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9D15E2">
        <w:rPr>
          <w:rFonts w:asciiTheme="minorHAnsi" w:hAnsiTheme="minorHAnsi" w:cstheme="minorHAnsi"/>
          <w:sz w:val="32"/>
          <w:szCs w:val="32"/>
        </w:rPr>
        <w:t>5</w:t>
      </w:r>
      <w:r>
        <w:rPr>
          <w:rFonts w:asciiTheme="minorHAnsi" w:hAnsiTheme="minorHAnsi" w:cstheme="minorHAnsi"/>
          <w:sz w:val="32"/>
          <w:szCs w:val="32"/>
        </w:rPr>
        <w:t xml:space="preserve">/Week </w:t>
      </w:r>
      <w:r w:rsidR="00C43973">
        <w:rPr>
          <w:rFonts w:asciiTheme="minorHAnsi" w:hAnsiTheme="minorHAnsi" w:cstheme="minorHAnsi"/>
          <w:sz w:val="32"/>
          <w:szCs w:val="32"/>
        </w:rPr>
        <w:t>2</w:t>
      </w:r>
    </w:p>
    <w:p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0C089D">
        <w:rPr>
          <w:rFonts w:asciiTheme="minorHAnsi" w:hAnsiTheme="minorHAnsi" w:cstheme="minorHAnsi"/>
          <w:sz w:val="32"/>
          <w:szCs w:val="32"/>
        </w:rPr>
        <w:t xml:space="preserve"> </w:t>
      </w:r>
      <w:r w:rsidR="009D15E2" w:rsidRPr="000F362F">
        <w:rPr>
          <w:rFonts w:asciiTheme="minorHAnsi" w:hAnsiTheme="minorHAnsi" w:cstheme="minorHAnsi"/>
          <w:sz w:val="32"/>
          <w:szCs w:val="32"/>
        </w:rPr>
        <w:t>Gloria Estefan</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0F1F53">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584C1F" w:rsidRPr="000F1F53"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0F1F53">
        <w:rPr>
          <w:rFonts w:asciiTheme="minorHAnsi" w:hAnsiTheme="minorHAnsi" w:cstheme="minorHAnsi"/>
          <w:sz w:val="32"/>
          <w:szCs w:val="32"/>
          <w:u w:val="single"/>
        </w:rPr>
        <w:t>:</w:t>
      </w:r>
      <w:r w:rsidR="000F1F53">
        <w:rPr>
          <w:rFonts w:asciiTheme="minorHAnsi" w:hAnsiTheme="minorHAnsi" w:cstheme="minorHAnsi"/>
          <w:sz w:val="32"/>
          <w:szCs w:val="32"/>
        </w:rPr>
        <w:t xml:space="preserve"> </w:t>
      </w:r>
      <w:r w:rsidR="00584C1F" w:rsidRPr="00584C1F">
        <w:rPr>
          <w:rFonts w:asciiTheme="minorHAnsi" w:hAnsiTheme="minorHAnsi" w:cstheme="minorHAnsi"/>
          <w:sz w:val="32"/>
          <w:szCs w:val="32"/>
        </w:rPr>
        <w:t>RI</w:t>
      </w:r>
      <w:r w:rsidR="000F1F53">
        <w:rPr>
          <w:rFonts w:asciiTheme="minorHAnsi" w:hAnsiTheme="minorHAnsi" w:cstheme="minorHAnsi"/>
          <w:sz w:val="32"/>
          <w:szCs w:val="32"/>
        </w:rPr>
        <w:t>.</w:t>
      </w:r>
      <w:r w:rsidR="00584C1F" w:rsidRPr="00584C1F">
        <w:rPr>
          <w:rFonts w:asciiTheme="minorHAnsi" w:hAnsiTheme="minorHAnsi" w:cstheme="minorHAnsi"/>
          <w:sz w:val="32"/>
          <w:szCs w:val="32"/>
        </w:rPr>
        <w:t>4.</w:t>
      </w:r>
      <w:r w:rsidR="00F00520">
        <w:rPr>
          <w:rFonts w:asciiTheme="minorHAnsi" w:hAnsiTheme="minorHAnsi" w:cstheme="minorHAnsi"/>
          <w:sz w:val="32"/>
          <w:szCs w:val="32"/>
        </w:rPr>
        <w:t>1, RI</w:t>
      </w:r>
      <w:r w:rsidR="000F1F53">
        <w:rPr>
          <w:rFonts w:asciiTheme="minorHAnsi" w:hAnsiTheme="minorHAnsi" w:cstheme="minorHAnsi"/>
          <w:sz w:val="32"/>
          <w:szCs w:val="32"/>
        </w:rPr>
        <w:t>.</w:t>
      </w:r>
      <w:r w:rsidR="00F00520">
        <w:rPr>
          <w:rFonts w:asciiTheme="minorHAnsi" w:hAnsiTheme="minorHAnsi" w:cstheme="minorHAnsi"/>
          <w:sz w:val="32"/>
          <w:szCs w:val="32"/>
        </w:rPr>
        <w:t>4.</w:t>
      </w:r>
      <w:r w:rsidR="00721311">
        <w:rPr>
          <w:rFonts w:asciiTheme="minorHAnsi" w:hAnsiTheme="minorHAnsi" w:cstheme="minorHAnsi"/>
          <w:sz w:val="32"/>
          <w:szCs w:val="32"/>
        </w:rPr>
        <w:t>2, RI</w:t>
      </w:r>
      <w:r w:rsidR="000F1F53">
        <w:rPr>
          <w:rFonts w:asciiTheme="minorHAnsi" w:hAnsiTheme="minorHAnsi" w:cstheme="minorHAnsi"/>
          <w:sz w:val="32"/>
          <w:szCs w:val="32"/>
        </w:rPr>
        <w:t>.</w:t>
      </w:r>
      <w:r w:rsidR="00721311">
        <w:rPr>
          <w:rFonts w:asciiTheme="minorHAnsi" w:hAnsiTheme="minorHAnsi" w:cstheme="minorHAnsi"/>
          <w:sz w:val="32"/>
          <w:szCs w:val="32"/>
        </w:rPr>
        <w:t>4.4, RI</w:t>
      </w:r>
      <w:r w:rsidR="000F1F53">
        <w:rPr>
          <w:rFonts w:asciiTheme="minorHAnsi" w:hAnsiTheme="minorHAnsi" w:cstheme="minorHAnsi"/>
          <w:sz w:val="32"/>
          <w:szCs w:val="32"/>
        </w:rPr>
        <w:t>.</w:t>
      </w:r>
      <w:r w:rsidR="00721311">
        <w:rPr>
          <w:rFonts w:asciiTheme="minorHAnsi" w:hAnsiTheme="minorHAnsi" w:cstheme="minorHAnsi"/>
          <w:sz w:val="32"/>
          <w:szCs w:val="32"/>
        </w:rPr>
        <w:t>4.5, RI</w:t>
      </w:r>
      <w:r w:rsidR="000F1F53">
        <w:rPr>
          <w:rFonts w:asciiTheme="minorHAnsi" w:hAnsiTheme="minorHAnsi" w:cstheme="minorHAnsi"/>
          <w:sz w:val="32"/>
          <w:szCs w:val="32"/>
        </w:rPr>
        <w:t>.</w:t>
      </w:r>
      <w:r w:rsidR="00721311">
        <w:rPr>
          <w:rFonts w:asciiTheme="minorHAnsi" w:hAnsiTheme="minorHAnsi" w:cstheme="minorHAnsi"/>
          <w:sz w:val="32"/>
          <w:szCs w:val="32"/>
        </w:rPr>
        <w:t>4.6, RI</w:t>
      </w:r>
      <w:r w:rsidR="000F1F53">
        <w:rPr>
          <w:rFonts w:asciiTheme="minorHAnsi" w:hAnsiTheme="minorHAnsi" w:cstheme="minorHAnsi"/>
          <w:sz w:val="32"/>
          <w:szCs w:val="32"/>
        </w:rPr>
        <w:t>.</w:t>
      </w:r>
      <w:r w:rsidR="00721311">
        <w:rPr>
          <w:rFonts w:asciiTheme="minorHAnsi" w:hAnsiTheme="minorHAnsi" w:cstheme="minorHAnsi"/>
          <w:sz w:val="32"/>
          <w:szCs w:val="32"/>
        </w:rPr>
        <w:t>4.8, RI</w:t>
      </w:r>
      <w:r w:rsidR="000F1F53">
        <w:rPr>
          <w:rFonts w:asciiTheme="minorHAnsi" w:hAnsiTheme="minorHAnsi" w:cstheme="minorHAnsi"/>
          <w:sz w:val="32"/>
          <w:szCs w:val="32"/>
        </w:rPr>
        <w:t xml:space="preserve">.4.10; </w:t>
      </w:r>
      <w:r w:rsidR="00721311">
        <w:rPr>
          <w:rFonts w:asciiTheme="minorHAnsi" w:hAnsiTheme="minorHAnsi" w:cstheme="minorHAnsi"/>
          <w:sz w:val="32"/>
          <w:szCs w:val="32"/>
        </w:rPr>
        <w:t>RF</w:t>
      </w:r>
      <w:r w:rsidR="000F1F53">
        <w:rPr>
          <w:rFonts w:asciiTheme="minorHAnsi" w:hAnsiTheme="minorHAnsi" w:cstheme="minorHAnsi"/>
          <w:sz w:val="32"/>
          <w:szCs w:val="32"/>
        </w:rPr>
        <w:t>.4.4;</w:t>
      </w:r>
      <w:r w:rsidR="00721311">
        <w:rPr>
          <w:rFonts w:asciiTheme="minorHAnsi" w:hAnsiTheme="minorHAnsi" w:cstheme="minorHAnsi"/>
          <w:sz w:val="32"/>
          <w:szCs w:val="32"/>
        </w:rPr>
        <w:t xml:space="preserve"> W</w:t>
      </w:r>
      <w:r w:rsidR="000F1F53">
        <w:rPr>
          <w:rFonts w:asciiTheme="minorHAnsi" w:hAnsiTheme="minorHAnsi" w:cstheme="minorHAnsi"/>
          <w:sz w:val="32"/>
          <w:szCs w:val="32"/>
        </w:rPr>
        <w:t>.</w:t>
      </w:r>
      <w:r w:rsidR="00721311">
        <w:rPr>
          <w:rFonts w:asciiTheme="minorHAnsi" w:hAnsiTheme="minorHAnsi" w:cstheme="minorHAnsi"/>
          <w:sz w:val="32"/>
          <w:szCs w:val="32"/>
        </w:rPr>
        <w:t xml:space="preserve">4.2, </w:t>
      </w:r>
      <w:r w:rsidR="00650410">
        <w:rPr>
          <w:rFonts w:asciiTheme="minorHAnsi" w:hAnsiTheme="minorHAnsi" w:cstheme="minorHAnsi"/>
          <w:sz w:val="32"/>
          <w:szCs w:val="32"/>
        </w:rPr>
        <w:t>W</w:t>
      </w:r>
      <w:r w:rsidR="000F1F53">
        <w:rPr>
          <w:rFonts w:asciiTheme="minorHAnsi" w:hAnsiTheme="minorHAnsi" w:cstheme="minorHAnsi"/>
          <w:sz w:val="32"/>
          <w:szCs w:val="32"/>
        </w:rPr>
        <w:t>.</w:t>
      </w:r>
      <w:r w:rsidR="00650410">
        <w:rPr>
          <w:rFonts w:asciiTheme="minorHAnsi" w:hAnsiTheme="minorHAnsi" w:cstheme="minorHAnsi"/>
          <w:sz w:val="32"/>
          <w:szCs w:val="32"/>
        </w:rPr>
        <w:t>4.4,</w:t>
      </w:r>
      <w:r w:rsidR="00E453E2">
        <w:rPr>
          <w:rFonts w:asciiTheme="minorHAnsi" w:hAnsiTheme="minorHAnsi" w:cstheme="minorHAnsi"/>
          <w:sz w:val="32"/>
          <w:szCs w:val="32"/>
        </w:rPr>
        <w:t xml:space="preserve"> W</w:t>
      </w:r>
      <w:r w:rsidR="000F1F53">
        <w:rPr>
          <w:rFonts w:asciiTheme="minorHAnsi" w:hAnsiTheme="minorHAnsi" w:cstheme="minorHAnsi"/>
          <w:sz w:val="32"/>
          <w:szCs w:val="32"/>
        </w:rPr>
        <w:t>.</w:t>
      </w:r>
      <w:r w:rsidR="00E453E2">
        <w:rPr>
          <w:rFonts w:asciiTheme="minorHAnsi" w:hAnsiTheme="minorHAnsi" w:cstheme="minorHAnsi"/>
          <w:sz w:val="32"/>
          <w:szCs w:val="32"/>
        </w:rPr>
        <w:t xml:space="preserve">4.6, </w:t>
      </w:r>
      <w:r w:rsidR="00482425">
        <w:rPr>
          <w:rFonts w:asciiTheme="minorHAnsi" w:hAnsiTheme="minorHAnsi" w:cstheme="minorHAnsi"/>
          <w:sz w:val="32"/>
          <w:szCs w:val="32"/>
        </w:rPr>
        <w:t xml:space="preserve">W.4.7, </w:t>
      </w:r>
      <w:r w:rsidR="00721311">
        <w:rPr>
          <w:rFonts w:asciiTheme="minorHAnsi" w:hAnsiTheme="minorHAnsi" w:cstheme="minorHAnsi"/>
          <w:sz w:val="32"/>
          <w:szCs w:val="32"/>
        </w:rPr>
        <w:t>W</w:t>
      </w:r>
      <w:r w:rsidR="000F1F53">
        <w:rPr>
          <w:rFonts w:asciiTheme="minorHAnsi" w:hAnsiTheme="minorHAnsi" w:cstheme="minorHAnsi"/>
          <w:sz w:val="32"/>
          <w:szCs w:val="32"/>
        </w:rPr>
        <w:t>.4.9;</w:t>
      </w:r>
      <w:r w:rsidR="00721311">
        <w:rPr>
          <w:rFonts w:asciiTheme="minorHAnsi" w:hAnsiTheme="minorHAnsi" w:cstheme="minorHAnsi"/>
          <w:sz w:val="32"/>
          <w:szCs w:val="32"/>
        </w:rPr>
        <w:t xml:space="preserve"> SL</w:t>
      </w:r>
      <w:r w:rsidR="000F1F53">
        <w:rPr>
          <w:rFonts w:asciiTheme="minorHAnsi" w:hAnsiTheme="minorHAnsi" w:cstheme="minorHAnsi"/>
          <w:sz w:val="32"/>
          <w:szCs w:val="32"/>
        </w:rPr>
        <w:t>.</w:t>
      </w:r>
      <w:r w:rsidR="00721311">
        <w:rPr>
          <w:rFonts w:asciiTheme="minorHAnsi" w:hAnsiTheme="minorHAnsi" w:cstheme="minorHAnsi"/>
          <w:sz w:val="32"/>
          <w:szCs w:val="32"/>
        </w:rPr>
        <w:t>4.1, SL</w:t>
      </w:r>
      <w:r w:rsidR="000F1F53">
        <w:rPr>
          <w:rFonts w:asciiTheme="minorHAnsi" w:hAnsiTheme="minorHAnsi" w:cstheme="minorHAnsi"/>
          <w:sz w:val="32"/>
          <w:szCs w:val="32"/>
        </w:rPr>
        <w:t>.4.4;</w:t>
      </w:r>
      <w:r w:rsidR="00721311">
        <w:rPr>
          <w:rFonts w:asciiTheme="minorHAnsi" w:hAnsiTheme="minorHAnsi" w:cstheme="minorHAnsi"/>
          <w:sz w:val="32"/>
          <w:szCs w:val="32"/>
        </w:rPr>
        <w:t xml:space="preserve"> L</w:t>
      </w:r>
      <w:r w:rsidR="000F1F53">
        <w:rPr>
          <w:rFonts w:asciiTheme="minorHAnsi" w:hAnsiTheme="minorHAnsi" w:cstheme="minorHAnsi"/>
          <w:sz w:val="32"/>
          <w:szCs w:val="32"/>
        </w:rPr>
        <w:t>.</w:t>
      </w:r>
      <w:r w:rsidR="00721311">
        <w:rPr>
          <w:rFonts w:asciiTheme="minorHAnsi" w:hAnsiTheme="minorHAnsi" w:cstheme="minorHAnsi"/>
          <w:sz w:val="32"/>
          <w:szCs w:val="32"/>
        </w:rPr>
        <w:t>4.4, L</w:t>
      </w:r>
      <w:r w:rsidR="000F1F53">
        <w:rPr>
          <w:rFonts w:asciiTheme="minorHAnsi" w:hAnsiTheme="minorHAnsi" w:cstheme="minorHAnsi"/>
          <w:sz w:val="32"/>
          <w:szCs w:val="32"/>
        </w:rPr>
        <w:t>.</w:t>
      </w:r>
      <w:r w:rsidR="00721311">
        <w:rPr>
          <w:rFonts w:asciiTheme="minorHAnsi" w:hAnsiTheme="minorHAnsi" w:cstheme="minorHAnsi"/>
          <w:sz w:val="32"/>
          <w:szCs w:val="32"/>
        </w:rPr>
        <w:t>4.5, L</w:t>
      </w:r>
      <w:r w:rsidR="000F1F53">
        <w:rPr>
          <w:rFonts w:asciiTheme="minorHAnsi" w:hAnsiTheme="minorHAnsi" w:cstheme="minorHAnsi"/>
          <w:sz w:val="32"/>
          <w:szCs w:val="32"/>
        </w:rPr>
        <w:t>.</w:t>
      </w:r>
      <w:r w:rsidR="00721311">
        <w:rPr>
          <w:rFonts w:asciiTheme="minorHAnsi" w:hAnsiTheme="minorHAnsi" w:cstheme="minorHAnsi"/>
          <w:sz w:val="32"/>
          <w:szCs w:val="32"/>
        </w:rPr>
        <w:t>4.6</w:t>
      </w:r>
    </w:p>
    <w:p w:rsidR="001034D9" w:rsidRDefault="001034D9"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w:t>
      </w:r>
      <w:bookmarkStart w:id="0" w:name="_GoBack"/>
      <w:bookmarkEnd w:id="0"/>
      <w:r w:rsidR="0093474C" w:rsidRPr="00FB2380">
        <w:rPr>
          <w:rFonts w:asciiTheme="minorHAnsi" w:hAnsiTheme="minorHAnsi" w:cstheme="minorHAnsi"/>
          <w:sz w:val="24"/>
          <w:szCs w:val="24"/>
        </w:rPr>
        <w:t xml:space="preserve">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1F1840" w:rsidRP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1F1840" w:rsidRDefault="002911ED" w:rsidP="00177848">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A hero is defined by her good works and determination</w:t>
      </w:r>
      <w:r w:rsidR="00163A97">
        <w:rPr>
          <w:rFonts w:asciiTheme="minorHAnsi" w:hAnsiTheme="minorHAnsi" w:cstheme="minorHAnsi"/>
          <w:sz w:val="24"/>
          <w:szCs w:val="24"/>
        </w:rPr>
        <w:t xml:space="preserve"> to overcome obstacles</w:t>
      </w:r>
      <w:r>
        <w:rPr>
          <w:rFonts w:asciiTheme="minorHAnsi" w:hAnsiTheme="minorHAnsi" w:cstheme="minorHAnsi"/>
          <w:sz w:val="24"/>
          <w:szCs w:val="24"/>
        </w:rPr>
        <w:t>.</w:t>
      </w:r>
    </w:p>
    <w:p w:rsidR="001F1840" w:rsidRDefault="001F1840" w:rsidP="00177848">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2911ED" w:rsidRPr="002911ED" w:rsidRDefault="002911ED" w:rsidP="000F1F53">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In this biography, we lear</w:t>
      </w:r>
      <w:r w:rsidR="00A01C7D">
        <w:rPr>
          <w:rFonts w:asciiTheme="minorHAnsi" w:hAnsiTheme="minorHAnsi" w:cstheme="minorHAnsi"/>
          <w:sz w:val="24"/>
          <w:szCs w:val="24"/>
        </w:rPr>
        <w:t>n how Gloria Estefan rose from</w:t>
      </w:r>
      <w:r>
        <w:rPr>
          <w:rFonts w:asciiTheme="minorHAnsi" w:hAnsiTheme="minorHAnsi" w:cstheme="minorHAnsi"/>
          <w:sz w:val="24"/>
          <w:szCs w:val="24"/>
        </w:rPr>
        <w:t xml:space="preserve"> life as a Cuban refugee to worldwide musical fame. With her fame </w:t>
      </w:r>
      <w:proofErr w:type="gramStart"/>
      <w:r>
        <w:rPr>
          <w:rFonts w:asciiTheme="minorHAnsi" w:hAnsiTheme="minorHAnsi" w:cstheme="minorHAnsi"/>
          <w:sz w:val="24"/>
          <w:szCs w:val="24"/>
        </w:rPr>
        <w:t>she</w:t>
      </w:r>
      <w:proofErr w:type="gramEnd"/>
      <w:r>
        <w:rPr>
          <w:rFonts w:asciiTheme="minorHAnsi" w:hAnsiTheme="minorHAnsi" w:cstheme="minorHAnsi"/>
          <w:sz w:val="24"/>
          <w:szCs w:val="24"/>
        </w:rPr>
        <w:t xml:space="preserve"> also experienced tragedy but continued to help others in unfortu</w:t>
      </w:r>
      <w:r w:rsidR="00B963B0">
        <w:rPr>
          <w:rFonts w:asciiTheme="minorHAnsi" w:hAnsiTheme="minorHAnsi" w:cstheme="minorHAnsi"/>
          <w:sz w:val="24"/>
          <w:szCs w:val="24"/>
        </w:rPr>
        <w:t>nate situations. Gloria’s success has allowed her to receive multiple honors a</w:t>
      </w:r>
      <w:r w:rsidR="00340A7B">
        <w:rPr>
          <w:rFonts w:asciiTheme="minorHAnsi" w:hAnsiTheme="minorHAnsi" w:cstheme="minorHAnsi"/>
          <w:sz w:val="24"/>
          <w:szCs w:val="24"/>
        </w:rPr>
        <w:t>nd awards for her selfless work leading to her being referred to as “a star with a heart.”</w:t>
      </w:r>
    </w:p>
    <w:p w:rsidR="0034356A" w:rsidRDefault="0034356A" w:rsidP="0034356A">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entire </w:t>
      </w:r>
      <w:r>
        <w:rPr>
          <w:rFonts w:asciiTheme="minorHAnsi" w:hAnsiTheme="minorHAnsi" w:cstheme="minorHAnsi"/>
          <w:sz w:val="24"/>
          <w:szCs w:val="24"/>
        </w:rPr>
        <w:t>main selection text, keeping in mind the Big Ideas and Key Understandings.</w:t>
      </w:r>
    </w:p>
    <w:p w:rsidR="0034356A" w:rsidRPr="00FB2380" w:rsidRDefault="0034356A" w:rsidP="0034356A">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Re-read the main selection text while noting the stopping points for the Text Dependent Questions and teaching Vocabulary.</w:t>
      </w:r>
    </w:p>
    <w:p w:rsidR="0034356A" w:rsidRPr="000F1F53" w:rsidRDefault="0034356A" w:rsidP="0034356A">
      <w:pPr>
        <w:spacing w:after="0" w:line="360" w:lineRule="auto"/>
        <w:rPr>
          <w:rFonts w:asciiTheme="minorHAnsi" w:hAnsiTheme="minorHAnsi" w:cstheme="minorHAnsi"/>
          <w:b/>
          <w:sz w:val="24"/>
          <w:szCs w:val="24"/>
        </w:rPr>
      </w:pPr>
      <w:r w:rsidRPr="000F1F53">
        <w:rPr>
          <w:rFonts w:asciiTheme="minorHAnsi" w:hAnsiTheme="minorHAnsi" w:cstheme="minorHAnsi"/>
          <w:b/>
          <w:sz w:val="24"/>
          <w:szCs w:val="24"/>
        </w:rPr>
        <w:lastRenderedPageBreak/>
        <w:t>During Teaching</w:t>
      </w:r>
    </w:p>
    <w:p w:rsidR="0034356A" w:rsidRPr="000F1F53" w:rsidRDefault="0034356A" w:rsidP="0034356A">
      <w:pPr>
        <w:pStyle w:val="ListParagraph"/>
        <w:numPr>
          <w:ilvl w:val="0"/>
          <w:numId w:val="12"/>
        </w:numPr>
        <w:spacing w:after="0" w:line="360" w:lineRule="auto"/>
        <w:rPr>
          <w:sz w:val="24"/>
        </w:rPr>
      </w:pPr>
      <w:r w:rsidRPr="000F1F53">
        <w:rPr>
          <w:rFonts w:asciiTheme="minorHAnsi" w:hAnsiTheme="minorHAnsi" w:cstheme="minorHAnsi"/>
          <w:sz w:val="24"/>
        </w:rPr>
        <w:t>Students read the entire main selection text independently.</w:t>
      </w:r>
    </w:p>
    <w:p w:rsidR="000F1F53" w:rsidRPr="000F1F53" w:rsidRDefault="0034356A" w:rsidP="0034356A">
      <w:pPr>
        <w:pStyle w:val="ListParagraph"/>
        <w:numPr>
          <w:ilvl w:val="0"/>
          <w:numId w:val="12"/>
        </w:numPr>
        <w:spacing w:after="0" w:line="360" w:lineRule="auto"/>
        <w:rPr>
          <w:sz w:val="24"/>
        </w:rPr>
      </w:pPr>
      <w:r w:rsidRPr="000F1F53">
        <w:rPr>
          <w:rFonts w:asciiTheme="minorHAnsi" w:hAnsiTheme="minorHAnsi" w:cstheme="minorHAnsi"/>
          <w:sz w:val="24"/>
        </w:rPr>
        <w:t>Teacher reads the main selection text aloud with students following along.</w:t>
      </w:r>
      <w:r w:rsidR="000F1F53">
        <w:rPr>
          <w:rFonts w:asciiTheme="minorHAnsi" w:hAnsiTheme="minorHAnsi" w:cstheme="minorHAnsi"/>
          <w:sz w:val="24"/>
        </w:rPr>
        <w:t xml:space="preserve"> </w:t>
      </w:r>
      <w:r w:rsidRPr="000F1F53">
        <w:rPr>
          <w:rFonts w:asciiTheme="minorHAnsi" w:hAnsiTheme="minorHAnsi" w:cstheme="minorHAnsi"/>
          <w:sz w:val="24"/>
        </w:rPr>
        <w:t>(Depending on how complex the text is and the amount of support needed by students, the teacher may choose to reverse the order of steps 1 and 2.)</w:t>
      </w:r>
    </w:p>
    <w:p w:rsidR="0034356A" w:rsidRPr="000F1F53" w:rsidRDefault="0034356A" w:rsidP="0034356A">
      <w:pPr>
        <w:pStyle w:val="ListParagraph"/>
        <w:numPr>
          <w:ilvl w:val="0"/>
          <w:numId w:val="12"/>
        </w:numPr>
        <w:spacing w:after="0" w:line="360" w:lineRule="auto"/>
        <w:rPr>
          <w:sz w:val="24"/>
        </w:rPr>
      </w:pPr>
      <w:r w:rsidRPr="000F1F53">
        <w:rPr>
          <w:rFonts w:asciiTheme="minorHAnsi" w:hAnsiTheme="minorHAnsi" w:cstheme="minorHAnsi"/>
          <w:sz w:val="24"/>
        </w:rPr>
        <w:t>Students and teacher re-read the text while stopping to respond to and discuss the questions and returning to the text.  A variety of methods can be used to structure the reading and discussion (i.e.:  whole class discussion, think-pair-share, independent written response, group work, etc.)</w:t>
      </w:r>
    </w:p>
    <w:p w:rsidR="0034356A" w:rsidRDefault="0034356A" w:rsidP="0034356A">
      <w:pPr>
        <w:spacing w:after="0" w:line="360" w:lineRule="auto"/>
        <w:rPr>
          <w:rFonts w:asciiTheme="minorHAnsi" w:hAnsiTheme="minorHAnsi" w:cstheme="minorHAnsi"/>
          <w:sz w:val="24"/>
          <w:szCs w:val="24"/>
        </w:rPr>
      </w:pPr>
    </w:p>
    <w:p w:rsidR="00177848" w:rsidRPr="0034356A" w:rsidRDefault="0034356A" w:rsidP="0034356A">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Text Dependent Questions</w:t>
      </w:r>
    </w:p>
    <w:tbl>
      <w:tblPr>
        <w:tblStyle w:val="TableGrid1"/>
        <w:tblpPr w:leftFromText="180" w:rightFromText="180" w:vertAnchor="text" w:horzAnchor="margin" w:tblpY="56"/>
        <w:tblW w:w="0" w:type="auto"/>
        <w:tblLook w:val="04A0" w:firstRow="1" w:lastRow="0" w:firstColumn="1" w:lastColumn="0" w:noHBand="0" w:noVBand="1"/>
      </w:tblPr>
      <w:tblGrid>
        <w:gridCol w:w="6449"/>
        <w:gridCol w:w="6449"/>
      </w:tblGrid>
      <w:tr w:rsidR="00B7540D" w:rsidRPr="00CD6B7F">
        <w:trPr>
          <w:trHeight w:val="147"/>
        </w:trPr>
        <w:tc>
          <w:tcPr>
            <w:tcW w:w="6449" w:type="dxa"/>
          </w:tcPr>
          <w:p w:rsidR="00B7540D" w:rsidRPr="00CD6B7F" w:rsidRDefault="00B7540D" w:rsidP="00363DFD">
            <w:pPr>
              <w:spacing w:after="0" w:line="240" w:lineRule="auto"/>
              <w:rPr>
                <w:b/>
                <w:sz w:val="24"/>
                <w:szCs w:val="24"/>
              </w:rPr>
            </w:pPr>
            <w:r w:rsidRPr="00CD6B7F">
              <w:rPr>
                <w:b/>
                <w:sz w:val="24"/>
                <w:szCs w:val="24"/>
              </w:rPr>
              <w:t>Text Dependent Questions</w:t>
            </w:r>
          </w:p>
        </w:tc>
        <w:tc>
          <w:tcPr>
            <w:tcW w:w="6449" w:type="dxa"/>
          </w:tcPr>
          <w:p w:rsidR="00B7540D" w:rsidRPr="00CD6B7F" w:rsidRDefault="00B7540D" w:rsidP="00363DFD">
            <w:pPr>
              <w:spacing w:after="0" w:line="240" w:lineRule="auto"/>
              <w:rPr>
                <w:b/>
                <w:sz w:val="24"/>
                <w:szCs w:val="24"/>
              </w:rPr>
            </w:pPr>
            <w:r w:rsidRPr="00CD6B7F">
              <w:rPr>
                <w:b/>
                <w:sz w:val="24"/>
                <w:szCs w:val="24"/>
              </w:rPr>
              <w:t>Answers</w:t>
            </w:r>
          </w:p>
        </w:tc>
      </w:tr>
      <w:tr w:rsidR="00363DFD" w:rsidRPr="00CD6B7F">
        <w:trPr>
          <w:trHeight w:val="147"/>
        </w:trPr>
        <w:tc>
          <w:tcPr>
            <w:tcW w:w="6449" w:type="dxa"/>
          </w:tcPr>
          <w:p w:rsidR="00363DFD" w:rsidRDefault="00F00520" w:rsidP="00A4696C">
            <w:pPr>
              <w:spacing w:after="0" w:line="240" w:lineRule="auto"/>
              <w:rPr>
                <w:sz w:val="24"/>
                <w:szCs w:val="24"/>
              </w:rPr>
            </w:pPr>
            <w:r>
              <w:rPr>
                <w:sz w:val="24"/>
                <w:szCs w:val="24"/>
              </w:rPr>
              <w:t>Why</w:t>
            </w:r>
            <w:r w:rsidR="00A4696C">
              <w:rPr>
                <w:sz w:val="24"/>
                <w:szCs w:val="24"/>
              </w:rPr>
              <w:t xml:space="preserve"> </w:t>
            </w:r>
            <w:proofErr w:type="gramStart"/>
            <w:r w:rsidR="00A4696C">
              <w:rPr>
                <w:sz w:val="24"/>
                <w:szCs w:val="24"/>
              </w:rPr>
              <w:t xml:space="preserve">were </w:t>
            </w:r>
            <w:r w:rsidR="00363DFD">
              <w:rPr>
                <w:sz w:val="24"/>
                <w:szCs w:val="24"/>
              </w:rPr>
              <w:t xml:space="preserve">Gloria </w:t>
            </w:r>
            <w:r w:rsidR="00A4696C">
              <w:rPr>
                <w:sz w:val="24"/>
                <w:szCs w:val="24"/>
              </w:rPr>
              <w:t>and her family</w:t>
            </w:r>
            <w:proofErr w:type="gramEnd"/>
            <w:r w:rsidR="00A4696C">
              <w:rPr>
                <w:sz w:val="24"/>
                <w:szCs w:val="24"/>
              </w:rPr>
              <w:t xml:space="preserve"> </w:t>
            </w:r>
            <w:r w:rsidR="00363DFD">
              <w:rPr>
                <w:sz w:val="24"/>
                <w:szCs w:val="24"/>
              </w:rPr>
              <w:t xml:space="preserve">considered </w:t>
            </w:r>
            <w:r w:rsidR="00363DFD" w:rsidRPr="00C43973">
              <w:rPr>
                <w:b/>
                <w:sz w:val="24"/>
                <w:szCs w:val="24"/>
              </w:rPr>
              <w:t>refugee</w:t>
            </w:r>
            <w:r w:rsidR="00A4696C">
              <w:rPr>
                <w:b/>
                <w:sz w:val="24"/>
                <w:szCs w:val="24"/>
              </w:rPr>
              <w:t>s</w:t>
            </w:r>
            <w:r w:rsidR="00363DFD">
              <w:rPr>
                <w:sz w:val="24"/>
                <w:szCs w:val="24"/>
              </w:rPr>
              <w:t xml:space="preserve">? </w:t>
            </w:r>
          </w:p>
        </w:tc>
        <w:tc>
          <w:tcPr>
            <w:tcW w:w="6449" w:type="dxa"/>
          </w:tcPr>
          <w:p w:rsidR="00363DFD" w:rsidRDefault="00A4696C" w:rsidP="00363DFD">
            <w:pPr>
              <w:spacing w:after="0" w:line="240" w:lineRule="auto"/>
              <w:rPr>
                <w:sz w:val="24"/>
                <w:szCs w:val="24"/>
              </w:rPr>
            </w:pPr>
            <w:r>
              <w:rPr>
                <w:sz w:val="24"/>
                <w:szCs w:val="24"/>
              </w:rPr>
              <w:t xml:space="preserve">Gloria was born in Cuba where her mother taught school and her father was in the Cuban army. When a war began in Cuba, the family “fled to the United States for safety.” The family settled in Miami, Florida and her dad went back to fight against Fidel Castro. </w:t>
            </w:r>
          </w:p>
        </w:tc>
      </w:tr>
      <w:tr w:rsidR="00B7540D" w:rsidRPr="00CD6B7F">
        <w:trPr>
          <w:trHeight w:val="147"/>
        </w:trPr>
        <w:tc>
          <w:tcPr>
            <w:tcW w:w="6449" w:type="dxa"/>
          </w:tcPr>
          <w:p w:rsidR="00B7540D" w:rsidRPr="00CD6B7F" w:rsidRDefault="00B7540D" w:rsidP="00583153">
            <w:pPr>
              <w:spacing w:after="0" w:line="240" w:lineRule="auto"/>
              <w:rPr>
                <w:sz w:val="24"/>
                <w:szCs w:val="24"/>
              </w:rPr>
            </w:pPr>
            <w:r>
              <w:rPr>
                <w:sz w:val="24"/>
                <w:szCs w:val="24"/>
              </w:rPr>
              <w:t xml:space="preserve">What evidence does the author provide to show that Gloria was a </w:t>
            </w:r>
            <w:r w:rsidRPr="00A4696C">
              <w:rPr>
                <w:b/>
                <w:sz w:val="24"/>
                <w:szCs w:val="24"/>
              </w:rPr>
              <w:t xml:space="preserve">determined </w:t>
            </w:r>
            <w:r w:rsidR="00A4696C">
              <w:rPr>
                <w:sz w:val="24"/>
                <w:szCs w:val="24"/>
              </w:rPr>
              <w:t xml:space="preserve">young </w:t>
            </w:r>
            <w:r>
              <w:rPr>
                <w:sz w:val="24"/>
                <w:szCs w:val="24"/>
              </w:rPr>
              <w:t xml:space="preserve">girl? </w:t>
            </w:r>
          </w:p>
        </w:tc>
        <w:tc>
          <w:tcPr>
            <w:tcW w:w="6449" w:type="dxa"/>
          </w:tcPr>
          <w:p w:rsidR="00B7540D" w:rsidRPr="00CD6B7F" w:rsidRDefault="00B7540D" w:rsidP="00363DFD">
            <w:pPr>
              <w:spacing w:after="0" w:line="240" w:lineRule="auto"/>
              <w:rPr>
                <w:sz w:val="24"/>
                <w:szCs w:val="24"/>
              </w:rPr>
            </w:pPr>
            <w:r>
              <w:rPr>
                <w:sz w:val="24"/>
                <w:szCs w:val="24"/>
              </w:rPr>
              <w:t>Gloria quickly</w:t>
            </w:r>
            <w:r w:rsidR="006A6FC0">
              <w:rPr>
                <w:sz w:val="24"/>
                <w:szCs w:val="24"/>
              </w:rPr>
              <w:t xml:space="preserve"> learned English and caught up </w:t>
            </w:r>
            <w:r w:rsidR="00560D41">
              <w:rPr>
                <w:sz w:val="24"/>
                <w:szCs w:val="24"/>
              </w:rPr>
              <w:t>with the other children even though it wasn’t easy. She was a good student even in difficult times.</w:t>
            </w:r>
            <w:r w:rsidR="00857678">
              <w:rPr>
                <w:sz w:val="24"/>
                <w:szCs w:val="24"/>
              </w:rPr>
              <w:t xml:space="preserve"> The author says, “She was always at the head of her class.”</w:t>
            </w:r>
          </w:p>
        </w:tc>
      </w:tr>
      <w:tr w:rsidR="00B7540D" w:rsidRPr="00CD6B7F">
        <w:trPr>
          <w:trHeight w:val="147"/>
        </w:trPr>
        <w:tc>
          <w:tcPr>
            <w:tcW w:w="6449" w:type="dxa"/>
          </w:tcPr>
          <w:p w:rsidR="00B7540D" w:rsidRDefault="00B7540D" w:rsidP="00363DFD">
            <w:pPr>
              <w:spacing w:after="0" w:line="240" w:lineRule="auto"/>
              <w:rPr>
                <w:sz w:val="24"/>
                <w:szCs w:val="24"/>
              </w:rPr>
            </w:pPr>
            <w:r>
              <w:rPr>
                <w:sz w:val="24"/>
                <w:szCs w:val="24"/>
              </w:rPr>
              <w:t xml:space="preserve">Why did the author use the </w:t>
            </w:r>
            <w:r w:rsidR="00C43973">
              <w:rPr>
                <w:sz w:val="24"/>
                <w:szCs w:val="24"/>
              </w:rPr>
              <w:t xml:space="preserve">idiom, “a little mother to her </w:t>
            </w:r>
            <w:r>
              <w:rPr>
                <w:sz w:val="24"/>
                <w:szCs w:val="24"/>
              </w:rPr>
              <w:t xml:space="preserve">family”? </w:t>
            </w:r>
          </w:p>
          <w:p w:rsidR="00B7540D" w:rsidRPr="00CD6B7F" w:rsidRDefault="00B7540D" w:rsidP="00363DFD">
            <w:pPr>
              <w:spacing w:after="0" w:line="240" w:lineRule="auto"/>
              <w:rPr>
                <w:sz w:val="24"/>
                <w:szCs w:val="24"/>
              </w:rPr>
            </w:pPr>
          </w:p>
        </w:tc>
        <w:tc>
          <w:tcPr>
            <w:tcW w:w="6449" w:type="dxa"/>
          </w:tcPr>
          <w:p w:rsidR="00B7540D" w:rsidRPr="00CD6B7F" w:rsidRDefault="00B7540D" w:rsidP="00583153">
            <w:pPr>
              <w:spacing w:after="0" w:line="240" w:lineRule="auto"/>
              <w:rPr>
                <w:sz w:val="24"/>
                <w:szCs w:val="24"/>
              </w:rPr>
            </w:pPr>
            <w:r>
              <w:rPr>
                <w:sz w:val="24"/>
                <w:szCs w:val="24"/>
              </w:rPr>
              <w:t xml:space="preserve">Gloria was a young </w:t>
            </w:r>
            <w:r w:rsidR="00583153">
              <w:rPr>
                <w:sz w:val="24"/>
                <w:szCs w:val="24"/>
              </w:rPr>
              <w:t xml:space="preserve">girl </w:t>
            </w:r>
            <w:r>
              <w:rPr>
                <w:sz w:val="24"/>
                <w:szCs w:val="24"/>
              </w:rPr>
              <w:t>performing motherly tasks. After her mother went back to work, Gloria helped out at home. Gloria took care of her sister, Becky and her father.</w:t>
            </w:r>
          </w:p>
        </w:tc>
      </w:tr>
      <w:tr w:rsidR="00B7540D" w:rsidRPr="00CD6B7F">
        <w:trPr>
          <w:trHeight w:val="485"/>
        </w:trPr>
        <w:tc>
          <w:tcPr>
            <w:tcW w:w="6449" w:type="dxa"/>
          </w:tcPr>
          <w:p w:rsidR="00B7540D" w:rsidRPr="00CD6B7F" w:rsidRDefault="006C3CFE" w:rsidP="00363DFD">
            <w:pPr>
              <w:spacing w:after="0" w:line="240" w:lineRule="auto"/>
              <w:rPr>
                <w:sz w:val="24"/>
                <w:szCs w:val="24"/>
              </w:rPr>
            </w:pPr>
            <w:r>
              <w:rPr>
                <w:sz w:val="24"/>
                <w:szCs w:val="24"/>
              </w:rPr>
              <w:t xml:space="preserve">Chapter 1 is titled “Escaping with Music”.  What evidence of “escaping” does the author provide in this section of the biography? </w:t>
            </w:r>
          </w:p>
        </w:tc>
        <w:tc>
          <w:tcPr>
            <w:tcW w:w="6449" w:type="dxa"/>
          </w:tcPr>
          <w:p w:rsidR="00B7540D" w:rsidRDefault="006C3CFE" w:rsidP="00363DFD">
            <w:pPr>
              <w:spacing w:after="0" w:line="240" w:lineRule="auto"/>
              <w:rPr>
                <w:sz w:val="24"/>
                <w:szCs w:val="24"/>
              </w:rPr>
            </w:pPr>
            <w:r>
              <w:rPr>
                <w:sz w:val="24"/>
                <w:szCs w:val="24"/>
              </w:rPr>
              <w:t xml:space="preserve">First, the family members become </w:t>
            </w:r>
            <w:r w:rsidRPr="003A2458">
              <w:rPr>
                <w:b/>
                <w:sz w:val="24"/>
                <w:szCs w:val="24"/>
              </w:rPr>
              <w:t xml:space="preserve">refugees </w:t>
            </w:r>
            <w:r>
              <w:rPr>
                <w:sz w:val="24"/>
                <w:szCs w:val="24"/>
              </w:rPr>
              <w:t xml:space="preserve">as they “fled to the United States for safety”. They were escaping from Cuba and the government control of Fidel Castro.  Jose </w:t>
            </w:r>
            <w:proofErr w:type="spellStart"/>
            <w:r>
              <w:rPr>
                <w:sz w:val="24"/>
                <w:szCs w:val="24"/>
              </w:rPr>
              <w:t>Fajardo</w:t>
            </w:r>
            <w:proofErr w:type="spellEnd"/>
            <w:r>
              <w:rPr>
                <w:sz w:val="24"/>
                <w:szCs w:val="24"/>
              </w:rPr>
              <w:t xml:space="preserve"> also was </w:t>
            </w:r>
            <w:r>
              <w:rPr>
                <w:sz w:val="24"/>
                <w:szCs w:val="24"/>
              </w:rPr>
              <w:lastRenderedPageBreak/>
              <w:t xml:space="preserve">“captured and kept in a Cuban prison for nearly two years” and freed just before Christmas to return to Miami. Lastly, Gloria said, “When my father was ill, music was my escape”. She would listen to music and sing along with pop songs to feel better when her father was sick.  </w:t>
            </w:r>
          </w:p>
          <w:p w:rsidR="006A6FC0" w:rsidRPr="00CD6B7F" w:rsidRDefault="006A6FC0" w:rsidP="00363DFD">
            <w:pPr>
              <w:spacing w:after="0" w:line="240" w:lineRule="auto"/>
              <w:rPr>
                <w:sz w:val="24"/>
                <w:szCs w:val="24"/>
              </w:rPr>
            </w:pPr>
          </w:p>
        </w:tc>
      </w:tr>
      <w:tr w:rsidR="006C3CFE" w:rsidRPr="00CD6B7F">
        <w:trPr>
          <w:trHeight w:val="485"/>
        </w:trPr>
        <w:tc>
          <w:tcPr>
            <w:tcW w:w="6449" w:type="dxa"/>
          </w:tcPr>
          <w:p w:rsidR="006C3CFE" w:rsidRDefault="006C3CFE" w:rsidP="00163A97">
            <w:pPr>
              <w:spacing w:after="0" w:line="240" w:lineRule="auto"/>
              <w:rPr>
                <w:sz w:val="24"/>
                <w:szCs w:val="24"/>
              </w:rPr>
            </w:pPr>
            <w:r>
              <w:rPr>
                <w:sz w:val="24"/>
                <w:szCs w:val="24"/>
              </w:rPr>
              <w:lastRenderedPageBreak/>
              <w:t xml:space="preserve">What words does the author include from Gloria in this chapter? </w:t>
            </w:r>
            <w:r w:rsidR="00163A97">
              <w:rPr>
                <w:sz w:val="24"/>
                <w:szCs w:val="24"/>
              </w:rPr>
              <w:t xml:space="preserve">What message is the author trying to give the reader by including these words? </w:t>
            </w:r>
          </w:p>
        </w:tc>
        <w:tc>
          <w:tcPr>
            <w:tcW w:w="6449" w:type="dxa"/>
          </w:tcPr>
          <w:p w:rsidR="006C3CFE" w:rsidRDefault="006C3CFE" w:rsidP="00363DFD">
            <w:pPr>
              <w:spacing w:after="0" w:line="240" w:lineRule="auto"/>
              <w:rPr>
                <w:sz w:val="24"/>
                <w:szCs w:val="24"/>
              </w:rPr>
            </w:pPr>
            <w:r>
              <w:rPr>
                <w:sz w:val="24"/>
                <w:szCs w:val="24"/>
              </w:rPr>
              <w:t>Gloria says of her father when he returned from war, “he’d fall for no reason.” This supports what the narrator says, “the girls and their mother knew something was wrong with him.” She also is quoted with reference to her father’s “constant care.” She says, “It was round the clock…very hard.” This elaborates on the narrator’s telling</w:t>
            </w:r>
            <w:r w:rsidR="00163A97">
              <w:rPr>
                <w:sz w:val="24"/>
                <w:szCs w:val="24"/>
              </w:rPr>
              <w:t xml:space="preserve"> and reinforces how hard life was for Gloria at this time</w:t>
            </w:r>
          </w:p>
        </w:tc>
      </w:tr>
      <w:tr w:rsidR="00B7540D" w:rsidRPr="00CD6B7F">
        <w:trPr>
          <w:trHeight w:val="147"/>
        </w:trPr>
        <w:tc>
          <w:tcPr>
            <w:tcW w:w="6449" w:type="dxa"/>
          </w:tcPr>
          <w:p w:rsidR="00B7540D" w:rsidRDefault="00B7540D" w:rsidP="00363DFD">
            <w:pPr>
              <w:spacing w:after="0" w:line="240" w:lineRule="auto"/>
              <w:rPr>
                <w:sz w:val="24"/>
                <w:szCs w:val="24"/>
              </w:rPr>
            </w:pPr>
            <w:r>
              <w:rPr>
                <w:sz w:val="24"/>
                <w:szCs w:val="24"/>
              </w:rPr>
              <w:t>Why did the author include Gloria’s words, “My mother dragge</w:t>
            </w:r>
            <w:r w:rsidR="009A5B8C">
              <w:rPr>
                <w:sz w:val="24"/>
                <w:szCs w:val="24"/>
              </w:rPr>
              <w:t xml:space="preserve">d me to this wedding…”? </w:t>
            </w:r>
          </w:p>
          <w:p w:rsidR="00B7540D" w:rsidRDefault="00B7540D" w:rsidP="00363DFD">
            <w:pPr>
              <w:spacing w:after="0" w:line="240" w:lineRule="auto"/>
              <w:rPr>
                <w:sz w:val="24"/>
                <w:szCs w:val="24"/>
              </w:rPr>
            </w:pPr>
          </w:p>
          <w:p w:rsidR="00B7540D" w:rsidRPr="00CD6B7F" w:rsidRDefault="00B7540D" w:rsidP="00363DFD">
            <w:pPr>
              <w:spacing w:after="0" w:line="240" w:lineRule="auto"/>
              <w:rPr>
                <w:sz w:val="24"/>
                <w:szCs w:val="24"/>
              </w:rPr>
            </w:pPr>
          </w:p>
        </w:tc>
        <w:tc>
          <w:tcPr>
            <w:tcW w:w="6449" w:type="dxa"/>
          </w:tcPr>
          <w:p w:rsidR="00B7540D" w:rsidRPr="00CD6B7F" w:rsidRDefault="00B7540D" w:rsidP="00363DFD">
            <w:pPr>
              <w:spacing w:after="0" w:line="240" w:lineRule="auto"/>
              <w:rPr>
                <w:sz w:val="24"/>
                <w:szCs w:val="24"/>
              </w:rPr>
            </w:pPr>
            <w:r>
              <w:rPr>
                <w:sz w:val="24"/>
                <w:szCs w:val="24"/>
              </w:rPr>
              <w:t>Even though she didn’t want to go so much that it seemed as if she had to be dragged into somewhere she didn’t want, she met Emil</w:t>
            </w:r>
            <w:r w:rsidR="00560D41">
              <w:rPr>
                <w:sz w:val="24"/>
                <w:szCs w:val="24"/>
              </w:rPr>
              <w:t>io who would forever change her</w:t>
            </w:r>
            <w:r>
              <w:rPr>
                <w:sz w:val="24"/>
                <w:szCs w:val="24"/>
              </w:rPr>
              <w:t xml:space="preserve"> life.</w:t>
            </w:r>
          </w:p>
        </w:tc>
      </w:tr>
      <w:tr w:rsidR="00B7540D" w:rsidRPr="00CD6B7F">
        <w:trPr>
          <w:trHeight w:val="901"/>
        </w:trPr>
        <w:tc>
          <w:tcPr>
            <w:tcW w:w="6449" w:type="dxa"/>
          </w:tcPr>
          <w:p w:rsidR="00B7540D" w:rsidRPr="00CD6B7F" w:rsidRDefault="00560D41" w:rsidP="003A3E6F">
            <w:pPr>
              <w:spacing w:after="0" w:line="240" w:lineRule="auto"/>
              <w:rPr>
                <w:sz w:val="24"/>
                <w:szCs w:val="24"/>
              </w:rPr>
            </w:pPr>
            <w:r>
              <w:rPr>
                <w:sz w:val="24"/>
                <w:szCs w:val="24"/>
              </w:rPr>
              <w:t xml:space="preserve">How do we know education is </w:t>
            </w:r>
            <w:r w:rsidR="00363DFD">
              <w:rPr>
                <w:sz w:val="24"/>
                <w:szCs w:val="24"/>
              </w:rPr>
              <w:t xml:space="preserve">important to Gloria’s family? </w:t>
            </w:r>
          </w:p>
        </w:tc>
        <w:tc>
          <w:tcPr>
            <w:tcW w:w="6449" w:type="dxa"/>
          </w:tcPr>
          <w:p w:rsidR="00B7540D" w:rsidRPr="00CD6B7F" w:rsidRDefault="00363DFD" w:rsidP="00363DFD">
            <w:pPr>
              <w:spacing w:after="0" w:line="240" w:lineRule="auto"/>
              <w:rPr>
                <w:sz w:val="24"/>
                <w:szCs w:val="24"/>
              </w:rPr>
            </w:pPr>
            <w:r>
              <w:rPr>
                <w:sz w:val="24"/>
                <w:szCs w:val="24"/>
              </w:rPr>
              <w:t>Gloria and her mother worried that singing in a band might not leave enough time for her studies.  Her mother allowed her to sing only if she finished college.</w:t>
            </w:r>
            <w:r w:rsidR="001C585A">
              <w:rPr>
                <w:sz w:val="24"/>
                <w:szCs w:val="24"/>
              </w:rPr>
              <w:t xml:space="preserve"> Glori</w:t>
            </w:r>
            <w:r w:rsidR="00560D41">
              <w:rPr>
                <w:sz w:val="24"/>
                <w:szCs w:val="24"/>
              </w:rPr>
              <w:t>a accepted an offer from Emilio</w:t>
            </w:r>
            <w:r w:rsidR="001C585A">
              <w:rPr>
                <w:sz w:val="24"/>
                <w:szCs w:val="24"/>
              </w:rPr>
              <w:t xml:space="preserve"> to only sing on weekends so her studies were not interrupted.</w:t>
            </w:r>
          </w:p>
        </w:tc>
      </w:tr>
      <w:tr w:rsidR="00B7540D" w:rsidRPr="00CD6B7F">
        <w:trPr>
          <w:trHeight w:val="1160"/>
        </w:trPr>
        <w:tc>
          <w:tcPr>
            <w:tcW w:w="6449" w:type="dxa"/>
          </w:tcPr>
          <w:p w:rsidR="006C3CFE" w:rsidRDefault="006C3CFE" w:rsidP="006C3CFE">
            <w:pPr>
              <w:spacing w:after="0" w:line="240" w:lineRule="auto"/>
              <w:rPr>
                <w:sz w:val="24"/>
                <w:szCs w:val="24"/>
              </w:rPr>
            </w:pPr>
            <w:r>
              <w:rPr>
                <w:sz w:val="24"/>
                <w:szCs w:val="24"/>
              </w:rPr>
              <w:t xml:space="preserve">How did Gloria come to realize that “music was her calling”? </w:t>
            </w:r>
          </w:p>
          <w:p w:rsidR="006C3CFE" w:rsidRDefault="006C3CFE" w:rsidP="006C3CFE">
            <w:pPr>
              <w:spacing w:after="0" w:line="240" w:lineRule="auto"/>
              <w:rPr>
                <w:sz w:val="24"/>
                <w:szCs w:val="24"/>
              </w:rPr>
            </w:pPr>
            <w:r>
              <w:rPr>
                <w:sz w:val="24"/>
                <w:szCs w:val="24"/>
              </w:rPr>
              <w:t xml:space="preserve">What evidence does the author give that shows Emilio’s </w:t>
            </w:r>
            <w:r w:rsidRPr="006C3CFE">
              <w:rPr>
                <w:b/>
                <w:sz w:val="24"/>
                <w:szCs w:val="24"/>
              </w:rPr>
              <w:t>passion</w:t>
            </w:r>
            <w:r>
              <w:rPr>
                <w:sz w:val="24"/>
                <w:szCs w:val="24"/>
              </w:rPr>
              <w:t xml:space="preserve"> was also music? </w:t>
            </w:r>
          </w:p>
          <w:p w:rsidR="00B7540D" w:rsidRPr="00CD6B7F" w:rsidRDefault="00B7540D" w:rsidP="00363DFD">
            <w:pPr>
              <w:spacing w:after="0" w:line="240" w:lineRule="auto"/>
              <w:rPr>
                <w:sz w:val="24"/>
                <w:szCs w:val="24"/>
              </w:rPr>
            </w:pPr>
          </w:p>
        </w:tc>
        <w:tc>
          <w:tcPr>
            <w:tcW w:w="6449" w:type="dxa"/>
          </w:tcPr>
          <w:p w:rsidR="00B7540D" w:rsidRPr="00CD6B7F" w:rsidRDefault="006C3CFE" w:rsidP="00363DFD">
            <w:pPr>
              <w:spacing w:after="0" w:line="240" w:lineRule="auto"/>
              <w:rPr>
                <w:sz w:val="24"/>
                <w:szCs w:val="24"/>
              </w:rPr>
            </w:pPr>
            <w:r>
              <w:rPr>
                <w:sz w:val="24"/>
                <w:szCs w:val="24"/>
              </w:rPr>
              <w:t xml:space="preserve">First, she learned to play the guitar and then during high school, put together a band. Emilio came to watch them rehearse and later asked her to sing with his band. He then wanted her to join the band </w:t>
            </w:r>
            <w:r w:rsidRPr="00686FC1">
              <w:rPr>
                <w:b/>
                <w:sz w:val="24"/>
                <w:szCs w:val="24"/>
              </w:rPr>
              <w:t>permanently</w:t>
            </w:r>
            <w:r>
              <w:rPr>
                <w:b/>
                <w:sz w:val="24"/>
                <w:szCs w:val="24"/>
              </w:rPr>
              <w:t xml:space="preserve">.  The band, </w:t>
            </w:r>
            <w:r>
              <w:rPr>
                <w:sz w:val="24"/>
                <w:szCs w:val="24"/>
              </w:rPr>
              <w:t xml:space="preserve">Miami Sound Machine, became popular and Gloria realized she loved performing.   Emilio quit his job as a director of marketing to work full time with the band.   </w:t>
            </w:r>
          </w:p>
        </w:tc>
      </w:tr>
      <w:tr w:rsidR="00B7540D" w:rsidRPr="00CD6B7F">
        <w:trPr>
          <w:trHeight w:val="886"/>
        </w:trPr>
        <w:tc>
          <w:tcPr>
            <w:tcW w:w="6449" w:type="dxa"/>
          </w:tcPr>
          <w:p w:rsidR="00B7540D" w:rsidRPr="00CD6B7F" w:rsidRDefault="006A6FC0" w:rsidP="00363DFD">
            <w:pPr>
              <w:spacing w:after="0" w:line="240" w:lineRule="auto"/>
              <w:rPr>
                <w:sz w:val="24"/>
                <w:szCs w:val="24"/>
              </w:rPr>
            </w:pPr>
            <w:r>
              <w:rPr>
                <w:sz w:val="24"/>
                <w:szCs w:val="24"/>
              </w:rPr>
              <w:lastRenderedPageBreak/>
              <w:t>Why did the albums sel</w:t>
            </w:r>
            <w:r w:rsidR="00642EDA">
              <w:rPr>
                <w:sz w:val="24"/>
                <w:szCs w:val="24"/>
              </w:rPr>
              <w:t>l in Miami but didn’t</w:t>
            </w:r>
            <w:r w:rsidR="009A5B8C">
              <w:rPr>
                <w:sz w:val="24"/>
                <w:szCs w:val="24"/>
              </w:rPr>
              <w:t xml:space="preserve"> sell anywhere else? </w:t>
            </w:r>
          </w:p>
        </w:tc>
        <w:tc>
          <w:tcPr>
            <w:tcW w:w="6449" w:type="dxa"/>
          </w:tcPr>
          <w:p w:rsidR="00B7540D" w:rsidRPr="00642EDA" w:rsidRDefault="00642EDA" w:rsidP="00363DFD">
            <w:pPr>
              <w:spacing w:after="0" w:line="240" w:lineRule="auto"/>
              <w:rPr>
                <w:sz w:val="24"/>
                <w:szCs w:val="24"/>
                <w:highlight w:val="yellow"/>
              </w:rPr>
            </w:pPr>
            <w:r w:rsidRPr="0064395B">
              <w:rPr>
                <w:sz w:val="24"/>
                <w:szCs w:val="24"/>
              </w:rPr>
              <w:t>The songs were sung in Spanish and Emilio’s original band was well known in Miami.  Many Cubans are in Miami and were familiar with the band’s music until CBS spread their influence among the Latin American countries.</w:t>
            </w:r>
          </w:p>
        </w:tc>
      </w:tr>
      <w:tr w:rsidR="00B7540D" w:rsidRPr="00CD6B7F">
        <w:trPr>
          <w:trHeight w:val="1142"/>
        </w:trPr>
        <w:tc>
          <w:tcPr>
            <w:tcW w:w="6449" w:type="dxa"/>
          </w:tcPr>
          <w:p w:rsidR="00B7540D" w:rsidRPr="00D11134" w:rsidRDefault="00642EDA" w:rsidP="00363DFD">
            <w:pPr>
              <w:spacing w:after="0" w:line="240" w:lineRule="auto"/>
              <w:rPr>
                <w:sz w:val="24"/>
                <w:szCs w:val="24"/>
                <w:highlight w:val="yellow"/>
              </w:rPr>
            </w:pPr>
            <w:r w:rsidRPr="00C43973">
              <w:rPr>
                <w:sz w:val="24"/>
                <w:szCs w:val="24"/>
              </w:rPr>
              <w:t>Why did the hit “Dr. Beat” change the success of the Miam</w:t>
            </w:r>
            <w:r w:rsidR="009A5B8C">
              <w:rPr>
                <w:sz w:val="24"/>
                <w:szCs w:val="24"/>
              </w:rPr>
              <w:t xml:space="preserve">i Sound Machine? </w:t>
            </w:r>
          </w:p>
        </w:tc>
        <w:tc>
          <w:tcPr>
            <w:tcW w:w="6449" w:type="dxa"/>
          </w:tcPr>
          <w:p w:rsidR="00B7540D" w:rsidRPr="00642EDA" w:rsidRDefault="00954EA5" w:rsidP="00363DFD">
            <w:pPr>
              <w:spacing w:after="0" w:line="240" w:lineRule="auto"/>
              <w:rPr>
                <w:sz w:val="24"/>
                <w:szCs w:val="24"/>
                <w:highlight w:val="yellow"/>
              </w:rPr>
            </w:pPr>
            <w:r>
              <w:rPr>
                <w:sz w:val="24"/>
                <w:szCs w:val="24"/>
              </w:rPr>
              <w:t xml:space="preserve">“Dr. Beat” </w:t>
            </w:r>
            <w:r w:rsidR="00642EDA" w:rsidRPr="00954EA5">
              <w:rPr>
                <w:sz w:val="24"/>
                <w:szCs w:val="24"/>
              </w:rPr>
              <w:t>was recorded in English and released in both English and Spanish. CBS released it na</w:t>
            </w:r>
            <w:r w:rsidRPr="00954EA5">
              <w:rPr>
                <w:sz w:val="24"/>
                <w:szCs w:val="24"/>
              </w:rPr>
              <w:t>tionally and it became a hit on the top ten dance chart.</w:t>
            </w:r>
            <w:r w:rsidR="00753E4A">
              <w:rPr>
                <w:sz w:val="24"/>
                <w:szCs w:val="24"/>
              </w:rPr>
              <w:t xml:space="preserve"> This allowed the band to succeed as they “wanted to try for the states.”</w:t>
            </w:r>
          </w:p>
        </w:tc>
      </w:tr>
      <w:tr w:rsidR="00B7540D" w:rsidRPr="00CD6B7F">
        <w:trPr>
          <w:trHeight w:val="305"/>
        </w:trPr>
        <w:tc>
          <w:tcPr>
            <w:tcW w:w="6449" w:type="dxa"/>
          </w:tcPr>
          <w:p w:rsidR="00B7540D" w:rsidRPr="00CD6B7F" w:rsidRDefault="00753E4A" w:rsidP="00363DFD">
            <w:pPr>
              <w:spacing w:after="0" w:line="240" w:lineRule="auto"/>
              <w:rPr>
                <w:sz w:val="24"/>
                <w:szCs w:val="24"/>
              </w:rPr>
            </w:pPr>
            <w:r>
              <w:rPr>
                <w:sz w:val="24"/>
                <w:szCs w:val="24"/>
              </w:rPr>
              <w:t>What does it mean, “Life shined brightly for Gloria, her family and the band?”</w:t>
            </w:r>
            <w:r w:rsidR="009A5B8C">
              <w:rPr>
                <w:sz w:val="24"/>
                <w:szCs w:val="24"/>
              </w:rPr>
              <w:t xml:space="preserve"> </w:t>
            </w:r>
          </w:p>
        </w:tc>
        <w:tc>
          <w:tcPr>
            <w:tcW w:w="6449" w:type="dxa"/>
          </w:tcPr>
          <w:p w:rsidR="00B7540D" w:rsidRPr="00CD6B7F" w:rsidRDefault="007019D9" w:rsidP="00363DFD">
            <w:pPr>
              <w:spacing w:after="0" w:line="240" w:lineRule="auto"/>
              <w:rPr>
                <w:sz w:val="24"/>
                <w:szCs w:val="24"/>
              </w:rPr>
            </w:pPr>
            <w:r>
              <w:rPr>
                <w:sz w:val="24"/>
                <w:szCs w:val="24"/>
              </w:rPr>
              <w:t>Gloria has a family, worked with teenagers in preventing using drugs, and was honored by the President of the United States.</w:t>
            </w:r>
            <w:r w:rsidR="00584C1F">
              <w:rPr>
                <w:sz w:val="24"/>
                <w:szCs w:val="24"/>
              </w:rPr>
              <w:t xml:space="preserve"> The band performed for the American Music Awards and the Grammys and also sold many records.</w:t>
            </w:r>
          </w:p>
        </w:tc>
      </w:tr>
      <w:tr w:rsidR="00D11134" w:rsidRPr="00CD6B7F">
        <w:trPr>
          <w:trHeight w:val="305"/>
        </w:trPr>
        <w:tc>
          <w:tcPr>
            <w:tcW w:w="6449" w:type="dxa"/>
          </w:tcPr>
          <w:p w:rsidR="00D11134" w:rsidRPr="00CD6B7F" w:rsidRDefault="007019D9" w:rsidP="001842C8">
            <w:pPr>
              <w:spacing w:after="0" w:line="240" w:lineRule="auto"/>
              <w:rPr>
                <w:sz w:val="24"/>
                <w:szCs w:val="24"/>
              </w:rPr>
            </w:pPr>
            <w:r>
              <w:rPr>
                <w:sz w:val="24"/>
                <w:szCs w:val="24"/>
              </w:rPr>
              <w:t xml:space="preserve">The author writes Emilio </w:t>
            </w:r>
            <w:r w:rsidR="00D11134">
              <w:rPr>
                <w:sz w:val="24"/>
                <w:szCs w:val="24"/>
              </w:rPr>
              <w:t>found his son “under a mountain of purses, books, and bags.”</w:t>
            </w:r>
            <w:r w:rsidR="001842C8">
              <w:rPr>
                <w:sz w:val="24"/>
                <w:szCs w:val="24"/>
              </w:rPr>
              <w:t xml:space="preserve">  Why did the author use figurative language rather than simply stating his </w:t>
            </w:r>
            <w:r w:rsidR="009A5B8C">
              <w:rPr>
                <w:sz w:val="24"/>
                <w:szCs w:val="24"/>
              </w:rPr>
              <w:t xml:space="preserve">son’s collar bone was broken? </w:t>
            </w:r>
          </w:p>
        </w:tc>
        <w:tc>
          <w:tcPr>
            <w:tcW w:w="6449" w:type="dxa"/>
          </w:tcPr>
          <w:p w:rsidR="00D11134" w:rsidRDefault="001842C8" w:rsidP="00363DFD">
            <w:pPr>
              <w:spacing w:after="0" w:line="240" w:lineRule="auto"/>
              <w:rPr>
                <w:sz w:val="24"/>
                <w:szCs w:val="24"/>
              </w:rPr>
            </w:pPr>
            <w:r>
              <w:rPr>
                <w:sz w:val="24"/>
                <w:szCs w:val="24"/>
              </w:rPr>
              <w:t>The author created imagery of the son in a mess caused by an accident.  The impact of the accident was severe enough to cause belongings to be</w:t>
            </w:r>
            <w:r w:rsidR="007019D9">
              <w:rPr>
                <w:sz w:val="24"/>
                <w:szCs w:val="24"/>
              </w:rPr>
              <w:t xml:space="preserve"> strewn about the tour bus. The image</w:t>
            </w:r>
            <w:r>
              <w:rPr>
                <w:sz w:val="24"/>
                <w:szCs w:val="24"/>
              </w:rPr>
              <w:t xml:space="preserve"> creates a site for which Emilio must have been frightened to find his son under such conditions.</w:t>
            </w:r>
          </w:p>
        </w:tc>
      </w:tr>
      <w:tr w:rsidR="001842C8" w:rsidRPr="00CD6B7F">
        <w:trPr>
          <w:trHeight w:val="305"/>
        </w:trPr>
        <w:tc>
          <w:tcPr>
            <w:tcW w:w="6449" w:type="dxa"/>
          </w:tcPr>
          <w:p w:rsidR="001842C8" w:rsidRDefault="001842C8" w:rsidP="001842C8">
            <w:pPr>
              <w:spacing w:after="0" w:line="240" w:lineRule="auto"/>
              <w:rPr>
                <w:sz w:val="24"/>
                <w:szCs w:val="24"/>
              </w:rPr>
            </w:pPr>
            <w:r>
              <w:rPr>
                <w:sz w:val="24"/>
                <w:szCs w:val="24"/>
              </w:rPr>
              <w:t xml:space="preserve">Besides therapy and rest, what helped Gloria recover from the accident? </w:t>
            </w:r>
          </w:p>
        </w:tc>
        <w:tc>
          <w:tcPr>
            <w:tcW w:w="6449" w:type="dxa"/>
          </w:tcPr>
          <w:p w:rsidR="001842C8" w:rsidRDefault="001842C8" w:rsidP="00363DFD">
            <w:pPr>
              <w:spacing w:after="0" w:line="240" w:lineRule="auto"/>
              <w:rPr>
                <w:sz w:val="24"/>
                <w:szCs w:val="24"/>
              </w:rPr>
            </w:pPr>
            <w:r>
              <w:rPr>
                <w:sz w:val="24"/>
                <w:szCs w:val="24"/>
              </w:rPr>
              <w:t>Her fans sent and brought cards and letters with good wishes.</w:t>
            </w:r>
          </w:p>
        </w:tc>
      </w:tr>
      <w:tr w:rsidR="001842C8" w:rsidRPr="00CD6B7F">
        <w:trPr>
          <w:trHeight w:val="305"/>
        </w:trPr>
        <w:tc>
          <w:tcPr>
            <w:tcW w:w="6449" w:type="dxa"/>
          </w:tcPr>
          <w:p w:rsidR="001842C8" w:rsidRDefault="00636746" w:rsidP="001842C8">
            <w:pPr>
              <w:spacing w:after="0" w:line="240" w:lineRule="auto"/>
              <w:rPr>
                <w:sz w:val="24"/>
                <w:szCs w:val="24"/>
              </w:rPr>
            </w:pPr>
            <w:r>
              <w:rPr>
                <w:sz w:val="24"/>
                <w:szCs w:val="24"/>
              </w:rPr>
              <w:t>What</w:t>
            </w:r>
            <w:r w:rsidR="001842C8">
              <w:rPr>
                <w:sz w:val="24"/>
                <w:szCs w:val="24"/>
              </w:rPr>
              <w:t xml:space="preserve"> does Gloria’s Congressional Me</w:t>
            </w:r>
            <w:r w:rsidR="009A5B8C">
              <w:rPr>
                <w:sz w:val="24"/>
                <w:szCs w:val="24"/>
              </w:rPr>
              <w:t xml:space="preserve">dal of Honor represent? </w:t>
            </w:r>
          </w:p>
        </w:tc>
        <w:tc>
          <w:tcPr>
            <w:tcW w:w="6449" w:type="dxa"/>
          </w:tcPr>
          <w:p w:rsidR="001842C8" w:rsidRDefault="001842C8" w:rsidP="00363DFD">
            <w:pPr>
              <w:spacing w:after="0" w:line="240" w:lineRule="auto"/>
              <w:rPr>
                <w:sz w:val="24"/>
                <w:szCs w:val="24"/>
              </w:rPr>
            </w:pPr>
            <w:r>
              <w:rPr>
                <w:sz w:val="24"/>
                <w:szCs w:val="24"/>
              </w:rPr>
              <w:t>She is a representative for all Americans and Hispanics who live in America</w:t>
            </w:r>
            <w:r w:rsidR="00636746">
              <w:rPr>
                <w:sz w:val="24"/>
                <w:szCs w:val="24"/>
              </w:rPr>
              <w:t>.</w:t>
            </w:r>
          </w:p>
        </w:tc>
      </w:tr>
      <w:tr w:rsidR="00636746" w:rsidRPr="00CD6B7F">
        <w:trPr>
          <w:trHeight w:val="305"/>
        </w:trPr>
        <w:tc>
          <w:tcPr>
            <w:tcW w:w="6449" w:type="dxa"/>
          </w:tcPr>
          <w:p w:rsidR="00636746" w:rsidRDefault="00636746" w:rsidP="001842C8">
            <w:pPr>
              <w:spacing w:after="0" w:line="240" w:lineRule="auto"/>
              <w:rPr>
                <w:sz w:val="24"/>
                <w:szCs w:val="24"/>
              </w:rPr>
            </w:pPr>
            <w:r>
              <w:rPr>
                <w:sz w:val="24"/>
                <w:szCs w:val="24"/>
              </w:rPr>
              <w:t>Gloria helps th</w:t>
            </w:r>
            <w:r w:rsidR="009A5B8C">
              <w:rPr>
                <w:sz w:val="24"/>
                <w:szCs w:val="24"/>
              </w:rPr>
              <w:t xml:space="preserve">ose with troubles, how? </w:t>
            </w:r>
          </w:p>
        </w:tc>
        <w:tc>
          <w:tcPr>
            <w:tcW w:w="6449" w:type="dxa"/>
          </w:tcPr>
          <w:p w:rsidR="00636746" w:rsidRDefault="00F1664A" w:rsidP="00363DFD">
            <w:pPr>
              <w:spacing w:after="0" w:line="240" w:lineRule="auto"/>
              <w:rPr>
                <w:sz w:val="24"/>
                <w:szCs w:val="24"/>
              </w:rPr>
            </w:pPr>
            <w:r>
              <w:rPr>
                <w:sz w:val="24"/>
                <w:szCs w:val="24"/>
              </w:rPr>
              <w:t>Helped victims of Hurricane Andrew, helps battered and abused children by giving to</w:t>
            </w:r>
            <w:r w:rsidR="00C43973">
              <w:rPr>
                <w:sz w:val="24"/>
                <w:szCs w:val="24"/>
              </w:rPr>
              <w:t xml:space="preserve"> a home society that cares for </w:t>
            </w:r>
            <w:r>
              <w:rPr>
                <w:sz w:val="24"/>
                <w:szCs w:val="24"/>
              </w:rPr>
              <w:t>children.</w:t>
            </w:r>
            <w:r w:rsidR="007019D9">
              <w:rPr>
                <w:sz w:val="24"/>
                <w:szCs w:val="24"/>
              </w:rPr>
              <w:t xml:space="preserve"> Helped teenagers understand drug prevention.</w:t>
            </w:r>
          </w:p>
        </w:tc>
      </w:tr>
      <w:tr w:rsidR="0064395B" w:rsidRPr="00CD6B7F">
        <w:trPr>
          <w:trHeight w:val="305"/>
        </w:trPr>
        <w:tc>
          <w:tcPr>
            <w:tcW w:w="6449" w:type="dxa"/>
          </w:tcPr>
          <w:p w:rsidR="0064395B" w:rsidRDefault="0064395B" w:rsidP="001842C8">
            <w:pPr>
              <w:spacing w:after="0" w:line="240" w:lineRule="auto"/>
              <w:rPr>
                <w:sz w:val="24"/>
                <w:szCs w:val="24"/>
              </w:rPr>
            </w:pPr>
            <w:r>
              <w:rPr>
                <w:sz w:val="24"/>
                <w:szCs w:val="24"/>
              </w:rPr>
              <w:t xml:space="preserve">What does Dr. Cole mean by “giving so much of </w:t>
            </w:r>
            <w:proofErr w:type="gramStart"/>
            <w:r>
              <w:rPr>
                <w:sz w:val="24"/>
                <w:szCs w:val="24"/>
              </w:rPr>
              <w:t>themselves</w:t>
            </w:r>
            <w:proofErr w:type="gramEnd"/>
            <w:r>
              <w:rPr>
                <w:sz w:val="24"/>
                <w:szCs w:val="24"/>
              </w:rPr>
              <w:t>”?</w:t>
            </w:r>
          </w:p>
        </w:tc>
        <w:tc>
          <w:tcPr>
            <w:tcW w:w="6449" w:type="dxa"/>
          </w:tcPr>
          <w:p w:rsidR="0064395B" w:rsidRDefault="0064395B" w:rsidP="00363DFD">
            <w:pPr>
              <w:spacing w:after="0" w:line="240" w:lineRule="auto"/>
              <w:rPr>
                <w:sz w:val="24"/>
                <w:szCs w:val="24"/>
              </w:rPr>
            </w:pPr>
            <w:r>
              <w:rPr>
                <w:sz w:val="24"/>
                <w:szCs w:val="24"/>
              </w:rPr>
              <w:t xml:space="preserve">Gloria and </w:t>
            </w:r>
            <w:r w:rsidR="00F00520">
              <w:rPr>
                <w:sz w:val="24"/>
                <w:szCs w:val="24"/>
              </w:rPr>
              <w:t>Emilio are</w:t>
            </w:r>
            <w:r>
              <w:rPr>
                <w:sz w:val="24"/>
                <w:szCs w:val="24"/>
              </w:rPr>
              <w:t xml:space="preserve"> fortunate and have given time and money (hurricane) to help children less fortunate. Gloria saw things that ruin the lives of children and she wants to help them.</w:t>
            </w:r>
          </w:p>
        </w:tc>
      </w:tr>
    </w:tbl>
    <w:p w:rsidR="00163A97" w:rsidRDefault="00163A97" w:rsidP="00720EBA">
      <w:pPr>
        <w:spacing w:after="0" w:line="360" w:lineRule="auto"/>
        <w:rPr>
          <w:rFonts w:asciiTheme="minorHAnsi" w:hAnsiTheme="minorHAnsi" w:cstheme="minorHAnsi"/>
          <w:sz w:val="24"/>
          <w:szCs w:val="24"/>
        </w:rPr>
      </w:pPr>
    </w:p>
    <w:p w:rsidR="00940943" w:rsidRPr="00C43973" w:rsidRDefault="00940943" w:rsidP="001034D9">
      <w:pPr>
        <w:spacing w:after="0" w:line="360" w:lineRule="auto"/>
        <w:rPr>
          <w:rFonts w:asciiTheme="minorHAnsi" w:hAnsiTheme="minorHAnsi" w:cstheme="minorHAnsi"/>
          <w:sz w:val="24"/>
          <w:szCs w:val="24"/>
        </w:rPr>
      </w:pPr>
    </w:p>
    <w:p w:rsidR="00E22959" w:rsidRDefault="00E22959" w:rsidP="001034D9">
      <w:pPr>
        <w:spacing w:after="0" w:line="360" w:lineRule="auto"/>
        <w:rPr>
          <w:rFonts w:asciiTheme="minorHAnsi" w:hAnsiTheme="minorHAnsi" w:cstheme="minorHAnsi"/>
          <w:sz w:val="32"/>
          <w:szCs w:val="32"/>
          <w:u w:val="single"/>
        </w:rPr>
      </w:pPr>
    </w:p>
    <w:p w:rsidR="00482425" w:rsidRDefault="00482425"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482425" w:rsidRPr="00D97E24">
        <w:trPr>
          <w:trHeight w:val="372"/>
        </w:trPr>
        <w:tc>
          <w:tcPr>
            <w:tcW w:w="1101" w:type="dxa"/>
          </w:tcPr>
          <w:p w:rsidR="00482425" w:rsidRPr="00D97E24" w:rsidRDefault="00482425" w:rsidP="001D46DD">
            <w:pPr>
              <w:spacing w:after="0" w:line="240" w:lineRule="auto"/>
              <w:jc w:val="center"/>
              <w:rPr>
                <w:b/>
                <w:sz w:val="20"/>
                <w:szCs w:val="20"/>
              </w:rPr>
            </w:pPr>
          </w:p>
        </w:tc>
        <w:tc>
          <w:tcPr>
            <w:tcW w:w="5953" w:type="dxa"/>
          </w:tcPr>
          <w:p w:rsidR="00482425" w:rsidRPr="00D97E24" w:rsidRDefault="00482425" w:rsidP="001D46DD">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rsidR="00482425" w:rsidRPr="00D97E24" w:rsidRDefault="00482425" w:rsidP="001D46DD">
            <w:pPr>
              <w:spacing w:after="0" w:line="240" w:lineRule="auto"/>
              <w:jc w:val="center"/>
              <w:rPr>
                <w:sz w:val="20"/>
                <w:szCs w:val="20"/>
              </w:rPr>
            </w:pPr>
          </w:p>
        </w:tc>
        <w:tc>
          <w:tcPr>
            <w:tcW w:w="5954" w:type="dxa"/>
          </w:tcPr>
          <w:p w:rsidR="00482425" w:rsidRDefault="00482425" w:rsidP="001D46DD">
            <w:pPr>
              <w:spacing w:after="0" w:line="240" w:lineRule="auto"/>
              <w:ind w:left="113" w:right="113"/>
              <w:jc w:val="center"/>
              <w:rPr>
                <w:b/>
                <w:sz w:val="20"/>
                <w:szCs w:val="20"/>
              </w:rPr>
            </w:pPr>
            <w:r w:rsidRPr="00D97E24">
              <w:rPr>
                <w:b/>
                <w:sz w:val="20"/>
                <w:szCs w:val="20"/>
              </w:rPr>
              <w:t xml:space="preserve">WORDS WORTH KNOWING </w:t>
            </w:r>
          </w:p>
          <w:p w:rsidR="00482425" w:rsidRPr="00D97E24" w:rsidRDefault="00482425" w:rsidP="001D46DD">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482425">
        <w:trPr>
          <w:cantSplit/>
          <w:trHeight w:val="3682"/>
        </w:trPr>
        <w:tc>
          <w:tcPr>
            <w:tcW w:w="1101" w:type="dxa"/>
            <w:textDirection w:val="btLr"/>
          </w:tcPr>
          <w:p w:rsidR="00482425" w:rsidRPr="00D97E24" w:rsidRDefault="00482425" w:rsidP="001D46DD">
            <w:pPr>
              <w:spacing w:after="0" w:line="240" w:lineRule="auto"/>
              <w:jc w:val="center"/>
              <w:rPr>
                <w:b/>
                <w:sz w:val="20"/>
                <w:szCs w:val="20"/>
              </w:rPr>
            </w:pPr>
            <w:r w:rsidRPr="00D97E24">
              <w:rPr>
                <w:b/>
                <w:sz w:val="20"/>
                <w:szCs w:val="20"/>
              </w:rPr>
              <w:t xml:space="preserve">TEACHER PROVIDES DEFINITION </w:t>
            </w:r>
          </w:p>
          <w:p w:rsidR="00482425" w:rsidRPr="00D97E24" w:rsidRDefault="00482425" w:rsidP="001D46DD">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rsidR="00482425" w:rsidRDefault="00482425" w:rsidP="006A74CB">
            <w:pPr>
              <w:spacing w:after="0"/>
            </w:pPr>
            <w:r>
              <w:t>officer</w:t>
            </w:r>
          </w:p>
          <w:p w:rsidR="00482425" w:rsidRDefault="00482425" w:rsidP="006A74CB">
            <w:pPr>
              <w:spacing w:after="0"/>
            </w:pPr>
            <w:r>
              <w:t>duty</w:t>
            </w:r>
          </w:p>
          <w:p w:rsidR="00482425" w:rsidRDefault="00482425" w:rsidP="006A74CB">
            <w:pPr>
              <w:spacing w:after="0"/>
            </w:pPr>
            <w:r>
              <w:t>album</w:t>
            </w:r>
          </w:p>
          <w:p w:rsidR="00482425" w:rsidRDefault="00482425" w:rsidP="006A74CB">
            <w:pPr>
              <w:spacing w:after="0"/>
            </w:pPr>
            <w:r>
              <w:t>prevention</w:t>
            </w:r>
          </w:p>
          <w:p w:rsidR="00482425" w:rsidRDefault="00482425" w:rsidP="006A74CB">
            <w:pPr>
              <w:spacing w:after="0"/>
            </w:pPr>
            <w:r>
              <w:t>recovery, therapy, suspected</w:t>
            </w:r>
          </w:p>
        </w:tc>
        <w:tc>
          <w:tcPr>
            <w:tcW w:w="5954" w:type="dxa"/>
            <w:vAlign w:val="center"/>
          </w:tcPr>
          <w:p w:rsidR="00482425" w:rsidRDefault="00482425" w:rsidP="006A74CB">
            <w:pPr>
              <w:spacing w:after="0"/>
            </w:pPr>
            <w:r>
              <w:t>rehearsal</w:t>
            </w:r>
          </w:p>
          <w:p w:rsidR="00482425" w:rsidRDefault="00482425" w:rsidP="006A74CB">
            <w:pPr>
              <w:spacing w:after="0"/>
            </w:pPr>
            <w:r>
              <w:t>ballads, disco, pop, original</w:t>
            </w:r>
          </w:p>
          <w:p w:rsidR="00482425" w:rsidRDefault="00482425" w:rsidP="006A74CB">
            <w:pPr>
              <w:spacing w:after="0"/>
            </w:pPr>
            <w:r>
              <w:t>single</w:t>
            </w:r>
          </w:p>
          <w:p w:rsidR="00482425" w:rsidRDefault="00482425" w:rsidP="006A74CB">
            <w:pPr>
              <w:spacing w:after="0"/>
            </w:pPr>
            <w:r>
              <w:t>petty</w:t>
            </w:r>
          </w:p>
          <w:p w:rsidR="00482425" w:rsidRDefault="00482425" w:rsidP="001D46DD">
            <w:pPr>
              <w:spacing w:after="0"/>
            </w:pPr>
          </w:p>
          <w:p w:rsidR="00482425" w:rsidRDefault="00482425" w:rsidP="00AA61E4">
            <w:pPr>
              <w:spacing w:after="0"/>
            </w:pPr>
          </w:p>
        </w:tc>
      </w:tr>
      <w:tr w:rsidR="00482425">
        <w:trPr>
          <w:cantSplit/>
          <w:trHeight w:val="3682"/>
        </w:trPr>
        <w:tc>
          <w:tcPr>
            <w:tcW w:w="1101" w:type="dxa"/>
            <w:textDirection w:val="btLr"/>
          </w:tcPr>
          <w:p w:rsidR="00482425" w:rsidRPr="00D97E24" w:rsidRDefault="00482425" w:rsidP="001D46DD">
            <w:pPr>
              <w:spacing w:after="0" w:line="240" w:lineRule="auto"/>
              <w:jc w:val="center"/>
              <w:rPr>
                <w:b/>
                <w:sz w:val="20"/>
                <w:szCs w:val="20"/>
              </w:rPr>
            </w:pPr>
            <w:r w:rsidRPr="00D97E24">
              <w:rPr>
                <w:b/>
                <w:sz w:val="20"/>
                <w:szCs w:val="20"/>
              </w:rPr>
              <w:t>STUDENTS FIGURE OUT THE MEANING</w:t>
            </w:r>
          </w:p>
          <w:p w:rsidR="00482425" w:rsidRPr="00D97E24" w:rsidRDefault="00482425" w:rsidP="001D46DD">
            <w:pPr>
              <w:spacing w:after="0" w:line="240" w:lineRule="auto"/>
              <w:ind w:left="113" w:right="113"/>
              <w:jc w:val="center"/>
              <w:rPr>
                <w:sz w:val="20"/>
                <w:szCs w:val="20"/>
              </w:rPr>
            </w:pPr>
            <w:r w:rsidRPr="00D97E24">
              <w:rPr>
                <w:sz w:val="20"/>
                <w:szCs w:val="20"/>
              </w:rPr>
              <w:t>sufficient context clues are provided in the text</w:t>
            </w:r>
          </w:p>
          <w:p w:rsidR="00482425" w:rsidRPr="00D97E24" w:rsidRDefault="00482425" w:rsidP="001D46DD">
            <w:pPr>
              <w:spacing w:after="0" w:line="240" w:lineRule="auto"/>
              <w:ind w:left="113" w:right="113"/>
              <w:jc w:val="center"/>
              <w:rPr>
                <w:sz w:val="20"/>
                <w:szCs w:val="20"/>
              </w:rPr>
            </w:pPr>
          </w:p>
          <w:p w:rsidR="00482425" w:rsidRPr="00D97E24" w:rsidRDefault="00482425" w:rsidP="001D46DD">
            <w:pPr>
              <w:spacing w:after="0" w:line="240" w:lineRule="auto"/>
              <w:ind w:left="113" w:right="113"/>
              <w:jc w:val="center"/>
              <w:rPr>
                <w:sz w:val="20"/>
                <w:szCs w:val="20"/>
              </w:rPr>
            </w:pPr>
          </w:p>
          <w:p w:rsidR="00482425" w:rsidRPr="00D97E24" w:rsidRDefault="00482425" w:rsidP="001D46DD">
            <w:pPr>
              <w:spacing w:after="0" w:line="240" w:lineRule="auto"/>
              <w:ind w:left="113" w:right="113"/>
              <w:jc w:val="center"/>
              <w:rPr>
                <w:sz w:val="20"/>
                <w:szCs w:val="20"/>
              </w:rPr>
            </w:pPr>
          </w:p>
          <w:p w:rsidR="00482425" w:rsidRPr="00D97E24" w:rsidRDefault="00482425" w:rsidP="001D46DD">
            <w:pPr>
              <w:spacing w:after="0" w:line="240" w:lineRule="auto"/>
              <w:ind w:left="113" w:right="113"/>
              <w:jc w:val="center"/>
              <w:rPr>
                <w:sz w:val="20"/>
                <w:szCs w:val="20"/>
              </w:rPr>
            </w:pPr>
          </w:p>
          <w:p w:rsidR="00482425" w:rsidRPr="00D97E24" w:rsidRDefault="00482425" w:rsidP="001D46DD">
            <w:pPr>
              <w:spacing w:after="0" w:line="240" w:lineRule="auto"/>
              <w:ind w:left="113" w:right="113"/>
              <w:jc w:val="center"/>
              <w:rPr>
                <w:sz w:val="20"/>
                <w:szCs w:val="20"/>
              </w:rPr>
            </w:pPr>
          </w:p>
        </w:tc>
        <w:tc>
          <w:tcPr>
            <w:tcW w:w="5953" w:type="dxa"/>
            <w:vAlign w:val="center"/>
          </w:tcPr>
          <w:p w:rsidR="00482425" w:rsidRDefault="00482425" w:rsidP="006A74CB">
            <w:pPr>
              <w:spacing w:after="0"/>
            </w:pPr>
            <w:r>
              <w:t>refugee</w:t>
            </w:r>
          </w:p>
          <w:p w:rsidR="00482425" w:rsidRDefault="00482425" w:rsidP="006A74CB">
            <w:pPr>
              <w:spacing w:after="0"/>
            </w:pPr>
            <w:r>
              <w:t>constant</w:t>
            </w:r>
          </w:p>
          <w:p w:rsidR="00482425" w:rsidRDefault="00482425" w:rsidP="006A74CB">
            <w:pPr>
              <w:spacing w:after="0"/>
            </w:pPr>
            <w:r>
              <w:t>scholarship</w:t>
            </w:r>
          </w:p>
          <w:p w:rsidR="00482425" w:rsidRDefault="00482425" w:rsidP="006A74CB">
            <w:pPr>
              <w:spacing w:after="0"/>
            </w:pPr>
            <w:r>
              <w:t>grief</w:t>
            </w:r>
          </w:p>
          <w:p w:rsidR="00482425" w:rsidRDefault="00482425" w:rsidP="006A74CB">
            <w:pPr>
              <w:spacing w:after="0"/>
            </w:pPr>
            <w:r>
              <w:t>tragedy</w:t>
            </w:r>
          </w:p>
          <w:p w:rsidR="00482425" w:rsidRDefault="00482425" w:rsidP="006A74CB">
            <w:pPr>
              <w:spacing w:after="0"/>
            </w:pPr>
            <w:r>
              <w:t>fortunate</w:t>
            </w:r>
          </w:p>
          <w:p w:rsidR="00482425" w:rsidRDefault="00482425" w:rsidP="009B0072">
            <w:pPr>
              <w:spacing w:after="0"/>
            </w:pPr>
          </w:p>
        </w:tc>
        <w:tc>
          <w:tcPr>
            <w:tcW w:w="5954" w:type="dxa"/>
            <w:vAlign w:val="center"/>
          </w:tcPr>
          <w:p w:rsidR="00482425" w:rsidRDefault="00482425" w:rsidP="006A74CB">
            <w:pPr>
              <w:spacing w:after="0" w:line="240" w:lineRule="auto"/>
            </w:pPr>
            <w:r>
              <w:t>settled</w:t>
            </w:r>
          </w:p>
          <w:p w:rsidR="00482425" w:rsidRDefault="00482425" w:rsidP="006A74CB">
            <w:pPr>
              <w:spacing w:after="0" w:line="240" w:lineRule="auto"/>
            </w:pPr>
            <w:r>
              <w:t>permanently</w:t>
            </w:r>
          </w:p>
          <w:p w:rsidR="00482425" w:rsidRDefault="00482425" w:rsidP="006A74CB">
            <w:pPr>
              <w:spacing w:after="0" w:line="240" w:lineRule="auto"/>
            </w:pPr>
            <w:r>
              <w:t>crippling</w:t>
            </w:r>
          </w:p>
          <w:p w:rsidR="00482425" w:rsidRDefault="00482425" w:rsidP="006A74CB">
            <w:pPr>
              <w:spacing w:after="0" w:line="240" w:lineRule="auto"/>
            </w:pPr>
            <w:r>
              <w:t>passion, passionate</w:t>
            </w:r>
          </w:p>
          <w:p w:rsidR="00482425" w:rsidRDefault="00482425" w:rsidP="006A74CB">
            <w:pPr>
              <w:spacing w:after="0" w:line="240" w:lineRule="auto"/>
            </w:pPr>
            <w:r>
              <w:t>record</w:t>
            </w:r>
          </w:p>
          <w:p w:rsidR="00482425" w:rsidRDefault="00482425" w:rsidP="006A74CB">
            <w:pPr>
              <w:spacing w:after="0" w:line="240" w:lineRule="auto"/>
            </w:pPr>
            <w:r>
              <w:t>jackknifed</w:t>
            </w:r>
          </w:p>
          <w:p w:rsidR="00482425" w:rsidRDefault="00482425" w:rsidP="006A74CB">
            <w:pPr>
              <w:spacing w:after="0" w:line="240" w:lineRule="auto"/>
            </w:pPr>
            <w:r>
              <w:t>paralyzed</w:t>
            </w:r>
          </w:p>
          <w:p w:rsidR="00482425" w:rsidRDefault="00482425" w:rsidP="009B0072">
            <w:pPr>
              <w:spacing w:after="0" w:line="240" w:lineRule="auto"/>
            </w:pPr>
          </w:p>
        </w:tc>
      </w:tr>
    </w:tbl>
    <w:p w:rsidR="00286F6B" w:rsidRPr="007C5C7E" w:rsidRDefault="00F00520" w:rsidP="00482425">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lastRenderedPageBreak/>
        <w:t>Cul</w:t>
      </w:r>
      <w:r w:rsidR="00172736" w:rsidRPr="007C5C7E">
        <w:rPr>
          <w:rFonts w:asciiTheme="minorHAnsi" w:hAnsiTheme="minorHAnsi" w:cstheme="minorHAnsi"/>
          <w:sz w:val="32"/>
          <w:szCs w:val="32"/>
          <w:u w:val="single"/>
        </w:rPr>
        <w:t xml:space="preserve">minating </w:t>
      </w:r>
      <w:r w:rsidR="00144A4B">
        <w:rPr>
          <w:rFonts w:asciiTheme="minorHAnsi" w:hAnsiTheme="minorHAnsi" w:cstheme="minorHAnsi"/>
          <w:sz w:val="32"/>
          <w:szCs w:val="32"/>
          <w:u w:val="single"/>
        </w:rPr>
        <w:t>Task</w:t>
      </w:r>
      <w:r w:rsidR="00482425">
        <w:rPr>
          <w:rFonts w:asciiTheme="minorHAnsi" w:hAnsiTheme="minorHAnsi" w:cstheme="minorHAnsi"/>
          <w:sz w:val="32"/>
          <w:szCs w:val="32"/>
          <w:u w:val="single"/>
        </w:rPr>
        <w:t>s</w:t>
      </w:r>
    </w:p>
    <w:p w:rsidR="00857678" w:rsidRPr="00482425" w:rsidRDefault="00857678" w:rsidP="00482425">
      <w:pPr>
        <w:pStyle w:val="ListParagraph"/>
        <w:numPr>
          <w:ilvl w:val="0"/>
          <w:numId w:val="6"/>
        </w:numPr>
        <w:spacing w:after="0" w:line="360" w:lineRule="auto"/>
        <w:rPr>
          <w:rFonts w:asciiTheme="minorHAnsi" w:hAnsiTheme="minorHAnsi" w:cstheme="minorHAnsi"/>
          <w:i/>
          <w:sz w:val="24"/>
          <w:szCs w:val="24"/>
        </w:rPr>
      </w:pPr>
      <w:r w:rsidRPr="00482425">
        <w:rPr>
          <w:rFonts w:asciiTheme="minorHAnsi" w:hAnsiTheme="minorHAnsi" w:cstheme="minorHAnsi"/>
          <w:i/>
          <w:color w:val="000000"/>
          <w:sz w:val="24"/>
          <w:szCs w:val="24"/>
        </w:rPr>
        <w:t xml:space="preserve">The author says people throughout Miami call Gloria Estefan “a star with a heart.” Using information from the text, write a </w:t>
      </w:r>
      <w:r w:rsidR="00DF28EE" w:rsidRPr="00482425">
        <w:rPr>
          <w:rFonts w:asciiTheme="minorHAnsi" w:hAnsiTheme="minorHAnsi" w:cstheme="minorHAnsi"/>
          <w:i/>
          <w:color w:val="000000"/>
          <w:sz w:val="24"/>
          <w:szCs w:val="24"/>
        </w:rPr>
        <w:t xml:space="preserve">newspaper article describing how Gloria became a star and why she deserves the description. </w:t>
      </w:r>
    </w:p>
    <w:p w:rsidR="00482425" w:rsidRDefault="00482425" w:rsidP="00482425">
      <w:pPr>
        <w:pStyle w:val="ListParagraph"/>
        <w:spacing w:after="0" w:line="360" w:lineRule="auto"/>
        <w:rPr>
          <w:rFonts w:asciiTheme="minorHAnsi" w:hAnsiTheme="minorHAnsi" w:cstheme="minorHAnsi"/>
          <w:color w:val="000000"/>
          <w:sz w:val="24"/>
          <w:szCs w:val="24"/>
        </w:rPr>
      </w:pPr>
      <w:r>
        <w:rPr>
          <w:rFonts w:asciiTheme="minorHAnsi" w:hAnsiTheme="minorHAnsi" w:cstheme="minorHAnsi"/>
          <w:color w:val="000000"/>
          <w:sz w:val="24"/>
          <w:szCs w:val="24"/>
        </w:rPr>
        <w:t xml:space="preserve">Answer: </w:t>
      </w:r>
      <w:r w:rsidR="00DF28EE" w:rsidRPr="00482425">
        <w:rPr>
          <w:rFonts w:asciiTheme="minorHAnsi" w:hAnsiTheme="minorHAnsi" w:cstheme="minorHAnsi"/>
          <w:color w:val="000000"/>
          <w:sz w:val="24"/>
          <w:szCs w:val="24"/>
        </w:rPr>
        <w:t xml:space="preserve">Information from the text could include examples of how Gloria became a “star” - began singing when she was young, became a member of Miami Sound Machine and “began the long, hard job –getting the band known all over the world.” Examples showing she has a “heart” include caring for her father when he was ill, her love for her son, “the most important thing in their lives”, or any of the community work she has done- Hurricane Andrew relief, helping abused children or performing at a benefit for the American Cancer Society. </w:t>
      </w:r>
    </w:p>
    <w:p w:rsidR="00DF28EE" w:rsidRPr="00482425" w:rsidRDefault="00DF28EE" w:rsidP="00482425">
      <w:pPr>
        <w:pStyle w:val="ListParagraph"/>
        <w:spacing w:after="0" w:line="360" w:lineRule="auto"/>
        <w:rPr>
          <w:rFonts w:asciiTheme="minorHAnsi" w:hAnsiTheme="minorHAnsi" w:cstheme="minorHAnsi"/>
          <w:sz w:val="24"/>
          <w:szCs w:val="24"/>
        </w:rPr>
      </w:pPr>
    </w:p>
    <w:p w:rsidR="00482425" w:rsidRDefault="0064395B" w:rsidP="00482425">
      <w:pPr>
        <w:pStyle w:val="ListParagraph"/>
        <w:numPr>
          <w:ilvl w:val="0"/>
          <w:numId w:val="6"/>
        </w:numPr>
        <w:spacing w:after="0" w:line="360" w:lineRule="auto"/>
        <w:rPr>
          <w:rFonts w:asciiTheme="minorHAnsi" w:hAnsiTheme="minorHAnsi" w:cstheme="minorHAnsi"/>
          <w:i/>
          <w:sz w:val="24"/>
          <w:szCs w:val="24"/>
        </w:rPr>
      </w:pPr>
      <w:r w:rsidRPr="00482425">
        <w:rPr>
          <w:rFonts w:asciiTheme="minorHAnsi" w:hAnsiTheme="minorHAnsi" w:cstheme="minorHAnsi"/>
          <w:i/>
          <w:sz w:val="24"/>
          <w:szCs w:val="24"/>
        </w:rPr>
        <w:t>Gloria is a thankful person and she says, “The bottom line is that we’re here for each other.”  List things that Gloria has said that show Gloria thankful for what she has.  List activities that show that Gloria really believe we are here for each other – she helps others. Write a paragraph about Gloria living what she believes.</w:t>
      </w:r>
    </w:p>
    <w:p w:rsidR="00482425" w:rsidRPr="00482425" w:rsidRDefault="00482425" w:rsidP="00482425">
      <w:pPr>
        <w:spacing w:after="0" w:line="360" w:lineRule="auto"/>
        <w:contextualSpacing/>
        <w:rPr>
          <w:rFonts w:asciiTheme="minorHAnsi" w:hAnsiTheme="minorHAnsi" w:cstheme="minorHAnsi"/>
          <w:sz w:val="24"/>
          <w:szCs w:val="32"/>
          <w:u w:val="single"/>
        </w:rPr>
      </w:pPr>
    </w:p>
    <w:p w:rsidR="0064395B" w:rsidRPr="00482425" w:rsidRDefault="00482425" w:rsidP="00482425">
      <w:pPr>
        <w:spacing w:after="0" w:line="360" w:lineRule="auto"/>
        <w:contextualSpacing/>
        <w:rPr>
          <w:rFonts w:asciiTheme="minorHAnsi" w:hAnsiTheme="minorHAnsi" w:cstheme="minorHAnsi"/>
          <w:sz w:val="32"/>
          <w:szCs w:val="32"/>
          <w:u w:val="single"/>
        </w:rPr>
      </w:pPr>
      <w:r w:rsidRPr="00482425">
        <w:rPr>
          <w:rFonts w:asciiTheme="minorHAnsi" w:hAnsiTheme="minorHAnsi" w:cstheme="minorHAnsi"/>
          <w:sz w:val="32"/>
          <w:szCs w:val="32"/>
          <w:u w:val="single"/>
        </w:rPr>
        <w:t>Additional Tasks</w:t>
      </w:r>
    </w:p>
    <w:p w:rsidR="00340A7B" w:rsidRPr="00482425" w:rsidRDefault="00340A7B" w:rsidP="00482425">
      <w:pPr>
        <w:pStyle w:val="ListParagraph"/>
        <w:numPr>
          <w:ilvl w:val="0"/>
          <w:numId w:val="6"/>
        </w:numPr>
        <w:spacing w:after="0" w:line="360" w:lineRule="auto"/>
        <w:rPr>
          <w:rFonts w:asciiTheme="minorHAnsi" w:hAnsiTheme="minorHAnsi" w:cstheme="minorHAnsi"/>
          <w:i/>
          <w:sz w:val="24"/>
          <w:szCs w:val="24"/>
        </w:rPr>
      </w:pPr>
      <w:r w:rsidRPr="00482425">
        <w:rPr>
          <w:rFonts w:asciiTheme="minorHAnsi" w:hAnsiTheme="minorHAnsi" w:cstheme="minorHAnsi"/>
          <w:i/>
          <w:sz w:val="24"/>
          <w:szCs w:val="24"/>
        </w:rPr>
        <w:t>A timeline shows a person’s activities throughout his or her life.  Create a timeline</w:t>
      </w:r>
      <w:r w:rsidR="00031B1F" w:rsidRPr="00482425">
        <w:rPr>
          <w:rFonts w:asciiTheme="minorHAnsi" w:hAnsiTheme="minorHAnsi" w:cstheme="minorHAnsi"/>
          <w:i/>
          <w:sz w:val="24"/>
          <w:szCs w:val="24"/>
        </w:rPr>
        <w:t>,</w:t>
      </w:r>
      <w:r w:rsidRPr="00482425">
        <w:rPr>
          <w:rFonts w:asciiTheme="minorHAnsi" w:hAnsiTheme="minorHAnsi" w:cstheme="minorHAnsi"/>
          <w:i/>
          <w:sz w:val="24"/>
          <w:szCs w:val="24"/>
        </w:rPr>
        <w:t xml:space="preserve"> </w:t>
      </w:r>
      <w:r w:rsidR="00031B1F" w:rsidRPr="00482425">
        <w:rPr>
          <w:rFonts w:asciiTheme="minorHAnsi" w:hAnsiTheme="minorHAnsi" w:cstheme="minorHAnsi"/>
          <w:i/>
          <w:sz w:val="24"/>
          <w:szCs w:val="24"/>
        </w:rPr>
        <w:t xml:space="preserve">using </w:t>
      </w:r>
      <w:proofErr w:type="spellStart"/>
      <w:r w:rsidR="00031B1F" w:rsidRPr="00482425">
        <w:rPr>
          <w:rFonts w:asciiTheme="minorHAnsi" w:hAnsiTheme="minorHAnsi" w:cstheme="minorHAnsi"/>
          <w:i/>
          <w:sz w:val="24"/>
          <w:szCs w:val="24"/>
        </w:rPr>
        <w:t>Timeliner</w:t>
      </w:r>
      <w:proofErr w:type="spellEnd"/>
      <w:r w:rsidR="00E453E2" w:rsidRPr="00482425">
        <w:rPr>
          <w:rFonts w:asciiTheme="minorHAnsi" w:hAnsiTheme="minorHAnsi" w:cstheme="minorHAnsi"/>
          <w:i/>
          <w:sz w:val="24"/>
          <w:szCs w:val="24"/>
        </w:rPr>
        <w:t xml:space="preserve"> or another timeline generating</w:t>
      </w:r>
      <w:r w:rsidR="00031B1F" w:rsidRPr="00482425">
        <w:rPr>
          <w:rFonts w:asciiTheme="minorHAnsi" w:hAnsiTheme="minorHAnsi" w:cstheme="minorHAnsi"/>
          <w:i/>
          <w:sz w:val="24"/>
          <w:szCs w:val="24"/>
        </w:rPr>
        <w:t xml:space="preserve"> software, </w:t>
      </w:r>
      <w:r w:rsidRPr="00482425">
        <w:rPr>
          <w:rFonts w:asciiTheme="minorHAnsi" w:hAnsiTheme="minorHAnsi" w:cstheme="minorHAnsi"/>
          <w:i/>
          <w:sz w:val="24"/>
          <w:szCs w:val="24"/>
        </w:rPr>
        <w:t>indicating years marked with important activities/happenings in Gloria Estefan’s life from birth to present day.  How did the structure of the biography support this task?</w:t>
      </w:r>
    </w:p>
    <w:p w:rsidR="00545861" w:rsidRPr="00482425" w:rsidRDefault="00340A7B" w:rsidP="00482425">
      <w:pPr>
        <w:spacing w:after="0" w:line="360" w:lineRule="auto"/>
        <w:ind w:left="720"/>
        <w:contextualSpacing/>
        <w:rPr>
          <w:rFonts w:asciiTheme="minorHAnsi" w:hAnsiTheme="minorHAnsi" w:cstheme="minorHAnsi"/>
          <w:sz w:val="24"/>
          <w:szCs w:val="24"/>
          <w:highlight w:val="lightGray"/>
        </w:rPr>
      </w:pPr>
      <w:r w:rsidRPr="00E22959">
        <w:rPr>
          <w:rFonts w:asciiTheme="minorHAnsi" w:hAnsiTheme="minorHAnsi" w:cstheme="minorHAnsi"/>
          <w:sz w:val="24"/>
          <w:szCs w:val="24"/>
        </w:rPr>
        <w:t xml:space="preserve">Answer:  </w:t>
      </w:r>
      <w:r w:rsidRPr="00C43973">
        <w:rPr>
          <w:rFonts w:asciiTheme="minorHAnsi" w:hAnsiTheme="minorHAnsi" w:cstheme="minorHAnsi"/>
          <w:sz w:val="24"/>
          <w:szCs w:val="24"/>
        </w:rPr>
        <w:t>[Students will include 6 events in Gloria’s life plotted on a timeline.  The events must represent events that define Gloria as a hero.]</w:t>
      </w:r>
      <w:r>
        <w:rPr>
          <w:rFonts w:asciiTheme="minorHAnsi" w:hAnsiTheme="minorHAnsi" w:cstheme="minorHAnsi"/>
          <w:sz w:val="24"/>
          <w:szCs w:val="24"/>
        </w:rPr>
        <w:t xml:space="preserve"> This task is supported by the sequential telling of Gloria’s story. It begins with her birth in Cuba and ends with her situation when the story is written. </w:t>
      </w:r>
    </w:p>
    <w:p w:rsidR="0018635B" w:rsidRPr="00482425" w:rsidRDefault="00720EBA" w:rsidP="00482425">
      <w:pPr>
        <w:pStyle w:val="ListParagraph"/>
        <w:numPr>
          <w:ilvl w:val="0"/>
          <w:numId w:val="6"/>
        </w:numPr>
        <w:spacing w:after="0" w:line="360" w:lineRule="auto"/>
        <w:rPr>
          <w:rFonts w:asciiTheme="minorHAnsi" w:hAnsiTheme="minorHAnsi" w:cstheme="minorHAnsi"/>
          <w:i/>
          <w:sz w:val="24"/>
          <w:szCs w:val="24"/>
        </w:rPr>
      </w:pPr>
      <w:r w:rsidRPr="00482425">
        <w:rPr>
          <w:rFonts w:asciiTheme="minorHAnsi" w:hAnsiTheme="minorHAnsi" w:cstheme="minorHAnsi"/>
          <w:i/>
          <w:sz w:val="24"/>
          <w:szCs w:val="24"/>
        </w:rPr>
        <w:lastRenderedPageBreak/>
        <w:t>In a small research group, utilizing a search engine, research Gloria Estefan to add information found on the web to information in the text.  Find 3 new pieces of information about her early life, life with the band, and her family life.</w:t>
      </w:r>
      <w:r w:rsidR="00E453E2" w:rsidRPr="00482425">
        <w:rPr>
          <w:rFonts w:asciiTheme="minorHAnsi" w:hAnsiTheme="minorHAnsi" w:cstheme="minorHAnsi"/>
          <w:i/>
          <w:sz w:val="24"/>
          <w:szCs w:val="24"/>
        </w:rPr>
        <w:t xml:space="preserve"> (Note to teacher: if this task is completed, standards W4.6 and W4.7 will be addressed.)</w:t>
      </w:r>
    </w:p>
    <w:p w:rsidR="00482425" w:rsidRDefault="00545861" w:rsidP="00482425">
      <w:pPr>
        <w:spacing w:after="0" w:line="360" w:lineRule="auto"/>
        <w:ind w:left="720"/>
        <w:contextualSpacing/>
        <w:rPr>
          <w:rFonts w:asciiTheme="minorHAnsi" w:hAnsiTheme="minorHAnsi" w:cstheme="minorHAnsi"/>
          <w:sz w:val="24"/>
          <w:szCs w:val="24"/>
        </w:rPr>
      </w:pPr>
      <w:r w:rsidRPr="00C43973">
        <w:rPr>
          <w:rFonts w:asciiTheme="minorHAnsi" w:hAnsiTheme="minorHAnsi" w:cstheme="minorHAnsi"/>
          <w:sz w:val="24"/>
          <w:szCs w:val="24"/>
        </w:rPr>
        <w:t xml:space="preserve">Answer:  </w:t>
      </w:r>
      <w:r w:rsidR="00E22959" w:rsidRPr="00C43973">
        <w:rPr>
          <w:rFonts w:asciiTheme="minorHAnsi" w:hAnsiTheme="minorHAnsi" w:cstheme="minorHAnsi"/>
          <w:sz w:val="24"/>
          <w:szCs w:val="24"/>
        </w:rPr>
        <w:t>[</w:t>
      </w:r>
      <w:r w:rsidR="00720EBA" w:rsidRPr="00C43973">
        <w:rPr>
          <w:rFonts w:asciiTheme="minorHAnsi" w:hAnsiTheme="minorHAnsi" w:cstheme="minorHAnsi"/>
          <w:sz w:val="24"/>
          <w:szCs w:val="24"/>
        </w:rPr>
        <w:t>Each group’s research will be included on a research sheet outlining the three areas of her life that are highlighted in the text and on the inte</w:t>
      </w:r>
      <w:r w:rsidR="00FC6EF5" w:rsidRPr="00C43973">
        <w:rPr>
          <w:rFonts w:asciiTheme="minorHAnsi" w:hAnsiTheme="minorHAnsi" w:cstheme="minorHAnsi"/>
          <w:sz w:val="24"/>
          <w:szCs w:val="24"/>
        </w:rPr>
        <w:t>rnet.  Mandatory citations will be added to the information sheet along with a detailed paragraph/graphic representation of three periods of Gloria Estefan’s life.</w:t>
      </w:r>
      <w:r w:rsidR="00E22959" w:rsidRPr="00C43973">
        <w:rPr>
          <w:rFonts w:asciiTheme="minorHAnsi" w:hAnsiTheme="minorHAnsi" w:cstheme="minorHAnsi"/>
          <w:sz w:val="24"/>
          <w:szCs w:val="24"/>
        </w:rPr>
        <w:t>]</w:t>
      </w:r>
    </w:p>
    <w:p w:rsidR="00CA07EF" w:rsidRPr="0018635B" w:rsidRDefault="00CA07EF" w:rsidP="00482425">
      <w:pPr>
        <w:spacing w:after="0" w:line="360" w:lineRule="auto"/>
        <w:contextualSpacing/>
        <w:rPr>
          <w:rFonts w:asciiTheme="minorHAnsi" w:hAnsiTheme="minorHAnsi" w:cstheme="minorHAnsi"/>
          <w:sz w:val="24"/>
          <w:szCs w:val="24"/>
        </w:rPr>
      </w:pPr>
    </w:p>
    <w:p w:rsidR="00CA07EF" w:rsidRPr="00482425" w:rsidRDefault="00CA07EF" w:rsidP="00482425">
      <w:pPr>
        <w:spacing w:after="0" w:line="360" w:lineRule="auto"/>
        <w:contextualSpacing/>
        <w:rPr>
          <w:rFonts w:asciiTheme="minorHAnsi" w:hAnsiTheme="minorHAnsi" w:cstheme="minorHAnsi"/>
          <w:sz w:val="32"/>
          <w:szCs w:val="28"/>
          <w:u w:val="single"/>
        </w:rPr>
      </w:pPr>
      <w:r w:rsidRPr="00482425">
        <w:rPr>
          <w:rFonts w:asciiTheme="minorHAnsi" w:hAnsiTheme="minorHAnsi" w:cstheme="minorHAnsi"/>
          <w:sz w:val="32"/>
          <w:szCs w:val="28"/>
          <w:u w:val="single"/>
        </w:rPr>
        <w:t>Note to Teacher</w:t>
      </w:r>
    </w:p>
    <w:p w:rsidR="00482425" w:rsidRPr="00E94E2C" w:rsidRDefault="00584C1F" w:rsidP="00482425">
      <w:pPr>
        <w:pStyle w:val="ListParagraph"/>
        <w:numPr>
          <w:ilvl w:val="0"/>
          <w:numId w:val="6"/>
        </w:numPr>
        <w:spacing w:after="0" w:line="360" w:lineRule="auto"/>
        <w:rPr>
          <w:rFonts w:asciiTheme="minorHAnsi" w:hAnsiTheme="minorHAnsi" w:cstheme="minorHAnsi"/>
          <w:highlight w:val="lightGray"/>
        </w:rPr>
      </w:pPr>
      <w:r w:rsidRPr="00E94E2C">
        <w:rPr>
          <w:rFonts w:asciiTheme="minorHAnsi" w:hAnsiTheme="minorHAnsi" w:cstheme="minorHAnsi"/>
          <w:sz w:val="24"/>
          <w:szCs w:val="24"/>
        </w:rPr>
        <w:t>Do not read the “Background and Vocabulary” piece prior to reading the selection. Use this as after-reading scaffolding</w:t>
      </w:r>
      <w:r w:rsidR="00482425" w:rsidRPr="00E94E2C">
        <w:rPr>
          <w:rFonts w:asciiTheme="minorHAnsi" w:hAnsiTheme="minorHAnsi" w:cstheme="minorHAnsi"/>
          <w:sz w:val="24"/>
          <w:szCs w:val="24"/>
        </w:rPr>
        <w:t>.</w:t>
      </w:r>
    </w:p>
    <w:p w:rsidR="00482425" w:rsidRDefault="00482425" w:rsidP="00482425">
      <w:pPr>
        <w:spacing w:after="0" w:line="360" w:lineRule="auto"/>
        <w:rPr>
          <w:rFonts w:asciiTheme="minorHAnsi" w:hAnsiTheme="minorHAnsi" w:cstheme="minorHAnsi"/>
          <w:highlight w:val="lightGray"/>
        </w:rPr>
      </w:pPr>
    </w:p>
    <w:p w:rsidR="0018635B" w:rsidRPr="000C089D" w:rsidRDefault="0018635B" w:rsidP="00E94E2C">
      <w:pPr>
        <w:spacing w:after="0" w:line="360" w:lineRule="auto"/>
        <w:contextualSpacing/>
        <w:rPr>
          <w:rFonts w:asciiTheme="minorHAnsi" w:hAnsiTheme="minorHAnsi" w:cstheme="minorHAnsi"/>
          <w:sz w:val="24"/>
          <w:szCs w:val="24"/>
        </w:rPr>
      </w:pPr>
    </w:p>
    <w:sectPr w:rsidR="0018635B" w:rsidRPr="000C089D" w:rsidSect="00E94E2C">
      <w:head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819" w:rsidRDefault="00705819" w:rsidP="007C5C7E">
      <w:pPr>
        <w:spacing w:after="0" w:line="240" w:lineRule="auto"/>
      </w:pPr>
      <w:r>
        <w:separator/>
      </w:r>
    </w:p>
  </w:endnote>
  <w:endnote w:type="continuationSeparator" w:id="0">
    <w:p w:rsidR="00705819" w:rsidRDefault="00705819"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819" w:rsidRDefault="00705819" w:rsidP="007C5C7E">
      <w:pPr>
        <w:spacing w:after="0" w:line="240" w:lineRule="auto"/>
      </w:pPr>
      <w:r>
        <w:separator/>
      </w:r>
    </w:p>
  </w:footnote>
  <w:footnote w:type="continuationSeparator" w:id="0">
    <w:p w:rsidR="00705819" w:rsidRDefault="00705819"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621" w:rsidRDefault="00E94E2C" w:rsidP="001034D9">
    <w:pPr>
      <w:pStyle w:val="Header"/>
      <w:jc w:val="center"/>
    </w:pPr>
    <w:r>
      <w:t xml:space="preserve">Gloria Estefan/Sue </w:t>
    </w:r>
    <w:proofErr w:type="spellStart"/>
    <w:r>
      <w:t>Boulais</w:t>
    </w:r>
    <w:proofErr w:type="spellEnd"/>
    <w:r>
      <w:t>/Created by Anchorage District</w:t>
    </w:r>
  </w:p>
  <w:p w:rsidR="004E6621" w:rsidRDefault="004E66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26B3DC8"/>
    <w:multiLevelType w:val="hybridMultilevel"/>
    <w:tmpl w:val="A2BEE5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173C83"/>
    <w:multiLevelType w:val="hybridMultilevel"/>
    <w:tmpl w:val="9C9C7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BB2DC5"/>
    <w:multiLevelType w:val="hybridMultilevel"/>
    <w:tmpl w:val="A87650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4"/>
  </w:num>
  <w:num w:numId="3">
    <w:abstractNumId w:val="6"/>
  </w:num>
  <w:num w:numId="4">
    <w:abstractNumId w:val="5"/>
  </w:num>
  <w:num w:numId="5">
    <w:abstractNumId w:val="2"/>
  </w:num>
  <w:num w:numId="6">
    <w:abstractNumId w:val="7"/>
  </w:num>
  <w:num w:numId="7">
    <w:abstractNumId w:val="8"/>
  </w:num>
  <w:num w:numId="8">
    <w:abstractNumId w:val="0"/>
  </w:num>
  <w:num w:numId="9">
    <w:abstractNumId w:val="12"/>
  </w:num>
  <w:num w:numId="10">
    <w:abstractNumId w:val="9"/>
  </w:num>
  <w:num w:numId="11">
    <w:abstractNumId w:val="11"/>
  </w:num>
  <w:num w:numId="12">
    <w:abstractNumId w:val="3"/>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23430"/>
    <w:rsid w:val="00026D6A"/>
    <w:rsid w:val="00031B1F"/>
    <w:rsid w:val="000601D8"/>
    <w:rsid w:val="000629C6"/>
    <w:rsid w:val="0007569E"/>
    <w:rsid w:val="00081A99"/>
    <w:rsid w:val="000A5509"/>
    <w:rsid w:val="000B21CE"/>
    <w:rsid w:val="000B5786"/>
    <w:rsid w:val="000B6DF7"/>
    <w:rsid w:val="000C089D"/>
    <w:rsid w:val="000F1DF0"/>
    <w:rsid w:val="000F1F53"/>
    <w:rsid w:val="000F362F"/>
    <w:rsid w:val="001034D9"/>
    <w:rsid w:val="00144A4B"/>
    <w:rsid w:val="00163A97"/>
    <w:rsid w:val="00172736"/>
    <w:rsid w:val="00174578"/>
    <w:rsid w:val="00177848"/>
    <w:rsid w:val="00180EBD"/>
    <w:rsid w:val="001842C8"/>
    <w:rsid w:val="0018635B"/>
    <w:rsid w:val="00193EB0"/>
    <w:rsid w:val="001A654F"/>
    <w:rsid w:val="001C077E"/>
    <w:rsid w:val="001C1D02"/>
    <w:rsid w:val="001C585A"/>
    <w:rsid w:val="001E3145"/>
    <w:rsid w:val="001F13EE"/>
    <w:rsid w:val="001F1840"/>
    <w:rsid w:val="002269C7"/>
    <w:rsid w:val="00247713"/>
    <w:rsid w:val="00286F6B"/>
    <w:rsid w:val="002911ED"/>
    <w:rsid w:val="00293076"/>
    <w:rsid w:val="002C77A8"/>
    <w:rsid w:val="002F4D99"/>
    <w:rsid w:val="00320A5A"/>
    <w:rsid w:val="003226F0"/>
    <w:rsid w:val="00340A7B"/>
    <w:rsid w:val="0034356A"/>
    <w:rsid w:val="00357D5B"/>
    <w:rsid w:val="00363DFD"/>
    <w:rsid w:val="00382434"/>
    <w:rsid w:val="00387EAD"/>
    <w:rsid w:val="003A3E6F"/>
    <w:rsid w:val="003C4B0D"/>
    <w:rsid w:val="003C5A70"/>
    <w:rsid w:val="003E0AAA"/>
    <w:rsid w:val="00433701"/>
    <w:rsid w:val="0046028A"/>
    <w:rsid w:val="004661F5"/>
    <w:rsid w:val="00482425"/>
    <w:rsid w:val="004A47B4"/>
    <w:rsid w:val="004B2372"/>
    <w:rsid w:val="004B53C1"/>
    <w:rsid w:val="004D3BFD"/>
    <w:rsid w:val="004D4480"/>
    <w:rsid w:val="004E6621"/>
    <w:rsid w:val="004E66F3"/>
    <w:rsid w:val="005222B3"/>
    <w:rsid w:val="005367E0"/>
    <w:rsid w:val="00545861"/>
    <w:rsid w:val="005464AA"/>
    <w:rsid w:val="00551164"/>
    <w:rsid w:val="00557D31"/>
    <w:rsid w:val="00560D41"/>
    <w:rsid w:val="00576379"/>
    <w:rsid w:val="00583153"/>
    <w:rsid w:val="0058463C"/>
    <w:rsid w:val="00584C1F"/>
    <w:rsid w:val="005853EF"/>
    <w:rsid w:val="00585417"/>
    <w:rsid w:val="0059136E"/>
    <w:rsid w:val="00595C59"/>
    <w:rsid w:val="005B6C42"/>
    <w:rsid w:val="005F24D2"/>
    <w:rsid w:val="005F445E"/>
    <w:rsid w:val="005F61DE"/>
    <w:rsid w:val="005F6F91"/>
    <w:rsid w:val="00636746"/>
    <w:rsid w:val="00640956"/>
    <w:rsid w:val="00642EDA"/>
    <w:rsid w:val="0064395B"/>
    <w:rsid w:val="00650410"/>
    <w:rsid w:val="006A0D76"/>
    <w:rsid w:val="006A6FC0"/>
    <w:rsid w:val="006B4055"/>
    <w:rsid w:val="006C3CFE"/>
    <w:rsid w:val="006D5D41"/>
    <w:rsid w:val="006F03E1"/>
    <w:rsid w:val="007019D9"/>
    <w:rsid w:val="00705819"/>
    <w:rsid w:val="00711F4B"/>
    <w:rsid w:val="00713503"/>
    <w:rsid w:val="0071580F"/>
    <w:rsid w:val="00720EBA"/>
    <w:rsid w:val="00721311"/>
    <w:rsid w:val="00723A87"/>
    <w:rsid w:val="00732F8C"/>
    <w:rsid w:val="00753E4A"/>
    <w:rsid w:val="007A677C"/>
    <w:rsid w:val="007A770E"/>
    <w:rsid w:val="007B449E"/>
    <w:rsid w:val="007C1EF1"/>
    <w:rsid w:val="007C2CF3"/>
    <w:rsid w:val="007C5C7E"/>
    <w:rsid w:val="00813997"/>
    <w:rsid w:val="00816EE6"/>
    <w:rsid w:val="0082475F"/>
    <w:rsid w:val="008416E3"/>
    <w:rsid w:val="00841C15"/>
    <w:rsid w:val="008437BA"/>
    <w:rsid w:val="008517EB"/>
    <w:rsid w:val="0085224F"/>
    <w:rsid w:val="00857678"/>
    <w:rsid w:val="008A17F4"/>
    <w:rsid w:val="008A3ED3"/>
    <w:rsid w:val="008D30C9"/>
    <w:rsid w:val="008E2FB2"/>
    <w:rsid w:val="008F0B29"/>
    <w:rsid w:val="009156A5"/>
    <w:rsid w:val="00921847"/>
    <w:rsid w:val="00922685"/>
    <w:rsid w:val="0093038E"/>
    <w:rsid w:val="0093474C"/>
    <w:rsid w:val="00940943"/>
    <w:rsid w:val="009465CD"/>
    <w:rsid w:val="0095234C"/>
    <w:rsid w:val="009530A5"/>
    <w:rsid w:val="00954EA5"/>
    <w:rsid w:val="00970D74"/>
    <w:rsid w:val="009768A1"/>
    <w:rsid w:val="00986747"/>
    <w:rsid w:val="009A5B8C"/>
    <w:rsid w:val="009B08A6"/>
    <w:rsid w:val="009B2F14"/>
    <w:rsid w:val="009D15E2"/>
    <w:rsid w:val="009D602B"/>
    <w:rsid w:val="009E6846"/>
    <w:rsid w:val="009E6E94"/>
    <w:rsid w:val="00A01C7D"/>
    <w:rsid w:val="00A1789A"/>
    <w:rsid w:val="00A32132"/>
    <w:rsid w:val="00A4516C"/>
    <w:rsid w:val="00A4696C"/>
    <w:rsid w:val="00A74BCC"/>
    <w:rsid w:val="00A803B0"/>
    <w:rsid w:val="00AC0831"/>
    <w:rsid w:val="00AC67AC"/>
    <w:rsid w:val="00AD155A"/>
    <w:rsid w:val="00AE187D"/>
    <w:rsid w:val="00AF6459"/>
    <w:rsid w:val="00B0000C"/>
    <w:rsid w:val="00B02726"/>
    <w:rsid w:val="00B13FBF"/>
    <w:rsid w:val="00B323CF"/>
    <w:rsid w:val="00B44D3C"/>
    <w:rsid w:val="00B474EF"/>
    <w:rsid w:val="00B7540D"/>
    <w:rsid w:val="00B96323"/>
    <w:rsid w:val="00B963B0"/>
    <w:rsid w:val="00B9763E"/>
    <w:rsid w:val="00BA4E6D"/>
    <w:rsid w:val="00BC198F"/>
    <w:rsid w:val="00C16827"/>
    <w:rsid w:val="00C31BF9"/>
    <w:rsid w:val="00C43973"/>
    <w:rsid w:val="00C6107E"/>
    <w:rsid w:val="00C62ECC"/>
    <w:rsid w:val="00C67BC6"/>
    <w:rsid w:val="00CA07EF"/>
    <w:rsid w:val="00CA218E"/>
    <w:rsid w:val="00CC51A2"/>
    <w:rsid w:val="00CD3C10"/>
    <w:rsid w:val="00CD6B7F"/>
    <w:rsid w:val="00CF3DCC"/>
    <w:rsid w:val="00D06B42"/>
    <w:rsid w:val="00D11134"/>
    <w:rsid w:val="00D140AD"/>
    <w:rsid w:val="00D50B26"/>
    <w:rsid w:val="00D964FB"/>
    <w:rsid w:val="00DA465A"/>
    <w:rsid w:val="00DA55BE"/>
    <w:rsid w:val="00DA6AE5"/>
    <w:rsid w:val="00DF28EE"/>
    <w:rsid w:val="00E0041C"/>
    <w:rsid w:val="00E22959"/>
    <w:rsid w:val="00E40674"/>
    <w:rsid w:val="00E44C8B"/>
    <w:rsid w:val="00E453E2"/>
    <w:rsid w:val="00E50102"/>
    <w:rsid w:val="00E6019B"/>
    <w:rsid w:val="00E652DA"/>
    <w:rsid w:val="00E7112C"/>
    <w:rsid w:val="00E94E2C"/>
    <w:rsid w:val="00E95B66"/>
    <w:rsid w:val="00EB4332"/>
    <w:rsid w:val="00ED3759"/>
    <w:rsid w:val="00ED7310"/>
    <w:rsid w:val="00EF1FAA"/>
    <w:rsid w:val="00F00520"/>
    <w:rsid w:val="00F06013"/>
    <w:rsid w:val="00F1664A"/>
    <w:rsid w:val="00F37E68"/>
    <w:rsid w:val="00F57746"/>
    <w:rsid w:val="00F8197E"/>
    <w:rsid w:val="00F87EC0"/>
    <w:rsid w:val="00F93D68"/>
    <w:rsid w:val="00F94157"/>
    <w:rsid w:val="00F975B9"/>
    <w:rsid w:val="00FA14A0"/>
    <w:rsid w:val="00FA3194"/>
    <w:rsid w:val="00FB2380"/>
    <w:rsid w:val="00FC0021"/>
    <w:rsid w:val="00FC6EF5"/>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650410"/>
    <w:rPr>
      <w:sz w:val="18"/>
      <w:szCs w:val="18"/>
    </w:rPr>
  </w:style>
  <w:style w:type="paragraph" w:styleId="CommentText">
    <w:name w:val="annotation text"/>
    <w:basedOn w:val="Normal"/>
    <w:link w:val="CommentTextChar"/>
    <w:uiPriority w:val="99"/>
    <w:semiHidden/>
    <w:unhideWhenUsed/>
    <w:rsid w:val="00650410"/>
    <w:pPr>
      <w:spacing w:line="240" w:lineRule="auto"/>
    </w:pPr>
    <w:rPr>
      <w:sz w:val="24"/>
      <w:szCs w:val="24"/>
    </w:rPr>
  </w:style>
  <w:style w:type="character" w:customStyle="1" w:styleId="CommentTextChar">
    <w:name w:val="Comment Text Char"/>
    <w:basedOn w:val="DefaultParagraphFont"/>
    <w:link w:val="CommentText"/>
    <w:uiPriority w:val="99"/>
    <w:semiHidden/>
    <w:rsid w:val="00650410"/>
    <w:rPr>
      <w:sz w:val="24"/>
      <w:szCs w:val="24"/>
    </w:rPr>
  </w:style>
  <w:style w:type="paragraph" w:styleId="CommentSubject">
    <w:name w:val="annotation subject"/>
    <w:basedOn w:val="CommentText"/>
    <w:next w:val="CommentText"/>
    <w:link w:val="CommentSubjectChar"/>
    <w:uiPriority w:val="99"/>
    <w:semiHidden/>
    <w:unhideWhenUsed/>
    <w:rsid w:val="00650410"/>
    <w:rPr>
      <w:b/>
      <w:bCs/>
      <w:sz w:val="20"/>
      <w:szCs w:val="20"/>
    </w:rPr>
  </w:style>
  <w:style w:type="character" w:customStyle="1" w:styleId="CommentSubjectChar">
    <w:name w:val="Comment Subject Char"/>
    <w:basedOn w:val="CommentTextChar"/>
    <w:link w:val="CommentSubject"/>
    <w:uiPriority w:val="99"/>
    <w:semiHidden/>
    <w:rsid w:val="00650410"/>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650410"/>
    <w:rPr>
      <w:sz w:val="18"/>
      <w:szCs w:val="18"/>
    </w:rPr>
  </w:style>
  <w:style w:type="paragraph" w:styleId="CommentText">
    <w:name w:val="annotation text"/>
    <w:basedOn w:val="Normal"/>
    <w:link w:val="CommentTextChar"/>
    <w:uiPriority w:val="99"/>
    <w:semiHidden/>
    <w:unhideWhenUsed/>
    <w:rsid w:val="00650410"/>
    <w:pPr>
      <w:spacing w:line="240" w:lineRule="auto"/>
    </w:pPr>
    <w:rPr>
      <w:sz w:val="24"/>
      <w:szCs w:val="24"/>
    </w:rPr>
  </w:style>
  <w:style w:type="character" w:customStyle="1" w:styleId="CommentTextChar">
    <w:name w:val="Comment Text Char"/>
    <w:basedOn w:val="DefaultParagraphFont"/>
    <w:link w:val="CommentText"/>
    <w:uiPriority w:val="99"/>
    <w:semiHidden/>
    <w:rsid w:val="00650410"/>
    <w:rPr>
      <w:sz w:val="24"/>
      <w:szCs w:val="24"/>
    </w:rPr>
  </w:style>
  <w:style w:type="paragraph" w:styleId="CommentSubject">
    <w:name w:val="annotation subject"/>
    <w:basedOn w:val="CommentText"/>
    <w:next w:val="CommentText"/>
    <w:link w:val="CommentSubjectChar"/>
    <w:uiPriority w:val="99"/>
    <w:semiHidden/>
    <w:unhideWhenUsed/>
    <w:rsid w:val="00650410"/>
    <w:rPr>
      <w:b/>
      <w:bCs/>
      <w:sz w:val="20"/>
      <w:szCs w:val="20"/>
    </w:rPr>
  </w:style>
  <w:style w:type="character" w:customStyle="1" w:styleId="CommentSubjectChar">
    <w:name w:val="Comment Subject Char"/>
    <w:basedOn w:val="CommentTextChar"/>
    <w:link w:val="CommentSubject"/>
    <w:uiPriority w:val="99"/>
    <w:semiHidden/>
    <w:rsid w:val="00650410"/>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62876-97E5-47F4-B8C2-ACEA0C2A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1516</Words>
  <Characters>8645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SAP</cp:lastModifiedBy>
  <cp:revision>2</cp:revision>
  <cp:lastPrinted>2012-04-11T15:34:00Z</cp:lastPrinted>
  <dcterms:created xsi:type="dcterms:W3CDTF">2013-10-01T19:48:00Z</dcterms:created>
  <dcterms:modified xsi:type="dcterms:W3CDTF">2013-10-01T19:48:00Z</dcterms:modified>
</cp:coreProperties>
</file>