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4170" w14:textId="20BE9A95" w:rsidR="00E62560" w:rsidRPr="00833798" w:rsidRDefault="00B61E3B" w:rsidP="00E62560">
      <w:pPr>
        <w:spacing w:line="276" w:lineRule="auto"/>
        <w:contextualSpacing/>
        <w:rPr>
          <w:rFonts w:ascii="Lucida Sans" w:eastAsia="Times New Roman" w:hAnsi="Lucida Sans" w:cs="Times New Roman"/>
          <w:color w:val="24A76B"/>
          <w:sz w:val="32"/>
          <w:szCs w:val="32"/>
        </w:rPr>
      </w:pPr>
      <w:r>
        <w:rPr>
          <w:rFonts w:ascii="Lucida Sans" w:eastAsia="Times New Roman" w:hAnsi="Lucida Sans" w:cs="Times New Roman"/>
          <w:color w:val="24A76B"/>
          <w:sz w:val="32"/>
          <w:szCs w:val="32"/>
        </w:rPr>
        <w:t xml:space="preserve">Facilitation Guide: </w:t>
      </w:r>
      <w:r w:rsidR="00384901">
        <w:rPr>
          <w:rFonts w:ascii="Lucida Sans" w:eastAsia="Times New Roman" w:hAnsi="Lucida Sans" w:cs="Times New Roman"/>
          <w:color w:val="24A76B"/>
          <w:sz w:val="32"/>
          <w:szCs w:val="32"/>
        </w:rPr>
        <w:t>Preparing a Review Team</w:t>
      </w:r>
    </w:p>
    <w:p w14:paraId="56FF1CC2" w14:textId="77777777" w:rsidR="00E62560" w:rsidRDefault="00E62560" w:rsidP="00E62560">
      <w:pPr>
        <w:spacing w:line="276" w:lineRule="auto"/>
        <w:contextualSpacing/>
        <w:rPr>
          <w:rFonts w:ascii="Times New Roman" w:eastAsia="SimSun" w:hAnsi="Times New Roman" w:cs="Times New Roman"/>
          <w:b/>
          <w:szCs w:val="22"/>
        </w:rPr>
      </w:pPr>
    </w:p>
    <w:p w14:paraId="13FF2BBA" w14:textId="77777777" w:rsidR="00E62560" w:rsidRPr="00833798" w:rsidRDefault="00E62560" w:rsidP="00E62560">
      <w:pPr>
        <w:spacing w:line="276" w:lineRule="auto"/>
        <w:contextualSpacing/>
        <w:rPr>
          <w:rFonts w:ascii="Lucida Sans" w:eastAsia="Times New Roman" w:hAnsi="Lucida Sans" w:cs="Times New Roman"/>
          <w:sz w:val="20"/>
          <w:szCs w:val="20"/>
        </w:rPr>
      </w:pPr>
      <w:r w:rsidRPr="00833798">
        <w:rPr>
          <w:rFonts w:ascii="Lucida Sans" w:eastAsia="Times New Roman" w:hAnsi="Lucida Sans" w:cs="Times New Roman"/>
          <w:b/>
          <w:sz w:val="20"/>
          <w:szCs w:val="20"/>
        </w:rPr>
        <w:t>Timeframe to Complete the Module:</w:t>
      </w:r>
      <w:r w:rsidRPr="00833798">
        <w:rPr>
          <w:rFonts w:ascii="Lucida Sans" w:eastAsia="Times New Roman" w:hAnsi="Lucida Sans" w:cs="Times New Roman"/>
          <w:sz w:val="20"/>
          <w:szCs w:val="20"/>
        </w:rPr>
        <w:t xml:space="preserve">  Allow approximately </w:t>
      </w:r>
      <w:r w:rsidR="005B21E0">
        <w:rPr>
          <w:rFonts w:ascii="Lucida Sans" w:eastAsia="Times New Roman" w:hAnsi="Lucida Sans" w:cs="Times New Roman"/>
          <w:sz w:val="20"/>
          <w:szCs w:val="20"/>
        </w:rPr>
        <w:t>1–</w:t>
      </w:r>
      <w:r w:rsidR="008116F6">
        <w:rPr>
          <w:rFonts w:ascii="Lucida Sans" w:eastAsia="Times New Roman" w:hAnsi="Lucida Sans" w:cs="Times New Roman"/>
          <w:sz w:val="20"/>
          <w:szCs w:val="20"/>
        </w:rPr>
        <w:t>1.5 hours</w:t>
      </w:r>
      <w:r w:rsidRPr="00833798">
        <w:rPr>
          <w:rFonts w:ascii="Lucida Sans" w:eastAsia="Times New Roman" w:hAnsi="Lucida Sans" w:cs="Times New Roman"/>
          <w:sz w:val="20"/>
          <w:szCs w:val="20"/>
        </w:rPr>
        <w:t xml:space="preserve"> for this module. </w:t>
      </w:r>
    </w:p>
    <w:p w14:paraId="3F3D2B9A" w14:textId="77777777" w:rsidR="00E62560" w:rsidRDefault="00E62560" w:rsidP="00E62560">
      <w:pPr>
        <w:spacing w:line="276" w:lineRule="auto"/>
        <w:contextualSpacing/>
        <w:rPr>
          <w:rFonts w:ascii="Times New Roman" w:eastAsia="SimSun" w:hAnsi="Times New Roman" w:cs="Times New Roman"/>
          <w:b/>
          <w:szCs w:val="22"/>
        </w:rPr>
      </w:pPr>
    </w:p>
    <w:p w14:paraId="59C636F3" w14:textId="55B3445A" w:rsidR="00B61E3B" w:rsidRPr="00127070" w:rsidRDefault="00B61E3B" w:rsidP="00B61E3B">
      <w:pPr>
        <w:shd w:val="clear" w:color="auto" w:fill="FFFFFF"/>
        <w:rPr>
          <w:rFonts w:ascii="Lucida Sans" w:eastAsia="Times New Roman" w:hAnsi="Lucida Sans" w:cs="Times New Roman"/>
          <w:b/>
          <w:sz w:val="20"/>
          <w:szCs w:val="20"/>
        </w:rPr>
      </w:pPr>
      <w:r w:rsidRPr="00B61E3B">
        <w:rPr>
          <w:rFonts w:ascii="Lucida Sans" w:eastAsia="Times New Roman" w:hAnsi="Lucida Sans" w:cs="Times New Roman"/>
          <w:b/>
          <w:sz w:val="20"/>
          <w:szCs w:val="20"/>
        </w:rPr>
        <w:t xml:space="preserve">Purpose: </w:t>
      </w:r>
      <w:r>
        <w:rPr>
          <w:rFonts w:ascii="Lucida Sans" w:eastAsia="Times New Roman" w:hAnsi="Lucida Sans" w:cs="Times New Roman"/>
          <w:sz w:val="20"/>
          <w:szCs w:val="20"/>
        </w:rPr>
        <w:t>Presenters/facilitators will use this module to</w:t>
      </w:r>
      <w:r w:rsidRPr="00B61E3B">
        <w:rPr>
          <w:rFonts w:ascii="Lucida Sans" w:eastAsia="Times New Roman" w:hAnsi="Lucida Sans" w:cs="Times New Roman"/>
          <w:sz w:val="20"/>
          <w:szCs w:val="20"/>
        </w:rPr>
        <w:t xml:space="preserve"> set-up mindset and expectations for both Math and Literacy review teams</w:t>
      </w:r>
      <w:r>
        <w:rPr>
          <w:rFonts w:ascii="Lucida Sans" w:eastAsia="Times New Roman" w:hAnsi="Lucida Sans" w:cs="Times New Roman"/>
          <w:sz w:val="20"/>
          <w:szCs w:val="20"/>
        </w:rPr>
        <w:t>.</w:t>
      </w:r>
    </w:p>
    <w:p w14:paraId="0EF3CA4F" w14:textId="77777777" w:rsidR="00B61E3B" w:rsidRDefault="00B61E3B" w:rsidP="00E62560">
      <w:pPr>
        <w:spacing w:line="276" w:lineRule="auto"/>
        <w:contextualSpacing/>
        <w:rPr>
          <w:rFonts w:ascii="Lucida Sans" w:hAnsi="Lucida Sans" w:cs="Times New Roman"/>
          <w:b/>
          <w:sz w:val="20"/>
          <w:szCs w:val="20"/>
        </w:rPr>
      </w:pPr>
    </w:p>
    <w:p w14:paraId="28BE9328" w14:textId="77777777" w:rsidR="00E62560" w:rsidRPr="00833798" w:rsidRDefault="00E62560" w:rsidP="00E62560">
      <w:pPr>
        <w:spacing w:line="276" w:lineRule="auto"/>
        <w:contextualSpacing/>
        <w:rPr>
          <w:rFonts w:ascii="Lucida Sans" w:hAnsi="Lucida Sans" w:cs="Times New Roman"/>
          <w:b/>
          <w:sz w:val="20"/>
          <w:szCs w:val="20"/>
        </w:rPr>
      </w:pPr>
      <w:r w:rsidRPr="00833798">
        <w:rPr>
          <w:rFonts w:ascii="Lucida Sans" w:hAnsi="Lucida Sans" w:cs="Times New Roman"/>
          <w:b/>
          <w:sz w:val="20"/>
          <w:szCs w:val="20"/>
        </w:rPr>
        <w:t>Materials: What You Need</w:t>
      </w:r>
    </w:p>
    <w:p w14:paraId="322021B3" w14:textId="380B086E" w:rsidR="00E62560" w:rsidRPr="00833798" w:rsidRDefault="00D25182" w:rsidP="00E62560">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 xml:space="preserve">“Preparing </w:t>
      </w:r>
      <w:r w:rsidR="002209CB">
        <w:rPr>
          <w:rFonts w:ascii="Lucida Sans" w:hAnsi="Lucida Sans" w:cs="Times New Roman"/>
          <w:sz w:val="20"/>
          <w:szCs w:val="20"/>
        </w:rPr>
        <w:t>a</w:t>
      </w:r>
      <w:r>
        <w:rPr>
          <w:rFonts w:ascii="Lucida Sans" w:hAnsi="Lucida Sans" w:cs="Times New Roman"/>
          <w:sz w:val="20"/>
          <w:szCs w:val="20"/>
        </w:rPr>
        <w:t xml:space="preserve"> Review Team” </w:t>
      </w:r>
      <w:r w:rsidR="00E62560" w:rsidRPr="00833798">
        <w:rPr>
          <w:rFonts w:ascii="Lucida Sans" w:hAnsi="Lucida Sans" w:cs="Times New Roman"/>
          <w:sz w:val="20"/>
          <w:szCs w:val="20"/>
        </w:rPr>
        <w:t>PPT file</w:t>
      </w:r>
    </w:p>
    <w:p w14:paraId="15B9A466" w14:textId="77777777" w:rsidR="00E62560" w:rsidRDefault="00384901" w:rsidP="00B7766D">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Directional signs</w:t>
      </w:r>
      <w:r w:rsidR="007B7941">
        <w:rPr>
          <w:rFonts w:ascii="Lucida Sans" w:hAnsi="Lucida Sans" w:cs="Times New Roman"/>
          <w:sz w:val="20"/>
          <w:szCs w:val="20"/>
        </w:rPr>
        <w:t xml:space="preserve"> </w:t>
      </w:r>
    </w:p>
    <w:p w14:paraId="0DE4A4C4" w14:textId="77777777" w:rsidR="00B7766D" w:rsidRDefault="006605B5" w:rsidP="00B7766D">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Meeting Mr. Adams</w:t>
      </w:r>
      <w:r w:rsidR="007B7941">
        <w:rPr>
          <w:rFonts w:ascii="Lucida Sans" w:hAnsi="Lucida Sans" w:cs="Times New Roman"/>
          <w:sz w:val="20"/>
          <w:szCs w:val="20"/>
        </w:rPr>
        <w:t xml:space="preserve"> </w:t>
      </w:r>
      <w:r w:rsidR="00B7766D">
        <w:rPr>
          <w:rFonts w:ascii="Lucida Sans" w:hAnsi="Lucida Sans" w:cs="Times New Roman"/>
          <w:sz w:val="20"/>
          <w:szCs w:val="20"/>
        </w:rPr>
        <w:t>handouts (version 1/version 2) – make enough copies to give half of the participants each version</w:t>
      </w:r>
    </w:p>
    <w:p w14:paraId="1791A02A" w14:textId="77777777" w:rsidR="00F839CB" w:rsidRDefault="006605B5" w:rsidP="00F839CB">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 xml:space="preserve">(optional) </w:t>
      </w:r>
      <w:r w:rsidR="00F839CB">
        <w:rPr>
          <w:rFonts w:ascii="Lucida Sans" w:hAnsi="Lucida Sans" w:cs="Times New Roman"/>
          <w:sz w:val="20"/>
          <w:szCs w:val="20"/>
        </w:rPr>
        <w:t>The Wright Family</w:t>
      </w:r>
      <w:r w:rsidR="00CF17C2">
        <w:rPr>
          <w:rFonts w:ascii="Lucida Sans" w:hAnsi="Lucida Sans" w:cs="Times New Roman"/>
          <w:sz w:val="20"/>
          <w:szCs w:val="20"/>
        </w:rPr>
        <w:t xml:space="preserve"> Directions</w:t>
      </w:r>
    </w:p>
    <w:p w14:paraId="48BA1E22" w14:textId="77777777" w:rsidR="00F839CB" w:rsidRPr="00F839CB" w:rsidRDefault="00F839CB" w:rsidP="00F839CB">
      <w:pPr>
        <w:pStyle w:val="ListParagraph"/>
        <w:numPr>
          <w:ilvl w:val="0"/>
          <w:numId w:val="1"/>
        </w:numPr>
        <w:spacing w:line="276" w:lineRule="auto"/>
        <w:rPr>
          <w:rFonts w:ascii="Lucida Sans" w:hAnsi="Lucida Sans" w:cs="Times New Roman"/>
          <w:sz w:val="20"/>
          <w:szCs w:val="20"/>
        </w:rPr>
      </w:pPr>
      <w:r w:rsidRPr="00F839CB">
        <w:rPr>
          <w:rFonts w:ascii="Lucida Sans" w:hAnsi="Lucida Sans" w:cs="Times New Roman"/>
          <w:sz w:val="20"/>
          <w:szCs w:val="20"/>
        </w:rPr>
        <w:t xml:space="preserve">(optional)  </w:t>
      </w:r>
      <w:r w:rsidRPr="00F839CB">
        <w:rPr>
          <w:rFonts w:ascii="Lucida Sans" w:hAnsi="Lucida Sans" w:cs="Times New Roman"/>
          <w:sz w:val="20"/>
          <w:szCs w:val="20"/>
          <w:lang w:eastAsia="ja-JP"/>
        </w:rPr>
        <w:t>One playing card, penny, pen, paper clip, or some other small item for each person in the group</w:t>
      </w:r>
    </w:p>
    <w:p w14:paraId="2722E501" w14:textId="77777777" w:rsidR="00F839CB" w:rsidRDefault="00F839CB" w:rsidP="00B7766D">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(optional) speakers (to show a video with sound)</w:t>
      </w:r>
    </w:p>
    <w:p w14:paraId="00B82B5D" w14:textId="77777777" w:rsidR="008116F6" w:rsidRDefault="008116F6" w:rsidP="00B7766D">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Index cards</w:t>
      </w:r>
      <w:r w:rsidR="00744173">
        <w:rPr>
          <w:rFonts w:ascii="Lucida Sans" w:hAnsi="Lucida Sans" w:cs="Times New Roman"/>
          <w:sz w:val="20"/>
          <w:szCs w:val="20"/>
        </w:rPr>
        <w:t xml:space="preserve"> (for each participant)</w:t>
      </w:r>
    </w:p>
    <w:p w14:paraId="346433A7" w14:textId="77777777" w:rsidR="00744173" w:rsidRPr="00744173" w:rsidRDefault="00744173" w:rsidP="00744173">
      <w:pPr>
        <w:pStyle w:val="ListParagraph"/>
        <w:numPr>
          <w:ilvl w:val="0"/>
          <w:numId w:val="1"/>
        </w:numPr>
        <w:spacing w:line="276" w:lineRule="auto"/>
        <w:rPr>
          <w:rFonts w:ascii="Lucida Sans" w:hAnsi="Lucida Sans" w:cs="Times New Roman"/>
          <w:sz w:val="20"/>
          <w:szCs w:val="20"/>
        </w:rPr>
      </w:pPr>
      <w:r>
        <w:rPr>
          <w:rFonts w:ascii="Lucida Sans" w:hAnsi="Lucida Sans" w:cs="Times New Roman"/>
          <w:sz w:val="20"/>
          <w:szCs w:val="20"/>
        </w:rPr>
        <w:t>Chart paper + markers</w:t>
      </w:r>
    </w:p>
    <w:p w14:paraId="031E4F3C" w14:textId="77777777" w:rsidR="00E62560" w:rsidRPr="00DD6CF4" w:rsidRDefault="00E62560" w:rsidP="00E62560">
      <w:pPr>
        <w:pStyle w:val="ListParagraph"/>
        <w:spacing w:line="276" w:lineRule="auto"/>
        <w:rPr>
          <w:rFonts w:ascii="Times New Roman" w:hAnsi="Times New Roman" w:cs="Times New Roman"/>
          <w:b/>
        </w:rPr>
      </w:pPr>
    </w:p>
    <w:p w14:paraId="3CD26D4D" w14:textId="77777777" w:rsidR="00E62560" w:rsidRPr="005B21E0" w:rsidRDefault="00E62560" w:rsidP="00E62560">
      <w:pPr>
        <w:spacing w:line="276" w:lineRule="auto"/>
        <w:contextualSpacing/>
        <w:rPr>
          <w:rFonts w:ascii="Lucida Sans" w:hAnsi="Lucida Sans" w:cs="Times New Roman"/>
          <w:b/>
          <w:sz w:val="20"/>
          <w:szCs w:val="20"/>
        </w:rPr>
      </w:pPr>
      <w:r w:rsidRPr="005B21E0">
        <w:rPr>
          <w:rFonts w:ascii="Lucida Sans" w:hAnsi="Lucida Sans" w:cs="Times New Roman"/>
          <w:b/>
          <w:sz w:val="20"/>
          <w:szCs w:val="20"/>
        </w:rPr>
        <w:t>Directions for Implementation:</w:t>
      </w:r>
    </w:p>
    <w:tbl>
      <w:tblPr>
        <w:tblStyle w:val="TableGrid"/>
        <w:tblW w:w="5188" w:type="pct"/>
        <w:tblLook w:val="04A0" w:firstRow="1" w:lastRow="0" w:firstColumn="1" w:lastColumn="0" w:noHBand="0" w:noVBand="1"/>
      </w:tblPr>
      <w:tblGrid>
        <w:gridCol w:w="2413"/>
        <w:gridCol w:w="1352"/>
        <w:gridCol w:w="2919"/>
        <w:gridCol w:w="6753"/>
      </w:tblGrid>
      <w:tr w:rsidR="00E62560" w:rsidRPr="00833798" w14:paraId="625AC1AF" w14:textId="77777777" w:rsidTr="00E62560">
        <w:trPr>
          <w:trHeight w:val="280"/>
          <w:tblHeader/>
        </w:trPr>
        <w:tc>
          <w:tcPr>
            <w:tcW w:w="898" w:type="pct"/>
            <w:shd w:val="clear" w:color="auto" w:fill="D9D9D9" w:themeFill="background1" w:themeFillShade="D9"/>
          </w:tcPr>
          <w:p w14:paraId="6FB80384"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Topic</w:t>
            </w:r>
          </w:p>
        </w:tc>
        <w:tc>
          <w:tcPr>
            <w:tcW w:w="503" w:type="pct"/>
            <w:shd w:val="clear" w:color="auto" w:fill="D9D9D9" w:themeFill="background1" w:themeFillShade="D9"/>
          </w:tcPr>
          <w:p w14:paraId="016BE4A1"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Time</w:t>
            </w:r>
          </w:p>
        </w:tc>
        <w:tc>
          <w:tcPr>
            <w:tcW w:w="1086" w:type="pct"/>
            <w:shd w:val="clear" w:color="auto" w:fill="D9D9D9" w:themeFill="background1" w:themeFillShade="D9"/>
          </w:tcPr>
          <w:p w14:paraId="232EA9C4"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PowerPoint slides</w:t>
            </w:r>
          </w:p>
        </w:tc>
        <w:tc>
          <w:tcPr>
            <w:tcW w:w="2513" w:type="pct"/>
            <w:shd w:val="clear" w:color="auto" w:fill="D9D9D9" w:themeFill="background1" w:themeFillShade="D9"/>
          </w:tcPr>
          <w:p w14:paraId="50337D4D" w14:textId="77777777" w:rsidR="00E62560" w:rsidRPr="00833798" w:rsidRDefault="00E62560" w:rsidP="00E62560">
            <w:pPr>
              <w:rPr>
                <w:rFonts w:ascii="Lucida Sans" w:hAnsi="Lucida Sans" w:cs="Times New Roman"/>
                <w:b/>
                <w:sz w:val="20"/>
                <w:szCs w:val="20"/>
              </w:rPr>
            </w:pPr>
            <w:r w:rsidRPr="00833798">
              <w:rPr>
                <w:rFonts w:ascii="Lucida Sans" w:hAnsi="Lucida Sans" w:cs="Times New Roman"/>
                <w:b/>
                <w:sz w:val="20"/>
                <w:szCs w:val="20"/>
              </w:rPr>
              <w:t>Materials Needed/Notes</w:t>
            </w:r>
          </w:p>
        </w:tc>
      </w:tr>
      <w:tr w:rsidR="00E62560" w:rsidRPr="00833798" w14:paraId="3A990149" w14:textId="77777777" w:rsidTr="00E62560">
        <w:trPr>
          <w:trHeight w:val="740"/>
        </w:trPr>
        <w:tc>
          <w:tcPr>
            <w:tcW w:w="898" w:type="pct"/>
          </w:tcPr>
          <w:p w14:paraId="4EC53C7A" w14:textId="77777777" w:rsidR="00E62560" w:rsidRPr="00833798" w:rsidRDefault="00384901" w:rsidP="00E62560">
            <w:pPr>
              <w:rPr>
                <w:rFonts w:ascii="Lucida Sans" w:hAnsi="Lucida Sans" w:cs="Times New Roman"/>
                <w:sz w:val="20"/>
                <w:szCs w:val="20"/>
              </w:rPr>
            </w:pPr>
            <w:r>
              <w:rPr>
                <w:rFonts w:ascii="Lucida Sans" w:hAnsi="Lucida Sans" w:cs="Times New Roman"/>
                <w:sz w:val="20"/>
                <w:szCs w:val="20"/>
              </w:rPr>
              <w:t>Compass Conversations</w:t>
            </w:r>
          </w:p>
          <w:p w14:paraId="7FADEF5B" w14:textId="77777777" w:rsidR="00E62560" w:rsidRPr="00833798" w:rsidRDefault="00384901" w:rsidP="00E62560">
            <w:pPr>
              <w:rPr>
                <w:rFonts w:ascii="Lucida Sans" w:hAnsi="Lucida Sans" w:cs="Times New Roman"/>
                <w:i/>
                <w:sz w:val="20"/>
                <w:szCs w:val="20"/>
              </w:rPr>
            </w:pPr>
            <w:r>
              <w:rPr>
                <w:rFonts w:ascii="Lucida Sans" w:hAnsi="Lucida Sans" w:cs="Times New Roman"/>
                <w:i/>
                <w:sz w:val="20"/>
                <w:szCs w:val="20"/>
              </w:rPr>
              <w:t>Provide an opportunity for participants to get to know each other and begin to discuss how preferences can impact decision making</w:t>
            </w:r>
            <w:r w:rsidR="005B21E0">
              <w:rPr>
                <w:rFonts w:ascii="Lucida Sans" w:hAnsi="Lucida Sans" w:cs="Times New Roman"/>
                <w:i/>
                <w:sz w:val="20"/>
                <w:szCs w:val="20"/>
              </w:rPr>
              <w:t>.</w:t>
            </w:r>
          </w:p>
        </w:tc>
        <w:tc>
          <w:tcPr>
            <w:tcW w:w="503" w:type="pct"/>
          </w:tcPr>
          <w:p w14:paraId="4EC46A7F" w14:textId="77777777" w:rsidR="00E62560" w:rsidRPr="00833798" w:rsidRDefault="00E62560" w:rsidP="00E62560">
            <w:pPr>
              <w:rPr>
                <w:rFonts w:ascii="Lucida Sans" w:hAnsi="Lucida Sans" w:cs="Times New Roman"/>
                <w:sz w:val="20"/>
                <w:szCs w:val="20"/>
              </w:rPr>
            </w:pPr>
            <w:r w:rsidRPr="00833798">
              <w:rPr>
                <w:rFonts w:ascii="Lucida Sans" w:hAnsi="Lucida Sans" w:cs="Times New Roman"/>
                <w:sz w:val="20"/>
                <w:szCs w:val="20"/>
              </w:rPr>
              <w:t>10</w:t>
            </w:r>
            <w:r w:rsidR="005B21E0">
              <w:rPr>
                <w:rFonts w:ascii="Lucida Sans" w:hAnsi="Lucida Sans" w:cs="Times New Roman"/>
                <w:sz w:val="20"/>
                <w:szCs w:val="20"/>
              </w:rPr>
              <w:t>–</w:t>
            </w:r>
            <w:r w:rsidR="00B7766D">
              <w:rPr>
                <w:rFonts w:ascii="Lucida Sans" w:hAnsi="Lucida Sans" w:cs="Times New Roman"/>
                <w:sz w:val="20"/>
                <w:szCs w:val="20"/>
              </w:rPr>
              <w:t>20</w:t>
            </w:r>
            <w:r w:rsidRPr="00833798">
              <w:rPr>
                <w:rFonts w:ascii="Lucida Sans" w:hAnsi="Lucida Sans" w:cs="Times New Roman"/>
                <w:sz w:val="20"/>
                <w:szCs w:val="20"/>
              </w:rPr>
              <w:t xml:space="preserve"> minutes</w:t>
            </w:r>
          </w:p>
        </w:tc>
        <w:tc>
          <w:tcPr>
            <w:tcW w:w="1086" w:type="pct"/>
          </w:tcPr>
          <w:p w14:paraId="60366E77" w14:textId="77777777" w:rsidR="00E62560" w:rsidRPr="00833798" w:rsidRDefault="00E62560" w:rsidP="00384901">
            <w:pPr>
              <w:rPr>
                <w:rFonts w:ascii="Lucida Sans" w:hAnsi="Lucida Sans" w:cs="Times New Roman"/>
                <w:sz w:val="20"/>
                <w:szCs w:val="20"/>
              </w:rPr>
            </w:pPr>
            <w:r w:rsidRPr="00833798">
              <w:rPr>
                <w:rFonts w:ascii="Lucida Sans" w:hAnsi="Lucida Sans" w:cs="Times New Roman"/>
                <w:sz w:val="20"/>
                <w:szCs w:val="20"/>
              </w:rPr>
              <w:t xml:space="preserve">Slides </w:t>
            </w:r>
            <w:r w:rsidR="005B21E0">
              <w:rPr>
                <w:rFonts w:ascii="Lucida Sans" w:hAnsi="Lucida Sans" w:cs="Times New Roman"/>
                <w:sz w:val="20"/>
                <w:szCs w:val="20"/>
              </w:rPr>
              <w:t>2</w:t>
            </w:r>
            <w:r w:rsidR="005B21E0">
              <w:rPr>
                <w:rFonts w:ascii="Lucida Sans" w:hAnsi="Lucida Sans" w:cs="Times New Roman"/>
                <w:sz w:val="20"/>
                <w:szCs w:val="20"/>
              </w:rPr>
              <w:softHyphen/>
              <w:t>–</w:t>
            </w:r>
            <w:r w:rsidR="00384901">
              <w:rPr>
                <w:rFonts w:ascii="Lucida Sans" w:hAnsi="Lucida Sans" w:cs="Times New Roman"/>
                <w:sz w:val="20"/>
                <w:szCs w:val="20"/>
              </w:rPr>
              <w:t>10</w:t>
            </w:r>
          </w:p>
        </w:tc>
        <w:tc>
          <w:tcPr>
            <w:tcW w:w="2513" w:type="pct"/>
          </w:tcPr>
          <w:p w14:paraId="2338AD63" w14:textId="77777777" w:rsidR="00384901" w:rsidRDefault="00384901" w:rsidP="00B7766D">
            <w:pPr>
              <w:pStyle w:val="ListParagraph"/>
              <w:numPr>
                <w:ilvl w:val="0"/>
                <w:numId w:val="3"/>
              </w:numPr>
              <w:rPr>
                <w:rFonts w:ascii="Lucida Sans" w:hAnsi="Lucida Sans" w:cs="Times New Roman"/>
                <w:sz w:val="20"/>
                <w:szCs w:val="20"/>
              </w:rPr>
            </w:pPr>
            <w:r w:rsidRPr="00384901">
              <w:rPr>
                <w:rFonts w:ascii="Lucida Sans" w:hAnsi="Lucida Sans" w:cs="Times New Roman"/>
                <w:sz w:val="20"/>
                <w:szCs w:val="20"/>
              </w:rPr>
              <w:t xml:space="preserve">Prior to the start of </w:t>
            </w:r>
            <w:r>
              <w:rPr>
                <w:rFonts w:ascii="Lucida Sans" w:hAnsi="Lucida Sans" w:cs="Times New Roman"/>
                <w:sz w:val="20"/>
                <w:szCs w:val="20"/>
              </w:rPr>
              <w:t>the session</w:t>
            </w:r>
            <w:r w:rsidRPr="00384901">
              <w:rPr>
                <w:rFonts w:ascii="Lucida Sans" w:hAnsi="Lucida Sans" w:cs="Times New Roman"/>
                <w:sz w:val="20"/>
                <w:szCs w:val="20"/>
              </w:rPr>
              <w:t xml:space="preserve">, hang signs on the walls to indicate North, South, East, and West. </w:t>
            </w:r>
          </w:p>
          <w:p w14:paraId="506086DB" w14:textId="77777777" w:rsidR="00B7766D" w:rsidRDefault="00B7766D" w:rsidP="00B7766D">
            <w:pPr>
              <w:pStyle w:val="ListParagraph"/>
              <w:ind w:left="360"/>
              <w:rPr>
                <w:rFonts w:ascii="Lucida Sans" w:hAnsi="Lucida Sans" w:cs="Times New Roman"/>
                <w:sz w:val="20"/>
                <w:szCs w:val="20"/>
              </w:rPr>
            </w:pPr>
          </w:p>
          <w:p w14:paraId="22225BDF" w14:textId="77777777" w:rsidR="00B7766D" w:rsidRPr="00B7766D" w:rsidRDefault="00B7766D" w:rsidP="00B7766D">
            <w:pPr>
              <w:pStyle w:val="ListParagraph"/>
              <w:numPr>
                <w:ilvl w:val="0"/>
                <w:numId w:val="3"/>
              </w:numPr>
              <w:rPr>
                <w:rFonts w:ascii="Lucida Sans" w:hAnsi="Lucida Sans" w:cs="Times New Roman"/>
                <w:sz w:val="20"/>
                <w:szCs w:val="20"/>
              </w:rPr>
            </w:pPr>
            <w:r>
              <w:rPr>
                <w:rFonts w:ascii="Lucida Sans" w:hAnsi="Lucida Sans" w:cs="Times New Roman"/>
                <w:sz w:val="20"/>
                <w:szCs w:val="20"/>
              </w:rPr>
              <w:t>The PPT includes 4 rounds of Compass Conversations.  Facilitators may choose to do fewer rounds, based on the needs of the group and the time allotted.  All groups should complete the last Compass Conversation on slides 8 and 9.</w:t>
            </w:r>
          </w:p>
          <w:p w14:paraId="1B2B4B76" w14:textId="77777777" w:rsidR="00384901" w:rsidRPr="00384901" w:rsidRDefault="00384901" w:rsidP="00384901">
            <w:pPr>
              <w:rPr>
                <w:rFonts w:ascii="Lucida Sans" w:hAnsi="Lucida Sans" w:cs="Times New Roman"/>
                <w:sz w:val="20"/>
                <w:szCs w:val="20"/>
              </w:rPr>
            </w:pPr>
          </w:p>
          <w:p w14:paraId="66FAB259" w14:textId="77777777" w:rsidR="00E62560" w:rsidRPr="00833798" w:rsidRDefault="00E62560" w:rsidP="00E62560">
            <w:pPr>
              <w:rPr>
                <w:rFonts w:ascii="Lucida Sans" w:hAnsi="Lucida Sans" w:cs="Times New Roman"/>
                <w:sz w:val="20"/>
                <w:szCs w:val="20"/>
              </w:rPr>
            </w:pPr>
          </w:p>
        </w:tc>
      </w:tr>
      <w:tr w:rsidR="00E62560" w:rsidRPr="00833798" w14:paraId="618F754F" w14:textId="77777777" w:rsidTr="00E62560">
        <w:trPr>
          <w:trHeight w:val="840"/>
        </w:trPr>
        <w:tc>
          <w:tcPr>
            <w:tcW w:w="898" w:type="pct"/>
          </w:tcPr>
          <w:p w14:paraId="1AD31827" w14:textId="77777777" w:rsidR="00E62560" w:rsidRDefault="00B7766D" w:rsidP="00E62560">
            <w:pPr>
              <w:rPr>
                <w:rFonts w:ascii="Lucida Sans" w:hAnsi="Lucida Sans" w:cs="Times New Roman"/>
                <w:sz w:val="20"/>
                <w:szCs w:val="20"/>
              </w:rPr>
            </w:pPr>
            <w:r>
              <w:rPr>
                <w:rFonts w:ascii="Lucida Sans" w:hAnsi="Lucida Sans" w:cs="Times New Roman"/>
                <w:sz w:val="20"/>
                <w:szCs w:val="20"/>
              </w:rPr>
              <w:t>Forming Impressions</w:t>
            </w:r>
          </w:p>
          <w:p w14:paraId="2F524059" w14:textId="77777777" w:rsidR="00EB2292" w:rsidRPr="00EB2292" w:rsidRDefault="00EB2292" w:rsidP="00E62560">
            <w:pPr>
              <w:rPr>
                <w:rFonts w:ascii="Lucida Sans" w:hAnsi="Lucida Sans" w:cs="Times New Roman"/>
                <w:i/>
                <w:sz w:val="20"/>
                <w:szCs w:val="20"/>
              </w:rPr>
            </w:pPr>
            <w:r>
              <w:rPr>
                <w:rFonts w:ascii="Lucida Sans" w:hAnsi="Lucida Sans" w:cs="Times New Roman"/>
                <w:i/>
                <w:sz w:val="20"/>
                <w:szCs w:val="20"/>
              </w:rPr>
              <w:t xml:space="preserve">Participate in an activity and review research about how </w:t>
            </w:r>
            <w:r>
              <w:rPr>
                <w:rFonts w:ascii="Lucida Sans" w:hAnsi="Lucida Sans" w:cs="Times New Roman"/>
                <w:i/>
                <w:sz w:val="20"/>
                <w:szCs w:val="20"/>
              </w:rPr>
              <w:lastRenderedPageBreak/>
              <w:t>we form impressions of others.</w:t>
            </w:r>
          </w:p>
        </w:tc>
        <w:tc>
          <w:tcPr>
            <w:tcW w:w="503" w:type="pct"/>
          </w:tcPr>
          <w:p w14:paraId="017B684F" w14:textId="77777777" w:rsidR="00E62560" w:rsidRPr="00833798" w:rsidRDefault="005B21E0" w:rsidP="00E62560">
            <w:pPr>
              <w:rPr>
                <w:rFonts w:ascii="Lucida Sans" w:hAnsi="Lucida Sans" w:cs="Times New Roman"/>
                <w:sz w:val="20"/>
                <w:szCs w:val="20"/>
              </w:rPr>
            </w:pPr>
            <w:r>
              <w:rPr>
                <w:rFonts w:ascii="Lucida Sans" w:hAnsi="Lucida Sans" w:cs="Times New Roman"/>
                <w:sz w:val="20"/>
                <w:szCs w:val="20"/>
              </w:rPr>
              <w:lastRenderedPageBreak/>
              <w:t>20</w:t>
            </w:r>
            <w:r>
              <w:rPr>
                <w:rFonts w:ascii="Lucida Sans" w:hAnsi="Lucida Sans" w:cs="Times New Roman"/>
                <w:sz w:val="20"/>
                <w:szCs w:val="20"/>
              </w:rPr>
              <w:softHyphen/>
              <w:t>–</w:t>
            </w:r>
            <w:r w:rsidR="00EB2292">
              <w:rPr>
                <w:rFonts w:ascii="Lucida Sans" w:hAnsi="Lucida Sans" w:cs="Times New Roman"/>
                <w:sz w:val="20"/>
                <w:szCs w:val="20"/>
              </w:rPr>
              <w:t>30 minutes</w:t>
            </w:r>
          </w:p>
        </w:tc>
        <w:tc>
          <w:tcPr>
            <w:tcW w:w="1086" w:type="pct"/>
          </w:tcPr>
          <w:p w14:paraId="765D473C" w14:textId="77777777" w:rsidR="00E62560" w:rsidRPr="00833798" w:rsidRDefault="005B21E0" w:rsidP="00E62560">
            <w:pPr>
              <w:rPr>
                <w:rFonts w:ascii="Lucida Sans" w:hAnsi="Lucida Sans" w:cs="Times New Roman"/>
                <w:sz w:val="20"/>
                <w:szCs w:val="20"/>
              </w:rPr>
            </w:pPr>
            <w:r>
              <w:rPr>
                <w:rFonts w:ascii="Lucida Sans" w:hAnsi="Lucida Sans" w:cs="Times New Roman"/>
                <w:sz w:val="20"/>
                <w:szCs w:val="20"/>
              </w:rPr>
              <w:t>Slide 11–</w:t>
            </w:r>
            <w:r w:rsidR="00EB2292">
              <w:rPr>
                <w:rFonts w:ascii="Lucida Sans" w:hAnsi="Lucida Sans" w:cs="Times New Roman"/>
                <w:sz w:val="20"/>
                <w:szCs w:val="20"/>
              </w:rPr>
              <w:t>19</w:t>
            </w:r>
          </w:p>
        </w:tc>
        <w:tc>
          <w:tcPr>
            <w:tcW w:w="2513" w:type="pct"/>
          </w:tcPr>
          <w:p w14:paraId="7382ACE6" w14:textId="77777777" w:rsidR="00EB2292" w:rsidRDefault="005B21E0" w:rsidP="00B7766D">
            <w:pPr>
              <w:pStyle w:val="ListParagraph"/>
              <w:numPr>
                <w:ilvl w:val="0"/>
                <w:numId w:val="9"/>
              </w:numPr>
              <w:rPr>
                <w:rFonts w:ascii="Lucida Sans" w:hAnsi="Lucida Sans" w:cs="Times New Roman"/>
                <w:sz w:val="20"/>
                <w:szCs w:val="20"/>
              </w:rPr>
            </w:pPr>
            <w:r>
              <w:rPr>
                <w:rFonts w:ascii="Lucida Sans" w:hAnsi="Lucida Sans" w:cs="Times New Roman"/>
                <w:sz w:val="20"/>
                <w:szCs w:val="20"/>
              </w:rPr>
              <w:t>“</w:t>
            </w:r>
            <w:r w:rsidR="00EB2292">
              <w:rPr>
                <w:rFonts w:ascii="Lucida Sans" w:hAnsi="Lucida Sans" w:cs="Times New Roman"/>
                <w:sz w:val="20"/>
                <w:szCs w:val="20"/>
              </w:rPr>
              <w:t>Meeting Mr. Adams</w:t>
            </w:r>
            <w:r>
              <w:rPr>
                <w:rFonts w:ascii="Lucida Sans" w:hAnsi="Lucida Sans" w:cs="Times New Roman"/>
                <w:sz w:val="20"/>
                <w:szCs w:val="20"/>
              </w:rPr>
              <w:t>”</w:t>
            </w:r>
            <w:r w:rsidR="00EB2292">
              <w:rPr>
                <w:rFonts w:ascii="Lucida Sans" w:hAnsi="Lucida Sans" w:cs="Times New Roman"/>
                <w:sz w:val="20"/>
                <w:szCs w:val="20"/>
              </w:rPr>
              <w:t xml:space="preserve"> handout (both versions)</w:t>
            </w:r>
          </w:p>
          <w:p w14:paraId="772FF2B4" w14:textId="77777777" w:rsidR="00EB2292" w:rsidRDefault="00EB2292" w:rsidP="00EB2292">
            <w:pPr>
              <w:pStyle w:val="ListParagraph"/>
              <w:ind w:left="360"/>
              <w:rPr>
                <w:rFonts w:ascii="Lucida Sans" w:hAnsi="Lucida Sans" w:cs="Times New Roman"/>
                <w:sz w:val="20"/>
                <w:szCs w:val="20"/>
              </w:rPr>
            </w:pPr>
          </w:p>
          <w:p w14:paraId="057EED0A" w14:textId="77777777" w:rsidR="00B7766D" w:rsidRPr="00B7766D" w:rsidRDefault="00B7766D" w:rsidP="00B7766D">
            <w:pPr>
              <w:pStyle w:val="ListParagraph"/>
              <w:numPr>
                <w:ilvl w:val="0"/>
                <w:numId w:val="9"/>
              </w:numPr>
              <w:rPr>
                <w:rFonts w:ascii="Lucida Sans" w:hAnsi="Lucida Sans" w:cs="Times New Roman"/>
                <w:sz w:val="20"/>
                <w:szCs w:val="20"/>
              </w:rPr>
            </w:pPr>
            <w:r w:rsidRPr="00B7766D">
              <w:rPr>
                <w:rFonts w:ascii="Lucida Sans" w:hAnsi="Lucida Sans" w:cs="Times New Roman"/>
                <w:sz w:val="20"/>
                <w:szCs w:val="20"/>
              </w:rPr>
              <w:lastRenderedPageBreak/>
              <w:t>When distributing th</w:t>
            </w:r>
            <w:r w:rsidR="005B21E0">
              <w:rPr>
                <w:rFonts w:ascii="Lucida Sans" w:hAnsi="Lucida Sans" w:cs="Times New Roman"/>
                <w:sz w:val="20"/>
                <w:szCs w:val="20"/>
              </w:rPr>
              <w:t xml:space="preserve">e two versions of the handout, </w:t>
            </w:r>
            <w:r w:rsidRPr="00B7766D">
              <w:rPr>
                <w:rFonts w:ascii="Lucida Sans" w:hAnsi="Lucida Sans" w:cs="Times New Roman"/>
                <w:sz w:val="20"/>
                <w:szCs w:val="20"/>
              </w:rPr>
              <w:t>give one v</w:t>
            </w:r>
            <w:r w:rsidR="005B21E0">
              <w:rPr>
                <w:rFonts w:ascii="Lucida Sans" w:hAnsi="Lucida Sans" w:cs="Times New Roman"/>
                <w:sz w:val="20"/>
                <w:szCs w:val="20"/>
              </w:rPr>
              <w:t>ersion to each side of the room</w:t>
            </w:r>
            <w:r w:rsidRPr="00B7766D">
              <w:rPr>
                <w:rFonts w:ascii="Lucida Sans" w:hAnsi="Lucida Sans" w:cs="Times New Roman"/>
                <w:sz w:val="20"/>
                <w:szCs w:val="20"/>
              </w:rPr>
              <w:t xml:space="preserve"> so that</w:t>
            </w:r>
            <w:r w:rsidR="005B21E0">
              <w:rPr>
                <w:rFonts w:ascii="Lucida Sans" w:hAnsi="Lucida Sans" w:cs="Times New Roman"/>
                <w:sz w:val="20"/>
                <w:szCs w:val="20"/>
              </w:rPr>
              <w:t>,</w:t>
            </w:r>
            <w:r w:rsidRPr="00B7766D">
              <w:rPr>
                <w:rFonts w:ascii="Lucida Sans" w:hAnsi="Lucida Sans" w:cs="Times New Roman"/>
                <w:sz w:val="20"/>
                <w:szCs w:val="20"/>
              </w:rPr>
              <w:t xml:space="preserve"> in general, people have the same version as others around them.</w:t>
            </w:r>
          </w:p>
          <w:p w14:paraId="71583FAB" w14:textId="77777777" w:rsidR="00E62560" w:rsidRPr="00833798" w:rsidRDefault="00E62560" w:rsidP="00E62560">
            <w:pPr>
              <w:rPr>
                <w:rFonts w:ascii="Lucida Sans" w:hAnsi="Lucida Sans" w:cs="Times New Roman"/>
                <w:i/>
                <w:sz w:val="20"/>
                <w:szCs w:val="20"/>
              </w:rPr>
            </w:pPr>
          </w:p>
        </w:tc>
      </w:tr>
      <w:tr w:rsidR="00E62560" w:rsidRPr="00833798" w14:paraId="3BD3A235" w14:textId="77777777" w:rsidTr="00E62560">
        <w:trPr>
          <w:trHeight w:val="860"/>
        </w:trPr>
        <w:tc>
          <w:tcPr>
            <w:tcW w:w="898" w:type="pct"/>
          </w:tcPr>
          <w:p w14:paraId="57945102" w14:textId="77777777" w:rsidR="00E62560" w:rsidRDefault="00883870" w:rsidP="00E62560">
            <w:pPr>
              <w:rPr>
                <w:rFonts w:ascii="Lucida Sans" w:hAnsi="Lucida Sans" w:cs="Times New Roman"/>
                <w:sz w:val="20"/>
                <w:szCs w:val="20"/>
              </w:rPr>
            </w:pPr>
            <w:r w:rsidRPr="00883870">
              <w:rPr>
                <w:rFonts w:ascii="Lucida Sans" w:hAnsi="Lucida Sans" w:cs="Times New Roman"/>
                <w:sz w:val="20"/>
                <w:szCs w:val="20"/>
              </w:rPr>
              <w:lastRenderedPageBreak/>
              <w:t>Paying Attention</w:t>
            </w:r>
          </w:p>
          <w:p w14:paraId="6FF4967C" w14:textId="77777777" w:rsidR="00883870" w:rsidRPr="00883870" w:rsidRDefault="00883870" w:rsidP="00E62560">
            <w:pPr>
              <w:rPr>
                <w:rFonts w:ascii="Lucida Sans" w:hAnsi="Lucida Sans" w:cs="Times New Roman"/>
                <w:i/>
                <w:sz w:val="20"/>
                <w:szCs w:val="20"/>
              </w:rPr>
            </w:pPr>
            <w:r>
              <w:rPr>
                <w:rFonts w:ascii="Lucida Sans" w:hAnsi="Lucida Sans" w:cs="Times New Roman"/>
                <w:i/>
                <w:sz w:val="20"/>
                <w:szCs w:val="20"/>
              </w:rPr>
              <w:t>Participate in an activity to highlight the challenges to paying attention to details while still keeping the big picture in mind.</w:t>
            </w:r>
          </w:p>
        </w:tc>
        <w:tc>
          <w:tcPr>
            <w:tcW w:w="503" w:type="pct"/>
          </w:tcPr>
          <w:p w14:paraId="153E0E4F" w14:textId="77777777" w:rsidR="00E62560" w:rsidRPr="00833798" w:rsidRDefault="005B21E0" w:rsidP="00E62560">
            <w:pPr>
              <w:rPr>
                <w:rFonts w:ascii="Lucida Sans" w:hAnsi="Lucida Sans" w:cs="Times New Roman"/>
                <w:sz w:val="20"/>
                <w:szCs w:val="20"/>
              </w:rPr>
            </w:pPr>
            <w:r>
              <w:rPr>
                <w:rFonts w:ascii="Lucida Sans" w:hAnsi="Lucida Sans" w:cs="Times New Roman"/>
                <w:sz w:val="20"/>
                <w:szCs w:val="20"/>
              </w:rPr>
              <w:t>10–</w:t>
            </w:r>
            <w:r w:rsidR="00EB2292">
              <w:rPr>
                <w:rFonts w:ascii="Lucida Sans" w:hAnsi="Lucida Sans" w:cs="Times New Roman"/>
                <w:sz w:val="20"/>
                <w:szCs w:val="20"/>
              </w:rPr>
              <w:t>30 minutes (depending on activity selected)</w:t>
            </w:r>
          </w:p>
        </w:tc>
        <w:tc>
          <w:tcPr>
            <w:tcW w:w="1086" w:type="pct"/>
          </w:tcPr>
          <w:p w14:paraId="08B79889" w14:textId="77777777" w:rsidR="00E62560" w:rsidRPr="00833798" w:rsidRDefault="005B21E0" w:rsidP="00E62560">
            <w:pPr>
              <w:rPr>
                <w:rFonts w:ascii="Lucida Sans" w:hAnsi="Lucida Sans" w:cs="Times New Roman"/>
                <w:sz w:val="20"/>
                <w:szCs w:val="20"/>
              </w:rPr>
            </w:pPr>
            <w:r>
              <w:rPr>
                <w:rFonts w:ascii="Lucida Sans" w:hAnsi="Lucida Sans" w:cs="Times New Roman"/>
                <w:sz w:val="20"/>
                <w:szCs w:val="20"/>
              </w:rPr>
              <w:t>Slides 20–</w:t>
            </w:r>
            <w:r w:rsidR="00EB2292">
              <w:rPr>
                <w:rFonts w:ascii="Lucida Sans" w:hAnsi="Lucida Sans" w:cs="Times New Roman"/>
                <w:sz w:val="20"/>
                <w:szCs w:val="20"/>
              </w:rPr>
              <w:t>23</w:t>
            </w:r>
          </w:p>
        </w:tc>
        <w:tc>
          <w:tcPr>
            <w:tcW w:w="2513" w:type="pct"/>
          </w:tcPr>
          <w:p w14:paraId="06637D37" w14:textId="77777777" w:rsidR="00E62560" w:rsidRDefault="00EB2292" w:rsidP="00F839CB">
            <w:pPr>
              <w:pStyle w:val="ListParagraph"/>
              <w:numPr>
                <w:ilvl w:val="0"/>
                <w:numId w:val="2"/>
              </w:numPr>
              <w:rPr>
                <w:rFonts w:ascii="Lucida Sans" w:hAnsi="Lucida Sans" w:cs="Times New Roman"/>
                <w:sz w:val="20"/>
                <w:szCs w:val="20"/>
              </w:rPr>
            </w:pPr>
            <w:r>
              <w:rPr>
                <w:rFonts w:ascii="Lucida Sans" w:hAnsi="Lucida Sans" w:cs="Times New Roman"/>
                <w:sz w:val="20"/>
                <w:szCs w:val="20"/>
              </w:rPr>
              <w:t xml:space="preserve">Facilitators may choose whether to use the activity on slide 20 or 21 to discuss attention.  Slide 20 will take </w:t>
            </w:r>
            <w:r w:rsidR="00883870">
              <w:rPr>
                <w:rFonts w:ascii="Lucida Sans" w:hAnsi="Lucida Sans" w:cs="Times New Roman"/>
                <w:sz w:val="20"/>
                <w:szCs w:val="20"/>
              </w:rPr>
              <w:t>5-10 minutes and Slide 21 will take 10-20 minutes.</w:t>
            </w:r>
          </w:p>
          <w:p w14:paraId="31C7585C" w14:textId="77777777" w:rsidR="00883870" w:rsidRDefault="00883870" w:rsidP="00F839CB">
            <w:pPr>
              <w:pStyle w:val="ListParagraph"/>
              <w:numPr>
                <w:ilvl w:val="1"/>
                <w:numId w:val="2"/>
              </w:numPr>
              <w:rPr>
                <w:rFonts w:ascii="Lucida Sans" w:hAnsi="Lucida Sans" w:cs="Times New Roman"/>
                <w:sz w:val="20"/>
                <w:szCs w:val="20"/>
              </w:rPr>
            </w:pPr>
            <w:r>
              <w:rPr>
                <w:rFonts w:ascii="Lucida Sans" w:hAnsi="Lucida Sans" w:cs="Times New Roman"/>
                <w:sz w:val="20"/>
                <w:szCs w:val="20"/>
              </w:rPr>
              <w:t xml:space="preserve">For Slide 21: </w:t>
            </w:r>
            <w:r w:rsidR="005B21E0">
              <w:rPr>
                <w:rFonts w:ascii="Lucida Sans" w:hAnsi="Lucida Sans" w:cs="Times New Roman"/>
                <w:sz w:val="20"/>
                <w:szCs w:val="20"/>
              </w:rPr>
              <w:t xml:space="preserve">need </w:t>
            </w:r>
            <w:r>
              <w:rPr>
                <w:rFonts w:ascii="Lucida Sans" w:hAnsi="Lucida Sans" w:cs="Times New Roman"/>
                <w:sz w:val="20"/>
                <w:szCs w:val="20"/>
              </w:rPr>
              <w:t>speakers</w:t>
            </w:r>
          </w:p>
          <w:p w14:paraId="47958FCC" w14:textId="77777777" w:rsidR="00F839CB" w:rsidRPr="005B21E0" w:rsidRDefault="00883870" w:rsidP="005B21E0">
            <w:pPr>
              <w:pStyle w:val="ListParagraph"/>
              <w:numPr>
                <w:ilvl w:val="1"/>
                <w:numId w:val="2"/>
              </w:numPr>
              <w:rPr>
                <w:rFonts w:ascii="Lucida Sans" w:hAnsi="Lucida Sans" w:cs="Times New Roman"/>
                <w:sz w:val="20"/>
                <w:szCs w:val="20"/>
              </w:rPr>
            </w:pPr>
            <w:r>
              <w:rPr>
                <w:rFonts w:ascii="Lucida Sans" w:hAnsi="Lucida Sans" w:cs="Times New Roman"/>
                <w:sz w:val="20"/>
                <w:szCs w:val="20"/>
              </w:rPr>
              <w:t>For Slide 22: see “The Wright Family</w:t>
            </w:r>
            <w:r w:rsidR="00CF17C2">
              <w:rPr>
                <w:rFonts w:ascii="Lucida Sans" w:hAnsi="Lucida Sans" w:cs="Times New Roman"/>
                <w:sz w:val="20"/>
                <w:szCs w:val="20"/>
              </w:rPr>
              <w:t xml:space="preserve"> Directions” </w:t>
            </w:r>
            <w:r>
              <w:rPr>
                <w:rFonts w:ascii="Lucida Sans" w:hAnsi="Lucida Sans" w:cs="Times New Roman"/>
                <w:sz w:val="20"/>
                <w:szCs w:val="20"/>
              </w:rPr>
              <w:t>for details on how to facilitate the activity</w:t>
            </w:r>
            <w:r w:rsidR="00F839CB">
              <w:rPr>
                <w:rFonts w:ascii="Lucida Sans" w:hAnsi="Lucida Sans" w:cs="Times New Roman"/>
                <w:sz w:val="20"/>
                <w:szCs w:val="20"/>
              </w:rPr>
              <w:t xml:space="preserve">.  You will need </w:t>
            </w:r>
            <w:r w:rsidR="00F839CB" w:rsidRPr="00F839CB">
              <w:rPr>
                <w:rFonts w:ascii="Lucida Sans" w:hAnsi="Lucida Sans" w:cs="Times New Roman"/>
                <w:sz w:val="20"/>
                <w:szCs w:val="20"/>
              </w:rPr>
              <w:t>One playing card, penny, pen, paper clip, or some other small item for each person in the group</w:t>
            </w:r>
          </w:p>
          <w:p w14:paraId="4FBA5ECC" w14:textId="77777777" w:rsidR="00883870" w:rsidRPr="00883870" w:rsidRDefault="00883870" w:rsidP="00883870">
            <w:pPr>
              <w:rPr>
                <w:rFonts w:ascii="Lucida Sans" w:hAnsi="Lucida Sans" w:cs="Times New Roman"/>
                <w:sz w:val="20"/>
                <w:szCs w:val="20"/>
              </w:rPr>
            </w:pPr>
          </w:p>
        </w:tc>
      </w:tr>
      <w:tr w:rsidR="00E62560" w:rsidRPr="00833798" w14:paraId="111EB7A8" w14:textId="77777777" w:rsidTr="00E62560">
        <w:trPr>
          <w:trHeight w:val="880"/>
        </w:trPr>
        <w:tc>
          <w:tcPr>
            <w:tcW w:w="898" w:type="pct"/>
          </w:tcPr>
          <w:p w14:paraId="4102ACE3" w14:textId="77777777" w:rsidR="00E62560" w:rsidRDefault="008116F6" w:rsidP="00E62560">
            <w:pPr>
              <w:rPr>
                <w:rFonts w:ascii="Lucida Sans" w:hAnsi="Lucida Sans" w:cs="Times New Roman"/>
                <w:sz w:val="20"/>
                <w:szCs w:val="20"/>
              </w:rPr>
            </w:pPr>
            <w:r>
              <w:rPr>
                <w:rFonts w:ascii="Lucida Sans" w:hAnsi="Lucida Sans" w:cs="Times New Roman"/>
                <w:sz w:val="20"/>
                <w:szCs w:val="20"/>
              </w:rPr>
              <w:t>Creating Norms</w:t>
            </w:r>
          </w:p>
          <w:p w14:paraId="1EAF4DF1" w14:textId="77777777" w:rsidR="006605B5" w:rsidRPr="006605B5" w:rsidRDefault="006605B5" w:rsidP="00E62560">
            <w:pPr>
              <w:rPr>
                <w:rFonts w:ascii="Lucida Sans" w:hAnsi="Lucida Sans" w:cs="Times New Roman"/>
                <w:i/>
                <w:sz w:val="20"/>
                <w:szCs w:val="20"/>
              </w:rPr>
            </w:pPr>
            <w:r>
              <w:rPr>
                <w:rFonts w:ascii="Lucida Sans" w:hAnsi="Lucida Sans" w:cs="Times New Roman"/>
                <w:i/>
                <w:sz w:val="20"/>
                <w:szCs w:val="20"/>
              </w:rPr>
              <w:t>Participants create a set of shared norms to be used throughout the review process.</w:t>
            </w:r>
          </w:p>
        </w:tc>
        <w:tc>
          <w:tcPr>
            <w:tcW w:w="503" w:type="pct"/>
          </w:tcPr>
          <w:p w14:paraId="464DE959" w14:textId="77777777" w:rsidR="00E62560" w:rsidRPr="00833798" w:rsidRDefault="008116F6" w:rsidP="00E62560">
            <w:pPr>
              <w:rPr>
                <w:rFonts w:ascii="Lucida Sans" w:hAnsi="Lucida Sans" w:cs="Times New Roman"/>
                <w:sz w:val="20"/>
                <w:szCs w:val="20"/>
              </w:rPr>
            </w:pPr>
            <w:r>
              <w:rPr>
                <w:rFonts w:ascii="Lucida Sans" w:hAnsi="Lucida Sans" w:cs="Times New Roman"/>
                <w:sz w:val="20"/>
                <w:szCs w:val="20"/>
              </w:rPr>
              <w:t>10</w:t>
            </w:r>
            <w:r w:rsidR="005B21E0">
              <w:rPr>
                <w:rFonts w:ascii="Lucida Sans" w:hAnsi="Lucida Sans" w:cs="Times New Roman"/>
                <w:sz w:val="20"/>
                <w:szCs w:val="20"/>
              </w:rPr>
              <w:t>–</w:t>
            </w:r>
            <w:r w:rsidR="00A73EB1">
              <w:rPr>
                <w:rFonts w:ascii="Lucida Sans" w:hAnsi="Lucida Sans" w:cs="Times New Roman"/>
                <w:sz w:val="20"/>
                <w:szCs w:val="20"/>
              </w:rPr>
              <w:t>20</w:t>
            </w:r>
            <w:r>
              <w:rPr>
                <w:rFonts w:ascii="Lucida Sans" w:hAnsi="Lucida Sans" w:cs="Times New Roman"/>
                <w:sz w:val="20"/>
                <w:szCs w:val="20"/>
              </w:rPr>
              <w:t xml:space="preserve"> minutes</w:t>
            </w:r>
          </w:p>
        </w:tc>
        <w:tc>
          <w:tcPr>
            <w:tcW w:w="1086" w:type="pct"/>
          </w:tcPr>
          <w:p w14:paraId="35FDCA28" w14:textId="77777777" w:rsidR="00E62560" w:rsidRPr="00833798" w:rsidRDefault="005B21E0" w:rsidP="00E62560">
            <w:pPr>
              <w:rPr>
                <w:rFonts w:ascii="Lucida Sans" w:hAnsi="Lucida Sans" w:cs="Times New Roman"/>
                <w:sz w:val="20"/>
                <w:szCs w:val="20"/>
              </w:rPr>
            </w:pPr>
            <w:r>
              <w:rPr>
                <w:rFonts w:ascii="Lucida Sans" w:hAnsi="Lucida Sans" w:cs="Times New Roman"/>
                <w:sz w:val="20"/>
                <w:szCs w:val="20"/>
              </w:rPr>
              <w:t>Slides 24–</w:t>
            </w:r>
            <w:r w:rsidR="006605B5">
              <w:rPr>
                <w:rFonts w:ascii="Lucida Sans" w:hAnsi="Lucida Sans" w:cs="Times New Roman"/>
                <w:sz w:val="20"/>
                <w:szCs w:val="20"/>
              </w:rPr>
              <w:t>27</w:t>
            </w:r>
          </w:p>
        </w:tc>
        <w:tc>
          <w:tcPr>
            <w:tcW w:w="2513" w:type="pct"/>
          </w:tcPr>
          <w:p w14:paraId="64413DAA" w14:textId="77777777" w:rsidR="00E62560" w:rsidRDefault="00A73EB1" w:rsidP="00E62560">
            <w:pPr>
              <w:pStyle w:val="ListParagraph"/>
              <w:numPr>
                <w:ilvl w:val="0"/>
                <w:numId w:val="5"/>
              </w:numPr>
              <w:rPr>
                <w:rFonts w:ascii="Lucida Sans" w:hAnsi="Lucida Sans" w:cs="Times New Roman"/>
                <w:sz w:val="20"/>
                <w:szCs w:val="20"/>
              </w:rPr>
            </w:pPr>
            <w:r>
              <w:rPr>
                <w:rFonts w:ascii="Lucida Sans" w:hAnsi="Lucida Sans" w:cs="Times New Roman"/>
                <w:sz w:val="20"/>
                <w:szCs w:val="20"/>
              </w:rPr>
              <w:t xml:space="preserve">Distribute </w:t>
            </w:r>
            <w:r w:rsidR="00744173">
              <w:rPr>
                <w:rFonts w:ascii="Lucida Sans" w:hAnsi="Lucida Sans" w:cs="Times New Roman"/>
                <w:sz w:val="20"/>
                <w:szCs w:val="20"/>
              </w:rPr>
              <w:t>index</w:t>
            </w:r>
            <w:r>
              <w:rPr>
                <w:rFonts w:ascii="Lucida Sans" w:hAnsi="Lucida Sans" w:cs="Times New Roman"/>
                <w:sz w:val="20"/>
                <w:szCs w:val="20"/>
              </w:rPr>
              <w:t xml:space="preserve"> cards to participants for Slide 26</w:t>
            </w:r>
            <w:r w:rsidR="005B21E0">
              <w:rPr>
                <w:rFonts w:ascii="Lucida Sans" w:hAnsi="Lucida Sans" w:cs="Times New Roman"/>
                <w:sz w:val="20"/>
                <w:szCs w:val="20"/>
              </w:rPr>
              <w:t>.</w:t>
            </w:r>
          </w:p>
          <w:p w14:paraId="35E79A7F" w14:textId="77777777" w:rsidR="00A73EB1" w:rsidRPr="00833798" w:rsidRDefault="00A73EB1" w:rsidP="00E62560">
            <w:pPr>
              <w:pStyle w:val="ListParagraph"/>
              <w:numPr>
                <w:ilvl w:val="0"/>
                <w:numId w:val="5"/>
              </w:numPr>
              <w:rPr>
                <w:rFonts w:ascii="Lucida Sans" w:hAnsi="Lucida Sans" w:cs="Times New Roman"/>
                <w:sz w:val="20"/>
                <w:szCs w:val="20"/>
              </w:rPr>
            </w:pPr>
            <w:r>
              <w:rPr>
                <w:rFonts w:ascii="Lucida Sans" w:hAnsi="Lucida Sans" w:cs="Times New Roman"/>
                <w:sz w:val="20"/>
                <w:szCs w:val="20"/>
              </w:rPr>
              <w:t xml:space="preserve">Have chart paper ready to </w:t>
            </w:r>
            <w:r w:rsidR="00744173">
              <w:rPr>
                <w:rFonts w:ascii="Lucida Sans" w:hAnsi="Lucida Sans" w:cs="Times New Roman"/>
                <w:sz w:val="20"/>
                <w:szCs w:val="20"/>
              </w:rPr>
              <w:t>write the agreed-upon group norms.</w:t>
            </w:r>
          </w:p>
        </w:tc>
      </w:tr>
      <w:tr w:rsidR="00E62560" w:rsidRPr="00833798" w14:paraId="017F00D2" w14:textId="77777777" w:rsidTr="008116F6">
        <w:trPr>
          <w:trHeight w:val="260"/>
        </w:trPr>
        <w:tc>
          <w:tcPr>
            <w:tcW w:w="898" w:type="pct"/>
            <w:shd w:val="clear" w:color="auto" w:fill="2A7251"/>
          </w:tcPr>
          <w:p w14:paraId="62786060" w14:textId="77777777" w:rsidR="00E62560" w:rsidRPr="00833798" w:rsidRDefault="00E62560" w:rsidP="00E62560">
            <w:pPr>
              <w:rPr>
                <w:rFonts w:ascii="Lucida Sans" w:hAnsi="Lucida Sans" w:cs="Times New Roman"/>
                <w:i/>
                <w:sz w:val="20"/>
                <w:szCs w:val="20"/>
              </w:rPr>
            </w:pPr>
          </w:p>
        </w:tc>
        <w:tc>
          <w:tcPr>
            <w:tcW w:w="503" w:type="pct"/>
            <w:shd w:val="clear" w:color="auto" w:fill="2A7251"/>
          </w:tcPr>
          <w:p w14:paraId="3F16337E" w14:textId="77777777" w:rsidR="00E62560" w:rsidRPr="00833798" w:rsidRDefault="00E62560" w:rsidP="00E62560">
            <w:pPr>
              <w:rPr>
                <w:rFonts w:ascii="Lucida Sans" w:hAnsi="Lucida Sans" w:cs="Times New Roman"/>
                <w:sz w:val="20"/>
                <w:szCs w:val="20"/>
              </w:rPr>
            </w:pPr>
          </w:p>
        </w:tc>
        <w:tc>
          <w:tcPr>
            <w:tcW w:w="1086" w:type="pct"/>
            <w:shd w:val="clear" w:color="auto" w:fill="2A7251"/>
          </w:tcPr>
          <w:p w14:paraId="51C242D6" w14:textId="77777777" w:rsidR="00E62560" w:rsidRPr="00833798" w:rsidRDefault="00E62560" w:rsidP="00E62560">
            <w:pPr>
              <w:rPr>
                <w:rFonts w:ascii="Lucida Sans" w:hAnsi="Lucida Sans" w:cs="Times New Roman"/>
                <w:sz w:val="20"/>
                <w:szCs w:val="20"/>
              </w:rPr>
            </w:pPr>
          </w:p>
        </w:tc>
        <w:tc>
          <w:tcPr>
            <w:tcW w:w="2513" w:type="pct"/>
            <w:shd w:val="clear" w:color="auto" w:fill="2A7251"/>
          </w:tcPr>
          <w:p w14:paraId="248AF252" w14:textId="77777777" w:rsidR="00E62560" w:rsidRPr="00833798" w:rsidRDefault="00E62560" w:rsidP="00E62560">
            <w:pPr>
              <w:rPr>
                <w:rFonts w:ascii="Lucida Sans" w:hAnsi="Lucida Sans" w:cs="Times New Roman"/>
                <w:sz w:val="20"/>
                <w:szCs w:val="20"/>
              </w:rPr>
            </w:pPr>
          </w:p>
        </w:tc>
      </w:tr>
      <w:tr w:rsidR="00E62560" w:rsidRPr="00833798" w14:paraId="7251CEFE" w14:textId="77777777" w:rsidTr="00E62560">
        <w:trPr>
          <w:trHeight w:val="280"/>
        </w:trPr>
        <w:tc>
          <w:tcPr>
            <w:tcW w:w="898" w:type="pct"/>
          </w:tcPr>
          <w:p w14:paraId="004F2147" w14:textId="77777777" w:rsidR="00E62560" w:rsidRPr="008116F6" w:rsidRDefault="008116F6" w:rsidP="00E62560">
            <w:pPr>
              <w:rPr>
                <w:rFonts w:ascii="Lucida Sans" w:hAnsi="Lucida Sans" w:cs="Times New Roman"/>
                <w:sz w:val="20"/>
                <w:szCs w:val="20"/>
              </w:rPr>
            </w:pPr>
            <w:r w:rsidRPr="008116F6">
              <w:rPr>
                <w:rFonts w:ascii="Lucida Sans" w:hAnsi="Lucida Sans" w:cs="Times New Roman"/>
                <w:sz w:val="20"/>
                <w:szCs w:val="20"/>
              </w:rPr>
              <w:t>Additional Considerations for facilitators</w:t>
            </w:r>
          </w:p>
        </w:tc>
        <w:tc>
          <w:tcPr>
            <w:tcW w:w="503" w:type="pct"/>
          </w:tcPr>
          <w:p w14:paraId="76BC61FB" w14:textId="77777777" w:rsidR="00E62560" w:rsidRPr="00833798" w:rsidRDefault="008116F6" w:rsidP="00E62560">
            <w:pPr>
              <w:rPr>
                <w:rFonts w:ascii="Lucida Sans" w:hAnsi="Lucida Sans" w:cs="Times New Roman"/>
                <w:sz w:val="20"/>
                <w:szCs w:val="20"/>
              </w:rPr>
            </w:pPr>
            <w:r>
              <w:rPr>
                <w:rFonts w:ascii="Lucida Sans" w:hAnsi="Lucida Sans" w:cs="Times New Roman"/>
                <w:sz w:val="20"/>
                <w:szCs w:val="20"/>
              </w:rPr>
              <w:t>N/A</w:t>
            </w:r>
          </w:p>
        </w:tc>
        <w:tc>
          <w:tcPr>
            <w:tcW w:w="1086" w:type="pct"/>
          </w:tcPr>
          <w:p w14:paraId="3407C092" w14:textId="77777777" w:rsidR="00E62560" w:rsidRPr="00833798" w:rsidRDefault="006605B5" w:rsidP="00E62560">
            <w:pPr>
              <w:rPr>
                <w:rFonts w:ascii="Lucida Sans" w:hAnsi="Lucida Sans" w:cs="Times New Roman"/>
                <w:sz w:val="20"/>
                <w:szCs w:val="20"/>
              </w:rPr>
            </w:pPr>
            <w:r>
              <w:rPr>
                <w:rFonts w:ascii="Lucida Sans" w:hAnsi="Lucida Sans" w:cs="Times New Roman"/>
                <w:sz w:val="20"/>
                <w:szCs w:val="20"/>
              </w:rPr>
              <w:t>Slides 28</w:t>
            </w:r>
            <w:r w:rsidR="005B21E0">
              <w:rPr>
                <w:rFonts w:ascii="Lucida Sans" w:hAnsi="Lucida Sans" w:cs="Times New Roman"/>
                <w:sz w:val="20"/>
                <w:szCs w:val="20"/>
              </w:rPr>
              <w:softHyphen/>
              <w:t>–</w:t>
            </w:r>
            <w:r>
              <w:rPr>
                <w:rFonts w:ascii="Lucida Sans" w:hAnsi="Lucida Sans" w:cs="Times New Roman"/>
                <w:sz w:val="20"/>
                <w:szCs w:val="20"/>
              </w:rPr>
              <w:t>35</w:t>
            </w:r>
          </w:p>
        </w:tc>
        <w:tc>
          <w:tcPr>
            <w:tcW w:w="2513" w:type="pct"/>
          </w:tcPr>
          <w:p w14:paraId="28738213" w14:textId="77777777" w:rsidR="00E62560" w:rsidRPr="00833798" w:rsidRDefault="008116F6" w:rsidP="00E62560">
            <w:pPr>
              <w:pStyle w:val="ListParagraph"/>
              <w:numPr>
                <w:ilvl w:val="0"/>
                <w:numId w:val="7"/>
              </w:numPr>
              <w:rPr>
                <w:rFonts w:ascii="Lucida Sans" w:hAnsi="Lucida Sans" w:cs="Times New Roman"/>
                <w:sz w:val="20"/>
                <w:szCs w:val="20"/>
              </w:rPr>
            </w:pPr>
            <w:r>
              <w:rPr>
                <w:rFonts w:ascii="Lucida Sans" w:hAnsi="Lucida Sans" w:cs="Times New Roman"/>
                <w:sz w:val="20"/>
                <w:szCs w:val="20"/>
              </w:rPr>
              <w:t xml:space="preserve">These slides are not meant to be delivered to participants.  They provide more ideas that </w:t>
            </w:r>
            <w:r w:rsidR="00A73EB1">
              <w:rPr>
                <w:rFonts w:ascii="Lucida Sans" w:hAnsi="Lucida Sans" w:cs="Times New Roman"/>
                <w:sz w:val="20"/>
                <w:szCs w:val="20"/>
              </w:rPr>
              <w:t>facilitators</w:t>
            </w:r>
            <w:r>
              <w:rPr>
                <w:rFonts w:ascii="Lucida Sans" w:hAnsi="Lucida Sans" w:cs="Times New Roman"/>
                <w:sz w:val="20"/>
                <w:szCs w:val="20"/>
              </w:rPr>
              <w:t xml:space="preserve"> may want to consider as they prepare their review teams.</w:t>
            </w:r>
          </w:p>
        </w:tc>
      </w:tr>
    </w:tbl>
    <w:p w14:paraId="477EDA0A" w14:textId="77777777" w:rsidR="00E62560" w:rsidRPr="00833798" w:rsidRDefault="00E62560" w:rsidP="00E62560">
      <w:pPr>
        <w:spacing w:line="276" w:lineRule="auto"/>
        <w:contextualSpacing/>
        <w:rPr>
          <w:rFonts w:ascii="Lucida Sans" w:eastAsia="SimSun" w:hAnsi="Lucida Sans" w:cs="Times New Roman"/>
          <w:sz w:val="20"/>
          <w:szCs w:val="20"/>
          <w:u w:val="single"/>
        </w:rPr>
      </w:pPr>
    </w:p>
    <w:p w14:paraId="687F7D88" w14:textId="77777777" w:rsidR="00E62560" w:rsidRPr="00833798" w:rsidRDefault="00E62560" w:rsidP="00E62560">
      <w:pPr>
        <w:spacing w:line="276" w:lineRule="auto"/>
        <w:contextualSpacing/>
        <w:rPr>
          <w:rFonts w:ascii="Lucida Sans" w:hAnsi="Lucida Sans" w:cs="Times New Roman"/>
          <w:sz w:val="20"/>
          <w:szCs w:val="20"/>
        </w:rPr>
      </w:pPr>
    </w:p>
    <w:p w14:paraId="7DFFCAAE" w14:textId="77777777" w:rsidR="00E62560" w:rsidRPr="00833798" w:rsidRDefault="00E62560" w:rsidP="00E62560">
      <w:pPr>
        <w:rPr>
          <w:rFonts w:ascii="Lucida Sans" w:hAnsi="Lucida Sans" w:cs="Times New Roman"/>
          <w:sz w:val="20"/>
          <w:szCs w:val="20"/>
        </w:rPr>
      </w:pPr>
    </w:p>
    <w:p w14:paraId="590F7437" w14:textId="77777777" w:rsidR="00E62560" w:rsidRPr="00833798" w:rsidRDefault="00E62560" w:rsidP="00E62560">
      <w:pPr>
        <w:tabs>
          <w:tab w:val="left" w:pos="2160"/>
        </w:tabs>
        <w:spacing w:after="120" w:line="260" w:lineRule="atLeast"/>
        <w:rPr>
          <w:rFonts w:ascii="Lucida Sans" w:eastAsia="SimSun" w:hAnsi="Lucida Sans" w:cs="Times New Roman"/>
          <w:b/>
          <w:sz w:val="20"/>
          <w:szCs w:val="20"/>
        </w:rPr>
      </w:pPr>
    </w:p>
    <w:p w14:paraId="40EA3753" w14:textId="77777777" w:rsidR="00E62560" w:rsidRPr="00833798" w:rsidRDefault="00E62560" w:rsidP="00E62560">
      <w:pPr>
        <w:rPr>
          <w:rFonts w:ascii="Lucida Sans" w:eastAsia="SimSun" w:hAnsi="Lucida Sans" w:cs="Times New Roman"/>
          <w:b/>
          <w:sz w:val="20"/>
          <w:szCs w:val="20"/>
        </w:rPr>
      </w:pPr>
    </w:p>
    <w:p w14:paraId="745940B8" w14:textId="77777777" w:rsidR="000B1AD6" w:rsidRPr="00833798" w:rsidRDefault="000B1AD6">
      <w:pPr>
        <w:rPr>
          <w:rFonts w:ascii="Lucida Sans" w:hAnsi="Lucida Sans"/>
          <w:sz w:val="20"/>
          <w:szCs w:val="20"/>
        </w:rPr>
      </w:pPr>
    </w:p>
    <w:sectPr w:rsidR="000B1AD6" w:rsidRPr="00833798" w:rsidSect="00340D01">
      <w:headerReference w:type="even" r:id="rId7"/>
      <w:headerReference w:type="default" r:id="rId8"/>
      <w:footerReference w:type="even" r:id="rId9"/>
      <w:footerReference w:type="default" r:id="rId10"/>
      <w:headerReference w:type="first" r:id="rId11"/>
      <w:footerReference w:type="first" r:id="rId12"/>
      <w:footnotePr>
        <w:numStart w:val="2"/>
      </w:footnotePr>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D1FC" w14:textId="77777777" w:rsidR="00427384" w:rsidRDefault="00427384" w:rsidP="00E62560">
      <w:r>
        <w:separator/>
      </w:r>
    </w:p>
  </w:endnote>
  <w:endnote w:type="continuationSeparator" w:id="0">
    <w:p w14:paraId="470AB1D7" w14:textId="77777777" w:rsidR="00427384" w:rsidRDefault="00427384" w:rsidP="00E6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53D4" w14:textId="77777777" w:rsidR="00F75777" w:rsidRDefault="00CE1B8C" w:rsidP="007E7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5B2AC" w14:textId="77777777" w:rsidR="00F75777" w:rsidRDefault="00427384" w:rsidP="0000558F">
    <w:pPr>
      <w:pStyle w:val="Footer"/>
      <w:ind w:right="360"/>
    </w:pPr>
  </w:p>
  <w:p w14:paraId="7BA45556" w14:textId="77777777" w:rsidR="00F75777" w:rsidRDefault="004273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FD0C" w14:textId="77777777" w:rsidR="00F75777" w:rsidRPr="007E750E" w:rsidRDefault="00CE1B8C"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sidR="002209CB">
      <w:rPr>
        <w:rStyle w:val="PageNumber"/>
        <w:rFonts w:ascii="Times New Roman" w:hAnsi="Times New Roman" w:cs="Times New Roman"/>
        <w:noProof/>
        <w:sz w:val="20"/>
        <w:szCs w:val="20"/>
      </w:rPr>
      <w:t>2</w:t>
    </w:r>
    <w:r w:rsidRPr="007E750E">
      <w:rPr>
        <w:rStyle w:val="PageNumber"/>
        <w:rFonts w:ascii="Times New Roman" w:hAnsi="Times New Roman" w:cs="Times New Roman"/>
        <w:sz w:val="20"/>
        <w:szCs w:val="20"/>
      </w:rPr>
      <w:fldChar w:fldCharType="end"/>
    </w:r>
  </w:p>
  <w:p w14:paraId="3678967F" w14:textId="77777777" w:rsidR="007948A0" w:rsidRPr="00554EEA" w:rsidRDefault="007948A0" w:rsidP="007948A0">
    <w:pPr>
      <w:pStyle w:val="Footer"/>
      <w:ind w:right="360"/>
      <w:rPr>
        <w:rFonts w:ascii="Times New Roman" w:hAnsi="Times New Roman" w:cs="Times New Roman"/>
        <w:sz w:val="20"/>
        <w:szCs w:val="20"/>
      </w:rPr>
    </w:pPr>
    <w:r w:rsidRPr="00B3063C">
      <w:rPr>
        <w:rFonts w:ascii="Arial" w:hAnsi="Arial" w:cs="Arial"/>
        <w:color w:val="000000"/>
        <w:sz w:val="16"/>
        <w:szCs w:val="16"/>
      </w:rPr>
      <w:t xml:space="preserve">This module was last updated on </w:t>
    </w:r>
    <w:r>
      <w:rPr>
        <w:rFonts w:ascii="Arial" w:hAnsi="Arial" w:cs="Arial"/>
        <w:color w:val="000000"/>
        <w:sz w:val="16"/>
        <w:szCs w:val="16"/>
      </w:rPr>
      <w:t>September 2016.</w:t>
    </w:r>
  </w:p>
  <w:p w14:paraId="25B174E7" w14:textId="77777777" w:rsidR="00F75777" w:rsidRPr="00554EEA" w:rsidRDefault="00427384" w:rsidP="007E750E">
    <w:pPr>
      <w:pStyle w:val="Footer"/>
      <w:ind w:right="360"/>
      <w:rPr>
        <w:rFonts w:ascii="Times New Roman" w:hAnsi="Times New Roman" w:cs="Times New Roman"/>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3F0F" w14:textId="77777777" w:rsidR="00F75777" w:rsidRPr="007E750E" w:rsidRDefault="00CE1B8C" w:rsidP="007E750E">
    <w:pPr>
      <w:pStyle w:val="Footer"/>
      <w:framePr w:wrap="around" w:vAnchor="text" w:hAnchor="margin" w:xAlign="right" w:y="1"/>
      <w:rPr>
        <w:rStyle w:val="PageNumber"/>
      </w:rPr>
    </w:pPr>
    <w:r w:rsidRPr="007E750E">
      <w:rPr>
        <w:rStyle w:val="PageNumber"/>
        <w:rFonts w:ascii="Times New Roman" w:hAnsi="Times New Roman" w:cs="Times New Roman"/>
        <w:sz w:val="20"/>
        <w:szCs w:val="20"/>
      </w:rPr>
      <w:fldChar w:fldCharType="begin"/>
    </w:r>
    <w:r w:rsidRPr="007E750E">
      <w:rPr>
        <w:rStyle w:val="PageNumber"/>
        <w:rFonts w:ascii="Times New Roman" w:hAnsi="Times New Roman" w:cs="Times New Roman"/>
        <w:sz w:val="20"/>
        <w:szCs w:val="20"/>
      </w:rPr>
      <w:instrText xml:space="preserve">PAGE  </w:instrText>
    </w:r>
    <w:r w:rsidRPr="007E750E">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7E750E">
      <w:rPr>
        <w:rStyle w:val="PageNumber"/>
        <w:rFonts w:ascii="Times New Roman" w:hAnsi="Times New Roman" w:cs="Times New Roman"/>
        <w:sz w:val="20"/>
        <w:szCs w:val="20"/>
      </w:rPr>
      <w:fldChar w:fldCharType="end"/>
    </w:r>
  </w:p>
  <w:p w14:paraId="668EFE02" w14:textId="77777777" w:rsidR="00F75777" w:rsidRPr="007E750E" w:rsidRDefault="00427384" w:rsidP="007E750E">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1DFC" w14:textId="77777777" w:rsidR="00427384" w:rsidRDefault="00427384" w:rsidP="00E62560">
      <w:r>
        <w:separator/>
      </w:r>
    </w:p>
  </w:footnote>
  <w:footnote w:type="continuationSeparator" w:id="0">
    <w:p w14:paraId="25CACDCE" w14:textId="77777777" w:rsidR="00427384" w:rsidRDefault="00427384" w:rsidP="00E6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D28F" w14:textId="77777777" w:rsidR="007948A0" w:rsidRDefault="00794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D08A" w14:textId="77777777" w:rsidR="00833798" w:rsidRDefault="00833798" w:rsidP="00833798">
    <w:pPr>
      <w:pStyle w:val="Header"/>
    </w:pPr>
    <w:r>
      <w:rPr>
        <w:noProof/>
      </w:rPr>
      <w:drawing>
        <wp:inline distT="0" distB="0" distL="0" distR="0" wp14:anchorId="40EB2DB6" wp14:editId="1945669B">
          <wp:extent cx="1625600" cy="800100"/>
          <wp:effectExtent l="0" t="0" r="0" b="12700"/>
          <wp:docPr id="2" name="Picture 2" descr="Description: Macintosh HD:Users:kareningram:Dropbox:SA4 Visual System and Guidelines:03. Design:Logo:Latest:SAP_revised:Downloadables:SAP:pdf:SAP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ingram:Dropbox:SA4 Visual System and Guidelines:03. Design:Logo:Latest:SAP_revised:Downloadables:SAP:pdf:SAP_logo_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00100"/>
                  </a:xfrm>
                  <a:prstGeom prst="rect">
                    <a:avLst/>
                  </a:prstGeom>
                  <a:noFill/>
                  <a:ln>
                    <a:noFill/>
                  </a:ln>
                </pic:spPr>
              </pic:pic>
            </a:graphicData>
          </a:graphic>
        </wp:inline>
      </w:drawing>
    </w:r>
  </w:p>
  <w:p w14:paraId="30E90EC2" w14:textId="77777777" w:rsidR="00833798" w:rsidRDefault="00833798" w:rsidP="0083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734C" w14:textId="77777777" w:rsidR="00F75777" w:rsidRPr="00961C12" w:rsidRDefault="00CE1B8C" w:rsidP="003E4910">
    <w:pPr>
      <w:pStyle w:val="Header"/>
      <w:jc w:val="right"/>
      <w:rPr>
        <w:rFonts w:cs="Times New Roman"/>
        <w:sz w:val="20"/>
        <w:szCs w:val="20"/>
      </w:rPr>
    </w:pPr>
    <w:r>
      <w:rPr>
        <w:rFonts w:cs="Times New Roman"/>
        <w:sz w:val="20"/>
        <w:szCs w:val="20"/>
      </w:rPr>
      <w:t xml:space="preserve"> ELA/Literacy IMET Module 1: Introduction </w:t>
    </w:r>
  </w:p>
  <w:p w14:paraId="2FEBE86D" w14:textId="77777777" w:rsidR="00F75777" w:rsidRPr="003E4910" w:rsidRDefault="00427384" w:rsidP="003E4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6F8E"/>
    <w:multiLevelType w:val="hybridMultilevel"/>
    <w:tmpl w:val="BAC81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F7DE6"/>
    <w:multiLevelType w:val="hybridMultilevel"/>
    <w:tmpl w:val="59F0D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35513"/>
    <w:multiLevelType w:val="hybridMultilevel"/>
    <w:tmpl w:val="D598B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E4B4A"/>
    <w:multiLevelType w:val="hybridMultilevel"/>
    <w:tmpl w:val="15FA6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82DF3"/>
    <w:multiLevelType w:val="hybridMultilevel"/>
    <w:tmpl w:val="E7BA4886"/>
    <w:lvl w:ilvl="0" w:tplc="CF8CC77C">
      <w:start w:val="1"/>
      <w:numFmt w:val="bullet"/>
      <w:lvlText w:val=""/>
      <w:lvlJc w:val="left"/>
      <w:pPr>
        <w:ind w:left="584" w:hanging="360"/>
      </w:pPr>
      <w:rPr>
        <w:rFonts w:ascii="Wingdings" w:eastAsia="Wingdings" w:hAnsi="Wingdings" w:hint="default"/>
        <w:w w:val="100"/>
        <w:sz w:val="22"/>
        <w:szCs w:val="22"/>
      </w:rPr>
    </w:lvl>
    <w:lvl w:ilvl="1" w:tplc="6ECC0DF0">
      <w:start w:val="1"/>
      <w:numFmt w:val="bullet"/>
      <w:lvlText w:val="•"/>
      <w:lvlJc w:val="left"/>
      <w:pPr>
        <w:ind w:left="1474" w:hanging="360"/>
      </w:pPr>
      <w:rPr>
        <w:rFonts w:hint="default"/>
      </w:rPr>
    </w:lvl>
    <w:lvl w:ilvl="2" w:tplc="2F34528A">
      <w:start w:val="1"/>
      <w:numFmt w:val="bullet"/>
      <w:lvlText w:val="•"/>
      <w:lvlJc w:val="left"/>
      <w:pPr>
        <w:ind w:left="2368" w:hanging="360"/>
      </w:pPr>
      <w:rPr>
        <w:rFonts w:hint="default"/>
      </w:rPr>
    </w:lvl>
    <w:lvl w:ilvl="3" w:tplc="0D7A5FD6">
      <w:start w:val="1"/>
      <w:numFmt w:val="bullet"/>
      <w:lvlText w:val="•"/>
      <w:lvlJc w:val="left"/>
      <w:pPr>
        <w:ind w:left="3262" w:hanging="360"/>
      </w:pPr>
      <w:rPr>
        <w:rFonts w:hint="default"/>
      </w:rPr>
    </w:lvl>
    <w:lvl w:ilvl="4" w:tplc="F878A0F8">
      <w:start w:val="1"/>
      <w:numFmt w:val="bullet"/>
      <w:lvlText w:val="•"/>
      <w:lvlJc w:val="left"/>
      <w:pPr>
        <w:ind w:left="4156" w:hanging="360"/>
      </w:pPr>
      <w:rPr>
        <w:rFonts w:hint="default"/>
      </w:rPr>
    </w:lvl>
    <w:lvl w:ilvl="5" w:tplc="D39232A2">
      <w:start w:val="1"/>
      <w:numFmt w:val="bullet"/>
      <w:lvlText w:val="•"/>
      <w:lvlJc w:val="left"/>
      <w:pPr>
        <w:ind w:left="5050" w:hanging="360"/>
      </w:pPr>
      <w:rPr>
        <w:rFonts w:hint="default"/>
      </w:rPr>
    </w:lvl>
    <w:lvl w:ilvl="6" w:tplc="00BA5AE2">
      <w:start w:val="1"/>
      <w:numFmt w:val="bullet"/>
      <w:lvlText w:val="•"/>
      <w:lvlJc w:val="left"/>
      <w:pPr>
        <w:ind w:left="5944" w:hanging="360"/>
      </w:pPr>
      <w:rPr>
        <w:rFonts w:hint="default"/>
      </w:rPr>
    </w:lvl>
    <w:lvl w:ilvl="7" w:tplc="E466D6CC">
      <w:start w:val="1"/>
      <w:numFmt w:val="bullet"/>
      <w:lvlText w:val="•"/>
      <w:lvlJc w:val="left"/>
      <w:pPr>
        <w:ind w:left="6838" w:hanging="360"/>
      </w:pPr>
      <w:rPr>
        <w:rFonts w:hint="default"/>
      </w:rPr>
    </w:lvl>
    <w:lvl w:ilvl="8" w:tplc="E5022D68">
      <w:start w:val="1"/>
      <w:numFmt w:val="bullet"/>
      <w:lvlText w:val="•"/>
      <w:lvlJc w:val="left"/>
      <w:pPr>
        <w:ind w:left="7732" w:hanging="360"/>
      </w:pPr>
      <w:rPr>
        <w:rFonts w:hint="default"/>
      </w:rPr>
    </w:lvl>
  </w:abstractNum>
  <w:abstractNum w:abstractNumId="5" w15:restartNumberingAfterBreak="0">
    <w:nsid w:val="4D5D2E2E"/>
    <w:multiLevelType w:val="hybridMultilevel"/>
    <w:tmpl w:val="C4DE1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FF7ED6"/>
    <w:multiLevelType w:val="hybridMultilevel"/>
    <w:tmpl w:val="AE6E4306"/>
    <w:lvl w:ilvl="0" w:tplc="DF0A0386">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972B4"/>
    <w:multiLevelType w:val="hybridMultilevel"/>
    <w:tmpl w:val="8D826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EA0B02"/>
    <w:multiLevelType w:val="hybridMultilevel"/>
    <w:tmpl w:val="185E2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0621D"/>
    <w:multiLevelType w:val="hybridMultilevel"/>
    <w:tmpl w:val="ADF28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5"/>
  </w:num>
  <w:num w:numId="6">
    <w:abstractNumId w:val="7"/>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60"/>
    <w:rsid w:val="00021BA2"/>
    <w:rsid w:val="000B1AD6"/>
    <w:rsid w:val="000E3911"/>
    <w:rsid w:val="00102CD1"/>
    <w:rsid w:val="00127070"/>
    <w:rsid w:val="00162E2E"/>
    <w:rsid w:val="001C32FB"/>
    <w:rsid w:val="002209CB"/>
    <w:rsid w:val="0023116C"/>
    <w:rsid w:val="00340D01"/>
    <w:rsid w:val="00384901"/>
    <w:rsid w:val="00427384"/>
    <w:rsid w:val="004D4F12"/>
    <w:rsid w:val="005B21E0"/>
    <w:rsid w:val="005C1709"/>
    <w:rsid w:val="006605B5"/>
    <w:rsid w:val="00667E07"/>
    <w:rsid w:val="00744173"/>
    <w:rsid w:val="007948A0"/>
    <w:rsid w:val="007A224B"/>
    <w:rsid w:val="007B7941"/>
    <w:rsid w:val="008116F6"/>
    <w:rsid w:val="00833798"/>
    <w:rsid w:val="00883870"/>
    <w:rsid w:val="008E47FB"/>
    <w:rsid w:val="00940ACC"/>
    <w:rsid w:val="009B4CDD"/>
    <w:rsid w:val="009B76F7"/>
    <w:rsid w:val="00A73EB1"/>
    <w:rsid w:val="00A94B22"/>
    <w:rsid w:val="00B61E3B"/>
    <w:rsid w:val="00B7766D"/>
    <w:rsid w:val="00C95AFF"/>
    <w:rsid w:val="00CD73CD"/>
    <w:rsid w:val="00CE1B8C"/>
    <w:rsid w:val="00CF17C2"/>
    <w:rsid w:val="00D25182"/>
    <w:rsid w:val="00DA7375"/>
    <w:rsid w:val="00E62560"/>
    <w:rsid w:val="00EB2292"/>
    <w:rsid w:val="00F839CB"/>
    <w:rsid w:val="00FB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8752"/>
  <w15:docId w15:val="{4D5214CF-0059-4A41-9439-187D0A8F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60"/>
    <w:pPr>
      <w:tabs>
        <w:tab w:val="center" w:pos="4320"/>
        <w:tab w:val="right" w:pos="8640"/>
      </w:tabs>
    </w:pPr>
  </w:style>
  <w:style w:type="character" w:customStyle="1" w:styleId="HeaderChar">
    <w:name w:val="Header Char"/>
    <w:basedOn w:val="DefaultParagraphFont"/>
    <w:link w:val="Header"/>
    <w:uiPriority w:val="99"/>
    <w:rsid w:val="00E62560"/>
    <w:rPr>
      <w:rFonts w:eastAsiaTheme="minorEastAsia"/>
      <w:sz w:val="24"/>
      <w:szCs w:val="24"/>
    </w:rPr>
  </w:style>
  <w:style w:type="paragraph" w:styleId="Footer">
    <w:name w:val="footer"/>
    <w:basedOn w:val="Normal"/>
    <w:link w:val="FooterChar"/>
    <w:uiPriority w:val="99"/>
    <w:unhideWhenUsed/>
    <w:rsid w:val="00E62560"/>
    <w:pPr>
      <w:tabs>
        <w:tab w:val="center" w:pos="4320"/>
        <w:tab w:val="right" w:pos="8640"/>
      </w:tabs>
    </w:pPr>
  </w:style>
  <w:style w:type="character" w:customStyle="1" w:styleId="FooterChar">
    <w:name w:val="Footer Char"/>
    <w:basedOn w:val="DefaultParagraphFont"/>
    <w:link w:val="Footer"/>
    <w:uiPriority w:val="99"/>
    <w:rsid w:val="00E62560"/>
    <w:rPr>
      <w:rFonts w:eastAsiaTheme="minorEastAsia"/>
      <w:sz w:val="24"/>
      <w:szCs w:val="24"/>
    </w:rPr>
  </w:style>
  <w:style w:type="character" w:styleId="PageNumber">
    <w:name w:val="page number"/>
    <w:basedOn w:val="DefaultParagraphFont"/>
    <w:uiPriority w:val="99"/>
    <w:semiHidden/>
    <w:unhideWhenUsed/>
    <w:rsid w:val="00E62560"/>
  </w:style>
  <w:style w:type="paragraph" w:styleId="CommentText">
    <w:name w:val="annotation text"/>
    <w:basedOn w:val="Normal"/>
    <w:link w:val="CommentTextChar"/>
    <w:uiPriority w:val="99"/>
    <w:semiHidden/>
    <w:unhideWhenUsed/>
    <w:rsid w:val="00E62560"/>
  </w:style>
  <w:style w:type="character" w:customStyle="1" w:styleId="CommentTextChar">
    <w:name w:val="Comment Text Char"/>
    <w:basedOn w:val="DefaultParagraphFont"/>
    <w:link w:val="CommentText"/>
    <w:uiPriority w:val="99"/>
    <w:semiHidden/>
    <w:rsid w:val="00E62560"/>
    <w:rPr>
      <w:rFonts w:eastAsiaTheme="minorEastAsia"/>
      <w:sz w:val="24"/>
      <w:szCs w:val="24"/>
    </w:rPr>
  </w:style>
  <w:style w:type="paragraph" w:styleId="ListParagraph">
    <w:name w:val="List Paragraph"/>
    <w:basedOn w:val="Normal"/>
    <w:uiPriority w:val="1"/>
    <w:qFormat/>
    <w:rsid w:val="00E62560"/>
    <w:pPr>
      <w:ind w:left="720"/>
      <w:contextualSpacing/>
    </w:pPr>
  </w:style>
  <w:style w:type="character" w:styleId="CommentReference">
    <w:name w:val="annotation reference"/>
    <w:basedOn w:val="DefaultParagraphFont"/>
    <w:uiPriority w:val="99"/>
    <w:semiHidden/>
    <w:unhideWhenUsed/>
    <w:rsid w:val="00E62560"/>
    <w:rPr>
      <w:sz w:val="18"/>
      <w:szCs w:val="18"/>
    </w:rPr>
  </w:style>
  <w:style w:type="table" w:styleId="TableGrid">
    <w:name w:val="Table Grid"/>
    <w:basedOn w:val="TableNormal"/>
    <w:uiPriority w:val="59"/>
    <w:rsid w:val="00E62560"/>
    <w:pPr>
      <w:spacing w:after="0" w:line="240" w:lineRule="auto"/>
    </w:pPr>
    <w:rPr>
      <w:rFonts w:ascii="Calibri" w:eastAsiaTheme="minorEastAsia"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560"/>
    <w:rPr>
      <w:color w:val="0563C1" w:themeColor="hyperlink"/>
      <w:u w:val="single"/>
    </w:rPr>
  </w:style>
  <w:style w:type="paragraph" w:styleId="BalloonText">
    <w:name w:val="Balloon Text"/>
    <w:basedOn w:val="Normal"/>
    <w:link w:val="BalloonTextChar"/>
    <w:uiPriority w:val="99"/>
    <w:semiHidden/>
    <w:unhideWhenUsed/>
    <w:rsid w:val="00E62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60"/>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23116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116C"/>
    <w:rPr>
      <w:b/>
      <w:bCs/>
      <w:sz w:val="20"/>
      <w:szCs w:val="20"/>
    </w:rPr>
  </w:style>
  <w:style w:type="character" w:customStyle="1" w:styleId="CommentSubjectChar">
    <w:name w:val="Comment Subject Char"/>
    <w:basedOn w:val="CommentTextChar"/>
    <w:link w:val="CommentSubject"/>
    <w:uiPriority w:val="99"/>
    <w:semiHidden/>
    <w:rsid w:val="0023116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5019">
      <w:bodyDiv w:val="1"/>
      <w:marLeft w:val="0"/>
      <w:marRight w:val="0"/>
      <w:marTop w:val="0"/>
      <w:marBottom w:val="0"/>
      <w:divBdr>
        <w:top w:val="none" w:sz="0" w:space="0" w:color="auto"/>
        <w:left w:val="none" w:sz="0" w:space="0" w:color="auto"/>
        <w:bottom w:val="none" w:sz="0" w:space="0" w:color="auto"/>
        <w:right w:val="none" w:sz="0" w:space="0" w:color="auto"/>
      </w:divBdr>
    </w:div>
    <w:div w:id="1111242056">
      <w:bodyDiv w:val="1"/>
      <w:marLeft w:val="0"/>
      <w:marRight w:val="0"/>
      <w:marTop w:val="0"/>
      <w:marBottom w:val="0"/>
      <w:divBdr>
        <w:top w:val="none" w:sz="0" w:space="0" w:color="auto"/>
        <w:left w:val="none" w:sz="0" w:space="0" w:color="auto"/>
        <w:bottom w:val="none" w:sz="0" w:space="0" w:color="auto"/>
        <w:right w:val="none" w:sz="0" w:space="0" w:color="auto"/>
      </w:divBdr>
      <w:divsChild>
        <w:div w:id="1658726909">
          <w:marLeft w:val="0"/>
          <w:marRight w:val="0"/>
          <w:marTop w:val="0"/>
          <w:marBottom w:val="0"/>
          <w:divBdr>
            <w:top w:val="none" w:sz="0" w:space="0" w:color="auto"/>
            <w:left w:val="none" w:sz="0" w:space="0" w:color="auto"/>
            <w:bottom w:val="none" w:sz="0" w:space="0" w:color="auto"/>
            <w:right w:val="none" w:sz="0" w:space="0" w:color="auto"/>
          </w:divBdr>
        </w:div>
        <w:div w:id="1509635731">
          <w:marLeft w:val="0"/>
          <w:marRight w:val="0"/>
          <w:marTop w:val="0"/>
          <w:marBottom w:val="0"/>
          <w:divBdr>
            <w:top w:val="none" w:sz="0" w:space="0" w:color="auto"/>
            <w:left w:val="none" w:sz="0" w:space="0" w:color="auto"/>
            <w:bottom w:val="none" w:sz="0" w:space="0" w:color="auto"/>
            <w:right w:val="none" w:sz="0" w:space="0" w:color="auto"/>
          </w:divBdr>
        </w:div>
        <w:div w:id="1032920272">
          <w:marLeft w:val="0"/>
          <w:marRight w:val="0"/>
          <w:marTop w:val="0"/>
          <w:marBottom w:val="0"/>
          <w:divBdr>
            <w:top w:val="none" w:sz="0" w:space="0" w:color="auto"/>
            <w:left w:val="none" w:sz="0" w:space="0" w:color="auto"/>
            <w:bottom w:val="none" w:sz="0" w:space="0" w:color="auto"/>
            <w:right w:val="none" w:sz="0" w:space="0" w:color="auto"/>
          </w:divBdr>
        </w:div>
        <w:div w:id="1694265435">
          <w:marLeft w:val="0"/>
          <w:marRight w:val="0"/>
          <w:marTop w:val="0"/>
          <w:marBottom w:val="0"/>
          <w:divBdr>
            <w:top w:val="none" w:sz="0" w:space="0" w:color="auto"/>
            <w:left w:val="none" w:sz="0" w:space="0" w:color="auto"/>
            <w:bottom w:val="none" w:sz="0" w:space="0" w:color="auto"/>
            <w:right w:val="none" w:sz="0" w:space="0" w:color="auto"/>
          </w:divBdr>
        </w:div>
        <w:div w:id="2141340117">
          <w:marLeft w:val="0"/>
          <w:marRight w:val="0"/>
          <w:marTop w:val="0"/>
          <w:marBottom w:val="0"/>
          <w:divBdr>
            <w:top w:val="none" w:sz="0" w:space="0" w:color="auto"/>
            <w:left w:val="none" w:sz="0" w:space="0" w:color="auto"/>
            <w:bottom w:val="none" w:sz="0" w:space="0" w:color="auto"/>
            <w:right w:val="none" w:sz="0" w:space="0" w:color="auto"/>
          </w:divBdr>
        </w:div>
        <w:div w:id="872116442">
          <w:marLeft w:val="0"/>
          <w:marRight w:val="0"/>
          <w:marTop w:val="0"/>
          <w:marBottom w:val="0"/>
          <w:divBdr>
            <w:top w:val="none" w:sz="0" w:space="0" w:color="auto"/>
            <w:left w:val="none" w:sz="0" w:space="0" w:color="auto"/>
            <w:bottom w:val="none" w:sz="0" w:space="0" w:color="auto"/>
            <w:right w:val="none" w:sz="0" w:space="0" w:color="auto"/>
          </w:divBdr>
        </w:div>
        <w:div w:id="54158713">
          <w:marLeft w:val="0"/>
          <w:marRight w:val="0"/>
          <w:marTop w:val="0"/>
          <w:marBottom w:val="0"/>
          <w:divBdr>
            <w:top w:val="none" w:sz="0" w:space="0" w:color="auto"/>
            <w:left w:val="none" w:sz="0" w:space="0" w:color="auto"/>
            <w:bottom w:val="none" w:sz="0" w:space="0" w:color="auto"/>
            <w:right w:val="none" w:sz="0" w:space="0" w:color="auto"/>
          </w:divBdr>
        </w:div>
        <w:div w:id="196817475">
          <w:marLeft w:val="0"/>
          <w:marRight w:val="0"/>
          <w:marTop w:val="0"/>
          <w:marBottom w:val="0"/>
          <w:divBdr>
            <w:top w:val="none" w:sz="0" w:space="0" w:color="auto"/>
            <w:left w:val="none" w:sz="0" w:space="0" w:color="auto"/>
            <w:bottom w:val="none" w:sz="0" w:space="0" w:color="auto"/>
            <w:right w:val="none" w:sz="0" w:space="0" w:color="auto"/>
          </w:divBdr>
        </w:div>
      </w:divsChild>
    </w:div>
    <w:div w:id="16396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Wetcher</dc:creator>
  <cp:lastModifiedBy>Pascale Joseph</cp:lastModifiedBy>
  <cp:revision>7</cp:revision>
  <dcterms:created xsi:type="dcterms:W3CDTF">2015-12-16T15:09:00Z</dcterms:created>
  <dcterms:modified xsi:type="dcterms:W3CDTF">2020-01-23T18:36:00Z</dcterms:modified>
</cp:coreProperties>
</file>