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3C1" w:rsidRPr="00D56700" w:rsidRDefault="005D03C1" w:rsidP="00D56700">
      <w:pPr>
        <w:spacing w:line="360" w:lineRule="auto"/>
        <w:contextualSpacing/>
        <w:rPr>
          <w:rFonts w:asciiTheme="minorHAnsi" w:hAnsiTheme="minorHAnsi"/>
        </w:rPr>
      </w:pPr>
      <w:r w:rsidRPr="00D56700">
        <w:rPr>
          <w:rFonts w:asciiTheme="minorHAnsi" w:hAnsiTheme="minorHAnsi"/>
          <w:sz w:val="32"/>
          <w:szCs w:val="32"/>
        </w:rPr>
        <w:t>Unit 4/Week 3</w:t>
      </w:r>
    </w:p>
    <w:p w:rsidR="005D03C1" w:rsidRPr="00D56700" w:rsidRDefault="005D03C1" w:rsidP="00D56700">
      <w:pPr>
        <w:spacing w:line="360" w:lineRule="auto"/>
        <w:contextualSpacing/>
        <w:rPr>
          <w:rFonts w:asciiTheme="minorHAnsi" w:hAnsiTheme="minorHAnsi"/>
          <w:sz w:val="32"/>
          <w:szCs w:val="32"/>
          <w:u w:val="single"/>
        </w:rPr>
      </w:pPr>
      <w:r w:rsidRPr="00D56700">
        <w:rPr>
          <w:rFonts w:asciiTheme="minorHAnsi" w:hAnsiTheme="minorHAnsi"/>
          <w:sz w:val="32"/>
          <w:szCs w:val="32"/>
          <w:u w:val="single"/>
        </w:rPr>
        <w:t>Title:</w:t>
      </w:r>
      <w:r w:rsidR="00D56700">
        <w:rPr>
          <w:rFonts w:asciiTheme="minorHAnsi" w:hAnsiTheme="minorHAnsi"/>
          <w:sz w:val="32"/>
          <w:szCs w:val="32"/>
        </w:rPr>
        <w:t xml:space="preserve"> </w:t>
      </w:r>
      <w:r w:rsidRPr="00D56700">
        <w:rPr>
          <w:rFonts w:asciiTheme="minorHAnsi" w:hAnsiTheme="minorHAnsi"/>
          <w:iCs/>
          <w:sz w:val="32"/>
          <w:szCs w:val="32"/>
        </w:rPr>
        <w:t>The Last Dragon</w:t>
      </w:r>
    </w:p>
    <w:p w:rsidR="005D03C1" w:rsidRPr="00D56700" w:rsidRDefault="005D03C1" w:rsidP="00D56700">
      <w:pPr>
        <w:spacing w:line="360" w:lineRule="auto"/>
        <w:contextualSpacing/>
        <w:rPr>
          <w:rFonts w:asciiTheme="minorHAnsi" w:hAnsiTheme="minorHAnsi"/>
          <w:sz w:val="32"/>
          <w:szCs w:val="32"/>
          <w:u w:val="single"/>
        </w:rPr>
      </w:pPr>
      <w:r w:rsidRPr="00D56700">
        <w:rPr>
          <w:rFonts w:asciiTheme="minorHAnsi" w:hAnsiTheme="minorHAnsi"/>
          <w:sz w:val="32"/>
          <w:szCs w:val="32"/>
          <w:u w:val="single"/>
        </w:rPr>
        <w:t>Suggested Time:</w:t>
      </w:r>
      <w:r w:rsidR="00D56700">
        <w:rPr>
          <w:rFonts w:asciiTheme="minorHAnsi" w:hAnsiTheme="minorHAnsi"/>
          <w:sz w:val="32"/>
          <w:szCs w:val="32"/>
        </w:rPr>
        <w:t xml:space="preserve"> </w:t>
      </w:r>
      <w:r w:rsidRPr="00D56700">
        <w:rPr>
          <w:rFonts w:asciiTheme="minorHAnsi" w:hAnsiTheme="minorHAnsi"/>
          <w:sz w:val="32"/>
          <w:szCs w:val="32"/>
        </w:rPr>
        <w:t>5 days (45 minutes per day)</w:t>
      </w:r>
    </w:p>
    <w:p w:rsidR="005D03C1" w:rsidRPr="00D56700" w:rsidRDefault="005D03C1" w:rsidP="00D56700">
      <w:pPr>
        <w:spacing w:line="360" w:lineRule="auto"/>
        <w:contextualSpacing/>
        <w:rPr>
          <w:rFonts w:asciiTheme="minorHAnsi" w:hAnsiTheme="minorHAnsi"/>
          <w:sz w:val="32"/>
          <w:szCs w:val="32"/>
          <w:u w:val="single"/>
        </w:rPr>
      </w:pPr>
      <w:r w:rsidRPr="00D56700">
        <w:rPr>
          <w:rFonts w:asciiTheme="minorHAnsi" w:hAnsiTheme="minorHAnsi"/>
          <w:sz w:val="32"/>
          <w:szCs w:val="32"/>
          <w:u w:val="single"/>
        </w:rPr>
        <w:t>Common Core ELA Standards</w:t>
      </w:r>
      <w:r w:rsidR="00D56700">
        <w:rPr>
          <w:rFonts w:asciiTheme="minorHAnsi" w:hAnsiTheme="minorHAnsi"/>
          <w:sz w:val="32"/>
          <w:szCs w:val="32"/>
          <w:u w:val="single"/>
        </w:rPr>
        <w:t>:</w:t>
      </w:r>
      <w:r w:rsidR="00D56700">
        <w:rPr>
          <w:rFonts w:asciiTheme="minorHAnsi" w:hAnsiTheme="minorHAnsi"/>
          <w:sz w:val="32"/>
          <w:szCs w:val="32"/>
        </w:rPr>
        <w:t xml:space="preserve"> </w:t>
      </w:r>
      <w:r w:rsidR="006C73C9">
        <w:rPr>
          <w:rFonts w:asciiTheme="minorHAnsi" w:hAnsiTheme="minorHAnsi"/>
          <w:sz w:val="32"/>
          <w:szCs w:val="32"/>
        </w:rPr>
        <w:t>RL.4.1, RL.4.3, RL.4.4;</w:t>
      </w:r>
      <w:r w:rsidR="00E803D2">
        <w:rPr>
          <w:rFonts w:asciiTheme="minorHAnsi" w:hAnsiTheme="minorHAnsi"/>
          <w:sz w:val="32"/>
          <w:szCs w:val="32"/>
        </w:rPr>
        <w:t xml:space="preserve"> W.4.1, </w:t>
      </w:r>
      <w:r w:rsidR="006C73C9">
        <w:rPr>
          <w:rFonts w:asciiTheme="minorHAnsi" w:hAnsiTheme="minorHAnsi"/>
          <w:sz w:val="32"/>
          <w:szCs w:val="32"/>
        </w:rPr>
        <w:t xml:space="preserve">W.4.2, W.4.4, W.4.9; SL.4.1, SL.4.2; </w:t>
      </w:r>
      <w:r w:rsidR="00E803D2">
        <w:rPr>
          <w:rFonts w:asciiTheme="minorHAnsi" w:hAnsiTheme="minorHAnsi"/>
          <w:sz w:val="32"/>
          <w:szCs w:val="32"/>
        </w:rPr>
        <w:t>L.4.</w:t>
      </w:r>
      <w:r w:rsidR="006C73C9">
        <w:rPr>
          <w:rFonts w:asciiTheme="minorHAnsi" w:hAnsiTheme="minorHAnsi"/>
          <w:sz w:val="32"/>
          <w:szCs w:val="32"/>
        </w:rPr>
        <w:t>1, L.4.2, L.4.4, L.4.5</w:t>
      </w:r>
    </w:p>
    <w:p w:rsidR="005D03C1" w:rsidRPr="00D56700" w:rsidRDefault="005D03C1" w:rsidP="00D56700">
      <w:pPr>
        <w:spacing w:line="360" w:lineRule="auto"/>
        <w:contextualSpacing/>
        <w:rPr>
          <w:rFonts w:asciiTheme="minorHAnsi" w:hAnsiTheme="minorHAnsi"/>
          <w:sz w:val="32"/>
          <w:szCs w:val="32"/>
        </w:rPr>
      </w:pPr>
      <w:r w:rsidRPr="00D56700">
        <w:rPr>
          <w:rFonts w:asciiTheme="minorHAnsi" w:hAnsiTheme="minorHAnsi"/>
          <w:sz w:val="32"/>
          <w:szCs w:val="32"/>
        </w:rPr>
        <w:t xml:space="preserve"> </w:t>
      </w:r>
    </w:p>
    <w:p w:rsidR="005D03C1" w:rsidRPr="00D56700" w:rsidRDefault="005D03C1" w:rsidP="00D56700">
      <w:pPr>
        <w:spacing w:line="360" w:lineRule="auto"/>
        <w:contextualSpacing/>
        <w:rPr>
          <w:rFonts w:asciiTheme="minorHAnsi" w:hAnsiTheme="minorHAnsi"/>
          <w:sz w:val="32"/>
          <w:szCs w:val="32"/>
          <w:u w:val="single"/>
        </w:rPr>
      </w:pPr>
      <w:r w:rsidRPr="00D56700">
        <w:rPr>
          <w:rFonts w:asciiTheme="minorHAnsi" w:hAnsiTheme="minorHAnsi"/>
          <w:sz w:val="32"/>
          <w:szCs w:val="32"/>
          <w:u w:val="single"/>
        </w:rPr>
        <w:t>Teacher Instructions</w:t>
      </w:r>
    </w:p>
    <w:p w:rsidR="005D03C1" w:rsidRPr="00D56700" w:rsidRDefault="005D03C1" w:rsidP="00D56700">
      <w:pPr>
        <w:spacing w:line="360" w:lineRule="auto"/>
        <w:contextualSpacing/>
        <w:rPr>
          <w:rFonts w:asciiTheme="minorHAnsi" w:eastAsia="Times New Roman" w:hAnsiTheme="minorHAnsi" w:cs="Times New Roman"/>
          <w:i/>
          <w:sz w:val="24"/>
          <w:szCs w:val="24"/>
        </w:rPr>
      </w:pPr>
      <w:r w:rsidRPr="00D56700">
        <w:rPr>
          <w:rFonts w:asciiTheme="minorHAnsi" w:eastAsia="Times New Roman" w:hAnsiTheme="minorHAnsi" w:cs="Times New Roman"/>
          <w:i/>
          <w:sz w:val="24"/>
          <w:szCs w:val="24"/>
        </w:rPr>
        <w:t>Refer to the Introduction for further details.</w:t>
      </w:r>
    </w:p>
    <w:p w:rsidR="005D03C1" w:rsidRPr="00D56700" w:rsidRDefault="005D03C1" w:rsidP="00D56700">
      <w:pPr>
        <w:spacing w:line="360" w:lineRule="auto"/>
        <w:contextualSpacing/>
        <w:rPr>
          <w:rFonts w:asciiTheme="minorHAnsi" w:eastAsia="Times New Roman" w:hAnsiTheme="minorHAnsi" w:cs="Times New Roman"/>
          <w:b/>
          <w:sz w:val="24"/>
          <w:szCs w:val="24"/>
        </w:rPr>
      </w:pPr>
      <w:r w:rsidRPr="00D56700">
        <w:rPr>
          <w:rFonts w:asciiTheme="minorHAnsi" w:eastAsia="Times New Roman" w:hAnsiTheme="minorHAnsi" w:cs="Times New Roman"/>
          <w:b/>
          <w:sz w:val="24"/>
          <w:szCs w:val="24"/>
        </w:rPr>
        <w:t>Before Teaching</w:t>
      </w:r>
    </w:p>
    <w:p w:rsidR="005D03C1" w:rsidRPr="00D56700" w:rsidRDefault="005D03C1" w:rsidP="00D56700">
      <w:pPr>
        <w:pStyle w:val="ListParagraph"/>
        <w:numPr>
          <w:ilvl w:val="0"/>
          <w:numId w:val="2"/>
        </w:numPr>
        <w:spacing w:line="360" w:lineRule="auto"/>
        <w:rPr>
          <w:rFonts w:asciiTheme="minorHAnsi" w:hAnsiTheme="minorHAnsi"/>
        </w:rPr>
      </w:pPr>
      <w:r w:rsidRPr="00D56700">
        <w:rPr>
          <w:rFonts w:asciiTheme="minorHAnsi" w:hAnsiTheme="minorHAnsi"/>
          <w:sz w:val="24"/>
          <w:szCs w:val="24"/>
        </w:rPr>
        <w:t xml:space="preserve">Read the Big Ideas and Key Understandings and the Synopsis.  Please do </w:t>
      </w:r>
      <w:r w:rsidRPr="00D56700">
        <w:rPr>
          <w:rFonts w:asciiTheme="minorHAnsi" w:eastAsia="Times New Roman" w:hAnsiTheme="minorHAnsi" w:cs="Times New Roman"/>
          <w:sz w:val="24"/>
          <w:szCs w:val="24"/>
        </w:rPr>
        <w:t>not</w:t>
      </w:r>
      <w:r w:rsidRPr="00D56700">
        <w:rPr>
          <w:rFonts w:asciiTheme="minorHAnsi" w:hAnsiTheme="minorHAnsi"/>
          <w:sz w:val="24"/>
          <w:szCs w:val="24"/>
        </w:rPr>
        <w:t xml:space="preserve"> read this to the students.  This is a description for teachers, about the big ideas and key understanding that students should take away </w:t>
      </w:r>
      <w:r w:rsidRPr="00D56700">
        <w:rPr>
          <w:rFonts w:asciiTheme="minorHAnsi" w:eastAsia="Times New Roman" w:hAnsiTheme="minorHAnsi" w:cs="Times New Roman"/>
          <w:sz w:val="24"/>
          <w:szCs w:val="24"/>
        </w:rPr>
        <w:t>after</w:t>
      </w:r>
      <w:r w:rsidRPr="00D56700">
        <w:rPr>
          <w:rFonts w:asciiTheme="minorHAnsi" w:hAnsiTheme="minorHAnsi"/>
          <w:sz w:val="24"/>
          <w:szCs w:val="24"/>
        </w:rPr>
        <w:t xml:space="preserve"> completing this task.</w:t>
      </w:r>
    </w:p>
    <w:p w:rsidR="005D03C1" w:rsidRPr="00D56700" w:rsidRDefault="005D03C1" w:rsidP="00D56700">
      <w:pPr>
        <w:spacing w:line="360" w:lineRule="auto"/>
        <w:ind w:firstLine="720"/>
        <w:contextualSpacing/>
        <w:rPr>
          <w:rFonts w:asciiTheme="minorHAnsi" w:hAnsiTheme="minorHAnsi"/>
          <w:sz w:val="24"/>
          <w:szCs w:val="24"/>
          <w:u w:val="single"/>
        </w:rPr>
      </w:pPr>
      <w:r w:rsidRPr="00D56700">
        <w:rPr>
          <w:rFonts w:asciiTheme="minorHAnsi" w:hAnsiTheme="minorHAnsi"/>
          <w:sz w:val="24"/>
          <w:szCs w:val="24"/>
          <w:u w:val="single"/>
        </w:rPr>
        <w:t>Big Ideas and Key Understandings</w:t>
      </w:r>
    </w:p>
    <w:p w:rsidR="005D03C1" w:rsidRPr="00D56700" w:rsidRDefault="005D03C1" w:rsidP="00D56700">
      <w:pPr>
        <w:spacing w:line="360" w:lineRule="auto"/>
        <w:ind w:left="720"/>
        <w:contextualSpacing/>
        <w:rPr>
          <w:rFonts w:asciiTheme="minorHAnsi" w:hAnsiTheme="minorHAnsi"/>
          <w:sz w:val="24"/>
          <w:szCs w:val="24"/>
        </w:rPr>
      </w:pPr>
      <w:r w:rsidRPr="00D56700">
        <w:rPr>
          <w:rFonts w:asciiTheme="minorHAnsi" w:hAnsiTheme="minorHAnsi"/>
          <w:sz w:val="24"/>
          <w:szCs w:val="24"/>
        </w:rPr>
        <w:t xml:space="preserve">Good things can happen when a community works together.  </w:t>
      </w:r>
    </w:p>
    <w:p w:rsidR="005D03C1" w:rsidRPr="00D56700" w:rsidRDefault="005D03C1" w:rsidP="00D56700">
      <w:pPr>
        <w:spacing w:line="360" w:lineRule="auto"/>
        <w:ind w:firstLine="720"/>
        <w:contextualSpacing/>
        <w:rPr>
          <w:rFonts w:asciiTheme="minorHAnsi" w:hAnsiTheme="minorHAnsi"/>
          <w:sz w:val="24"/>
          <w:szCs w:val="24"/>
        </w:rPr>
      </w:pPr>
      <w:r w:rsidRPr="00D56700">
        <w:rPr>
          <w:rFonts w:asciiTheme="minorHAnsi" w:hAnsiTheme="minorHAnsi"/>
          <w:sz w:val="24"/>
          <w:szCs w:val="24"/>
        </w:rPr>
        <w:t>Things do not always turn out as expected.</w:t>
      </w:r>
    </w:p>
    <w:p w:rsidR="005D03C1" w:rsidRPr="00D56700" w:rsidRDefault="005D03C1" w:rsidP="00D56700">
      <w:pPr>
        <w:spacing w:line="360" w:lineRule="auto"/>
        <w:ind w:firstLine="720"/>
        <w:contextualSpacing/>
        <w:rPr>
          <w:rFonts w:asciiTheme="minorHAnsi" w:hAnsiTheme="minorHAnsi"/>
          <w:sz w:val="24"/>
          <w:szCs w:val="24"/>
          <w:u w:val="single"/>
        </w:rPr>
      </w:pPr>
      <w:r w:rsidRPr="00D56700">
        <w:rPr>
          <w:rFonts w:asciiTheme="minorHAnsi" w:hAnsiTheme="minorHAnsi"/>
          <w:sz w:val="24"/>
          <w:szCs w:val="24"/>
          <w:u w:val="single"/>
        </w:rPr>
        <w:t>Synopsis</w:t>
      </w:r>
    </w:p>
    <w:p w:rsidR="005D03C1" w:rsidRPr="00D56700" w:rsidRDefault="005D03C1" w:rsidP="00D56700">
      <w:pPr>
        <w:spacing w:line="360" w:lineRule="auto"/>
        <w:ind w:left="720"/>
        <w:contextualSpacing/>
        <w:rPr>
          <w:rFonts w:asciiTheme="minorHAnsi" w:hAnsiTheme="minorHAnsi"/>
          <w:sz w:val="24"/>
          <w:szCs w:val="24"/>
        </w:rPr>
      </w:pPr>
      <w:r w:rsidRPr="00D56700">
        <w:rPr>
          <w:rFonts w:asciiTheme="minorHAnsi" w:hAnsiTheme="minorHAnsi"/>
          <w:sz w:val="24"/>
          <w:szCs w:val="24"/>
        </w:rPr>
        <w:t>A young boy, Peter, is hesitant to spend the summer with his great aunt in Chinatown.  Peter finds an aging parade dragon in a store and, in restoring it, learns to connect with the dragon and the Chinese community.</w:t>
      </w:r>
    </w:p>
    <w:p w:rsidR="005D03C1" w:rsidRPr="00D56700" w:rsidRDefault="005D03C1" w:rsidP="00D56700">
      <w:pPr>
        <w:pStyle w:val="ListParagraph"/>
        <w:numPr>
          <w:ilvl w:val="0"/>
          <w:numId w:val="2"/>
        </w:numPr>
        <w:spacing w:line="360" w:lineRule="auto"/>
        <w:rPr>
          <w:rFonts w:asciiTheme="minorHAnsi" w:hAnsiTheme="minorHAnsi"/>
        </w:rPr>
      </w:pPr>
      <w:r w:rsidRPr="00D56700">
        <w:rPr>
          <w:rFonts w:asciiTheme="minorHAnsi" w:hAnsiTheme="minorHAnsi"/>
          <w:sz w:val="24"/>
          <w:szCs w:val="24"/>
        </w:rPr>
        <w:t>Read entire main selection text, keeping in mind the Big Ideas and Key Understandings.</w:t>
      </w:r>
    </w:p>
    <w:p w:rsidR="005D03C1" w:rsidRPr="006C73C9" w:rsidRDefault="005D03C1" w:rsidP="00D56700">
      <w:pPr>
        <w:pStyle w:val="ListParagraph"/>
        <w:numPr>
          <w:ilvl w:val="0"/>
          <w:numId w:val="2"/>
        </w:numPr>
        <w:spacing w:line="360" w:lineRule="auto"/>
        <w:rPr>
          <w:rFonts w:asciiTheme="minorHAnsi" w:hAnsiTheme="minorHAnsi"/>
        </w:rPr>
      </w:pPr>
      <w:r w:rsidRPr="00D56700">
        <w:rPr>
          <w:rFonts w:asciiTheme="minorHAnsi" w:hAnsiTheme="minorHAnsi"/>
          <w:sz w:val="24"/>
          <w:szCs w:val="24"/>
        </w:rPr>
        <w:t>Re-read the main selection text while noting the stopping points for the Text Dependent Questions and teaching Vocabulary.</w:t>
      </w:r>
    </w:p>
    <w:p w:rsidR="005D03C1" w:rsidRPr="00D56700" w:rsidRDefault="005D03C1" w:rsidP="00D56700">
      <w:pPr>
        <w:spacing w:line="360" w:lineRule="auto"/>
        <w:contextualSpacing/>
        <w:rPr>
          <w:rFonts w:asciiTheme="minorHAnsi" w:eastAsia="Times New Roman" w:hAnsiTheme="minorHAnsi" w:cs="Times New Roman"/>
          <w:b/>
          <w:sz w:val="24"/>
          <w:szCs w:val="24"/>
        </w:rPr>
      </w:pPr>
      <w:r w:rsidRPr="00D56700">
        <w:rPr>
          <w:rFonts w:asciiTheme="minorHAnsi" w:eastAsia="Times New Roman" w:hAnsiTheme="minorHAnsi" w:cs="Times New Roman"/>
          <w:b/>
          <w:sz w:val="24"/>
          <w:szCs w:val="24"/>
        </w:rPr>
        <w:lastRenderedPageBreak/>
        <w:t>During Teaching</w:t>
      </w:r>
    </w:p>
    <w:p w:rsidR="00D56700" w:rsidRPr="00D56700" w:rsidRDefault="005D03C1" w:rsidP="00D56700">
      <w:pPr>
        <w:pStyle w:val="ListParagraph"/>
        <w:numPr>
          <w:ilvl w:val="0"/>
          <w:numId w:val="3"/>
        </w:numPr>
        <w:spacing w:line="360" w:lineRule="auto"/>
        <w:rPr>
          <w:rFonts w:asciiTheme="minorHAnsi" w:hAnsiTheme="minorHAnsi"/>
          <w:sz w:val="24"/>
        </w:rPr>
      </w:pPr>
      <w:r w:rsidRPr="00D56700">
        <w:rPr>
          <w:rFonts w:asciiTheme="minorHAnsi" w:hAnsiTheme="minorHAnsi"/>
          <w:sz w:val="24"/>
        </w:rPr>
        <w:t>Students read the entire main selection text independently.</w:t>
      </w:r>
    </w:p>
    <w:p w:rsidR="00D56700" w:rsidRPr="00D56700" w:rsidRDefault="005D03C1" w:rsidP="00D56700">
      <w:pPr>
        <w:pStyle w:val="ListParagraph"/>
        <w:numPr>
          <w:ilvl w:val="0"/>
          <w:numId w:val="3"/>
        </w:numPr>
        <w:spacing w:line="360" w:lineRule="auto"/>
        <w:rPr>
          <w:rFonts w:asciiTheme="minorHAnsi" w:hAnsiTheme="minorHAnsi"/>
          <w:sz w:val="24"/>
        </w:rPr>
      </w:pPr>
      <w:r w:rsidRPr="00D56700">
        <w:rPr>
          <w:rFonts w:asciiTheme="minorHAnsi" w:hAnsiTheme="minorHAnsi"/>
          <w:sz w:val="24"/>
        </w:rPr>
        <w:t>Teacher reads the main selection text aloud with students following along.</w:t>
      </w:r>
      <w:r w:rsidR="00D56700" w:rsidRPr="00D56700">
        <w:rPr>
          <w:rFonts w:asciiTheme="minorHAnsi" w:hAnsiTheme="minorHAnsi"/>
          <w:sz w:val="24"/>
        </w:rPr>
        <w:t xml:space="preserve"> </w:t>
      </w:r>
      <w:r w:rsidRPr="00D56700">
        <w:rPr>
          <w:rFonts w:asciiTheme="minorHAnsi" w:hAnsiTheme="minorHAnsi"/>
          <w:sz w:val="24"/>
        </w:rPr>
        <w:t xml:space="preserve">(Depending on how complex the text </w:t>
      </w:r>
      <w:proofErr w:type="gramStart"/>
      <w:r w:rsidRPr="00D56700">
        <w:rPr>
          <w:rFonts w:asciiTheme="minorHAnsi" w:hAnsiTheme="minorHAnsi"/>
          <w:sz w:val="24"/>
        </w:rPr>
        <w:t>is</w:t>
      </w:r>
      <w:proofErr w:type="gramEnd"/>
      <w:r w:rsidRPr="00D56700">
        <w:rPr>
          <w:rFonts w:asciiTheme="minorHAnsi" w:hAnsiTheme="minorHAnsi"/>
          <w:sz w:val="24"/>
        </w:rPr>
        <w:t xml:space="preserve"> and the amount of support needed by students, the teacher may choose to reverse the order of steps 1 and 2.)</w:t>
      </w:r>
    </w:p>
    <w:p w:rsidR="005D03C1" w:rsidRPr="00D56700" w:rsidRDefault="005D03C1" w:rsidP="00D56700">
      <w:pPr>
        <w:pStyle w:val="ListParagraph"/>
        <w:numPr>
          <w:ilvl w:val="0"/>
          <w:numId w:val="3"/>
        </w:numPr>
        <w:spacing w:line="360" w:lineRule="auto"/>
        <w:rPr>
          <w:rFonts w:asciiTheme="minorHAnsi" w:hAnsiTheme="minorHAnsi"/>
          <w:sz w:val="24"/>
        </w:rPr>
      </w:pPr>
      <w:r w:rsidRPr="00D56700">
        <w:rPr>
          <w:rFonts w:asciiTheme="minorHAnsi" w:hAnsiTheme="minorHAnsi"/>
          <w:sz w:val="24"/>
        </w:rPr>
        <w:t>Students and teacher re-read the text while stopping to respond to and discuss the questions and returning to the text.  A variety of methods can be used to structure the reading and discussion (i.e.:  whole class discussion, think-pair-share, independent written response, group work, etc.)</w:t>
      </w:r>
    </w:p>
    <w:p w:rsidR="005D03C1" w:rsidRPr="00D56700" w:rsidRDefault="005D03C1">
      <w:pPr>
        <w:spacing w:line="240" w:lineRule="auto"/>
        <w:rPr>
          <w:rFonts w:asciiTheme="minorHAnsi" w:hAnsiTheme="minorHAnsi"/>
          <w:sz w:val="24"/>
          <w:szCs w:val="24"/>
        </w:rPr>
      </w:pPr>
      <w:r w:rsidRPr="00D56700">
        <w:rPr>
          <w:rFonts w:asciiTheme="minorHAnsi" w:hAnsiTheme="minorHAnsi"/>
          <w:sz w:val="24"/>
          <w:szCs w:val="24"/>
        </w:rPr>
        <w:t xml:space="preserve"> </w:t>
      </w:r>
    </w:p>
    <w:p w:rsidR="005D03C1" w:rsidRPr="00D56700" w:rsidRDefault="005D03C1">
      <w:pPr>
        <w:spacing w:line="240" w:lineRule="auto"/>
        <w:rPr>
          <w:rFonts w:asciiTheme="minorHAnsi" w:hAnsiTheme="minorHAnsi"/>
          <w:sz w:val="32"/>
          <w:szCs w:val="32"/>
        </w:rPr>
      </w:pPr>
      <w:r w:rsidRPr="00D56700">
        <w:rPr>
          <w:rFonts w:asciiTheme="minorHAnsi" w:hAnsiTheme="minorHAnsi"/>
          <w:sz w:val="32"/>
          <w:szCs w:val="32"/>
        </w:rPr>
        <w:t>Text Dependent Questions</w:t>
      </w: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4188"/>
        <w:gridCol w:w="7120"/>
      </w:tblGrid>
      <w:tr w:rsidR="005D03C1" w:rsidRPr="00D56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b/>
              </w:rPr>
            </w:pPr>
            <w:r w:rsidRPr="00D56700">
              <w:rPr>
                <w:rFonts w:asciiTheme="minorHAnsi" w:hAnsiTheme="minorHAnsi"/>
                <w:b/>
                <w:sz w:val="24"/>
                <w:szCs w:val="24"/>
              </w:rPr>
              <w:t>Text Under Consideration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b/>
              </w:rPr>
            </w:pPr>
            <w:r w:rsidRPr="00D56700">
              <w:rPr>
                <w:rFonts w:asciiTheme="minorHAnsi" w:hAnsiTheme="minorHAnsi"/>
                <w:b/>
                <w:sz w:val="24"/>
                <w:szCs w:val="24"/>
              </w:rPr>
              <w:t>Text Dependent Questions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b/>
              </w:rPr>
            </w:pPr>
            <w:r w:rsidRPr="00D56700">
              <w:rPr>
                <w:rFonts w:asciiTheme="minorHAnsi" w:hAnsiTheme="minorHAnsi"/>
                <w:b/>
                <w:sz w:val="24"/>
                <w:szCs w:val="24"/>
              </w:rPr>
              <w:t>Answers</w:t>
            </w:r>
          </w:p>
        </w:tc>
      </w:tr>
      <w:tr w:rsidR="005D03C1" w:rsidRPr="00D56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Reread pg. 455 and 460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 xml:space="preserve">On page 455, the dragon is described as blind and speechless.  What details from the text support this description?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The dragon is speechless because “his jaws had been wired tightly shut” (pg. 455). The dragon is blind because he has “no eyes at all” (pg. 460).</w:t>
            </w:r>
          </w:p>
        </w:tc>
      </w:tr>
      <w:tr w:rsidR="005D03C1" w:rsidRPr="00D56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Reread pg. 456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What do Peter’s mother’s words tell you about her opinion of family?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The mother thinks family is important.  She states, “She’s my oldest, wisest aunt.  You must get to know her.”</w:t>
            </w:r>
          </w:p>
        </w:tc>
      </w:tr>
      <w:tr w:rsidR="005D03C1" w:rsidRPr="00D56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Reread pg. 456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 xml:space="preserve"> At the beginning, Peter has a negative attitude.  What evidence from the story supports this statement?</w:t>
            </w:r>
          </w:p>
          <w:p w:rsidR="005D03C1" w:rsidRPr="00D56700" w:rsidRDefault="005D03C1" w:rsidP="00D56700">
            <w:pPr>
              <w:spacing w:line="240" w:lineRule="auto"/>
              <w:contextualSpacing/>
              <w:rPr>
                <w:rFonts w:asciiTheme="minorHAnsi" w:hAnsiTheme="minorHAnsi"/>
                <w:sz w:val="24"/>
                <w:szCs w:val="24"/>
              </w:rPr>
            </w:pPr>
            <w:r w:rsidRPr="00D56700">
              <w:rPr>
                <w:rFonts w:asciiTheme="minorHAnsi" w:hAnsiTheme="minorHAnsi"/>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*Peter did not agree.  “He didn’t want to spend his summer in a small apartment above a noodle factory.”</w:t>
            </w:r>
          </w:p>
          <w:p w:rsidR="005D03C1" w:rsidRPr="00D56700" w:rsidRDefault="005D03C1" w:rsidP="00D56700">
            <w:pPr>
              <w:spacing w:line="240" w:lineRule="auto"/>
              <w:contextualSpacing/>
              <w:rPr>
                <w:rFonts w:asciiTheme="minorHAnsi" w:hAnsiTheme="minorHAnsi"/>
                <w:sz w:val="24"/>
                <w:szCs w:val="24"/>
              </w:rPr>
            </w:pPr>
            <w:r w:rsidRPr="00D56700">
              <w:rPr>
                <w:rFonts w:asciiTheme="minorHAnsi" w:hAnsiTheme="minorHAnsi"/>
                <w:sz w:val="24"/>
                <w:szCs w:val="24"/>
              </w:rPr>
              <w:t>*“He missed his parents.  He missed his friends.  Everything in Chinatown seemed old and alien and strange.”</w:t>
            </w:r>
          </w:p>
        </w:tc>
      </w:tr>
      <w:tr w:rsidR="005D03C1" w:rsidRPr="00D56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Reread pg. 459, 460, 463</w:t>
            </w:r>
          </w:p>
          <w:p w:rsidR="005D03C1" w:rsidRPr="00D56700" w:rsidRDefault="005D03C1" w:rsidP="00D56700">
            <w:pPr>
              <w:spacing w:line="240" w:lineRule="auto"/>
              <w:contextualSpacing/>
              <w:rPr>
                <w:rFonts w:asciiTheme="minorHAnsi" w:hAnsiTheme="minorHAnsi"/>
                <w:sz w:val="24"/>
                <w:szCs w:val="24"/>
              </w:rPr>
            </w:pPr>
            <w:r w:rsidRPr="00D56700">
              <w:rPr>
                <w:rFonts w:asciiTheme="minorHAnsi" w:hAnsiTheme="minorHAnsi"/>
                <w:sz w:val="24"/>
                <w:szCs w:val="24"/>
              </w:rPr>
              <w:t xml:space="preserve">doubtful, grumbled, </w:t>
            </w:r>
            <w:r w:rsidRPr="00D56700">
              <w:rPr>
                <w:rFonts w:asciiTheme="minorHAnsi" w:hAnsiTheme="minorHAnsi"/>
                <w:sz w:val="24"/>
                <w:szCs w:val="24"/>
              </w:rPr>
              <w:lastRenderedPageBreak/>
              <w:t>homage</w:t>
            </w:r>
          </w:p>
          <w:p w:rsidR="005D03C1" w:rsidRPr="00D56700" w:rsidRDefault="005D03C1" w:rsidP="00D56700">
            <w:pPr>
              <w:spacing w:line="240" w:lineRule="auto"/>
              <w:contextualSpacing/>
              <w:rPr>
                <w:rFonts w:asciiTheme="minorHAnsi" w:hAnsiTheme="minorHAnsi"/>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lastRenderedPageBreak/>
              <w:t>What phrases from the story tell you that Great Aunt was doubtful about the dragon?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 “A very sad dragon if you ask me.” (pg. 459)</w:t>
            </w:r>
          </w:p>
          <w:p w:rsidR="00E93AC5" w:rsidRPr="00D56700" w:rsidRDefault="005D03C1" w:rsidP="00D56700">
            <w:pPr>
              <w:spacing w:line="240" w:lineRule="auto"/>
              <w:contextualSpacing/>
              <w:rPr>
                <w:rFonts w:asciiTheme="minorHAnsi" w:hAnsiTheme="minorHAnsi"/>
                <w:sz w:val="24"/>
                <w:szCs w:val="24"/>
              </w:rPr>
            </w:pPr>
            <w:r w:rsidRPr="00D56700">
              <w:rPr>
                <w:rFonts w:asciiTheme="minorHAnsi" w:hAnsiTheme="minorHAnsi"/>
                <w:sz w:val="24"/>
                <w:szCs w:val="24"/>
              </w:rPr>
              <w:t>* “She grumbled about how the dragons of her childhood were royal in appearance and received the homage of every living thing.  This was no such creature.” (pg. 459)</w:t>
            </w:r>
          </w:p>
          <w:p w:rsidR="005D03C1" w:rsidRPr="00D56700" w:rsidRDefault="005D03C1" w:rsidP="00D56700">
            <w:pPr>
              <w:spacing w:line="240" w:lineRule="auto"/>
              <w:contextualSpacing/>
              <w:rPr>
                <w:rFonts w:asciiTheme="minorHAnsi" w:hAnsiTheme="minorHAnsi"/>
                <w:sz w:val="24"/>
                <w:szCs w:val="24"/>
              </w:rPr>
            </w:pPr>
            <w:r w:rsidRPr="00D56700">
              <w:rPr>
                <w:rFonts w:asciiTheme="minorHAnsi" w:hAnsiTheme="minorHAnsi"/>
                <w:sz w:val="24"/>
                <w:szCs w:val="24"/>
              </w:rPr>
              <w:lastRenderedPageBreak/>
              <w:t>* “Full of holes.  Tail in bad shape.” (pg. 460)</w:t>
            </w:r>
          </w:p>
          <w:p w:rsidR="005D03C1" w:rsidRPr="00D56700" w:rsidRDefault="005D03C1" w:rsidP="00D56700">
            <w:pPr>
              <w:spacing w:line="240" w:lineRule="auto"/>
              <w:contextualSpacing/>
              <w:rPr>
                <w:rFonts w:asciiTheme="minorHAnsi" w:hAnsiTheme="minorHAnsi"/>
                <w:sz w:val="24"/>
                <w:szCs w:val="24"/>
              </w:rPr>
            </w:pPr>
            <w:r w:rsidRPr="00D56700">
              <w:rPr>
                <w:rFonts w:asciiTheme="minorHAnsi" w:hAnsiTheme="minorHAnsi"/>
                <w:sz w:val="24"/>
                <w:szCs w:val="24"/>
              </w:rPr>
              <w:t>* “A very sorry dragon, if you ask me.” (pg. 460)</w:t>
            </w:r>
          </w:p>
          <w:p w:rsidR="005D03C1" w:rsidRPr="00D56700" w:rsidRDefault="005D03C1" w:rsidP="00D56700">
            <w:pPr>
              <w:spacing w:line="240" w:lineRule="auto"/>
              <w:contextualSpacing/>
              <w:rPr>
                <w:rFonts w:asciiTheme="minorHAnsi" w:hAnsiTheme="minorHAnsi"/>
                <w:sz w:val="24"/>
                <w:szCs w:val="24"/>
              </w:rPr>
            </w:pPr>
            <w:r w:rsidRPr="00D56700">
              <w:rPr>
                <w:rFonts w:asciiTheme="minorHAnsi" w:hAnsiTheme="minorHAnsi"/>
                <w:sz w:val="24"/>
                <w:szCs w:val="24"/>
              </w:rPr>
              <w:t>* “This sorry creature has robbed us of our afternoon.” (pg. 463)</w:t>
            </w:r>
          </w:p>
          <w:p w:rsidR="005D03C1" w:rsidRPr="00D56700" w:rsidRDefault="00E93AC5" w:rsidP="00D56700">
            <w:pPr>
              <w:spacing w:line="240" w:lineRule="auto"/>
              <w:contextualSpacing/>
              <w:rPr>
                <w:rFonts w:asciiTheme="minorHAnsi" w:hAnsiTheme="minorHAnsi"/>
                <w:sz w:val="24"/>
                <w:szCs w:val="24"/>
              </w:rPr>
            </w:pPr>
            <w:r>
              <w:rPr>
                <w:rFonts w:asciiTheme="minorHAnsi" w:hAnsiTheme="minorHAnsi"/>
                <w:sz w:val="24"/>
                <w:szCs w:val="24"/>
              </w:rPr>
              <w:t>These phrases show the reader that she does not believe this dragon is as good as the dragons from her past and memory.</w:t>
            </w:r>
          </w:p>
        </w:tc>
      </w:tr>
      <w:tr w:rsidR="005D03C1" w:rsidRPr="00D56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lastRenderedPageBreak/>
              <w:t>pg. 459, 463, 465, 478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 xml:space="preserve">Throughout the story, the characters state that “there’s something about” this dragon.  Explain what the characters mean by this using the text to support your answer.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The characters mean tha</w:t>
            </w:r>
            <w:r w:rsidR="00E93AC5">
              <w:rPr>
                <w:rFonts w:asciiTheme="minorHAnsi" w:hAnsiTheme="minorHAnsi"/>
                <w:sz w:val="24"/>
                <w:szCs w:val="24"/>
              </w:rPr>
              <w:t>t</w:t>
            </w:r>
            <w:r w:rsidRPr="00D56700">
              <w:rPr>
                <w:rFonts w:asciiTheme="minorHAnsi" w:hAnsiTheme="minorHAnsi"/>
                <w:sz w:val="24"/>
                <w:szCs w:val="24"/>
              </w:rPr>
              <w:t xml:space="preserve"> even though</w:t>
            </w:r>
            <w:r w:rsidR="00E93AC5">
              <w:rPr>
                <w:rFonts w:asciiTheme="minorHAnsi" w:hAnsiTheme="minorHAnsi"/>
                <w:sz w:val="24"/>
                <w:szCs w:val="24"/>
              </w:rPr>
              <w:t xml:space="preserve"> the dragon is tattered and old</w:t>
            </w:r>
            <w:r w:rsidRPr="00D56700">
              <w:rPr>
                <w:rFonts w:asciiTheme="minorHAnsi" w:hAnsiTheme="minorHAnsi"/>
                <w:sz w:val="24"/>
                <w:szCs w:val="24"/>
              </w:rPr>
              <w:t xml:space="preserve"> there is still something special about the dragon that makes people want to improve it.  For example, even with bug skeletons and dust on the dragon, Peter still strokes the dragon’s whiskers (pg. 459).  Mr. Pang also recognizes how special the dragon is when he rubs the dragon’s body and feels the warm silk.  He then decides to help improve the dragon for free (pg. 463).  Mi</w:t>
            </w:r>
            <w:r w:rsidR="00E93AC5">
              <w:rPr>
                <w:rFonts w:asciiTheme="minorHAnsi" w:hAnsiTheme="minorHAnsi"/>
                <w:sz w:val="24"/>
                <w:szCs w:val="24"/>
              </w:rPr>
              <w:t xml:space="preserve">ss Rose </w:t>
            </w:r>
            <w:proofErr w:type="spellStart"/>
            <w:r w:rsidR="00E93AC5">
              <w:rPr>
                <w:rFonts w:asciiTheme="minorHAnsi" w:hAnsiTheme="minorHAnsi"/>
                <w:sz w:val="24"/>
                <w:szCs w:val="24"/>
              </w:rPr>
              <w:t>Chiao</w:t>
            </w:r>
            <w:proofErr w:type="spellEnd"/>
            <w:r w:rsidR="00E93AC5">
              <w:rPr>
                <w:rFonts w:asciiTheme="minorHAnsi" w:hAnsiTheme="minorHAnsi"/>
                <w:sz w:val="24"/>
                <w:szCs w:val="24"/>
              </w:rPr>
              <w:t xml:space="preserve"> agrees that there i</w:t>
            </w:r>
            <w:r w:rsidRPr="00D56700">
              <w:rPr>
                <w:rFonts w:asciiTheme="minorHAnsi" w:hAnsiTheme="minorHAnsi"/>
                <w:sz w:val="24"/>
                <w:szCs w:val="24"/>
              </w:rPr>
              <w:t xml:space="preserve">s something about the dragon </w:t>
            </w:r>
            <w:proofErr w:type="gramStart"/>
            <w:r w:rsidRPr="00D56700">
              <w:rPr>
                <w:rFonts w:asciiTheme="minorHAnsi" w:hAnsiTheme="minorHAnsi"/>
                <w:sz w:val="24"/>
                <w:szCs w:val="24"/>
              </w:rPr>
              <w:t>and also</w:t>
            </w:r>
            <w:proofErr w:type="gramEnd"/>
            <w:r w:rsidRPr="00D56700">
              <w:rPr>
                <w:rFonts w:asciiTheme="minorHAnsi" w:hAnsiTheme="minorHAnsi"/>
                <w:sz w:val="24"/>
                <w:szCs w:val="24"/>
              </w:rPr>
              <w:t xml:space="preserve"> agrees to help without pay (pg. 465).  At the end of the story, after the celebration of the dragon, everyone agrees</w:t>
            </w:r>
            <w:r w:rsidR="00E93AC5">
              <w:rPr>
                <w:rFonts w:asciiTheme="minorHAnsi" w:hAnsiTheme="minorHAnsi"/>
                <w:sz w:val="24"/>
                <w:szCs w:val="24"/>
              </w:rPr>
              <w:t xml:space="preserve"> </w:t>
            </w:r>
            <w:r w:rsidRPr="00D56700">
              <w:rPr>
                <w:rFonts w:asciiTheme="minorHAnsi" w:hAnsiTheme="minorHAnsi"/>
                <w:sz w:val="24"/>
                <w:szCs w:val="24"/>
              </w:rPr>
              <w:t>that “there’s something about that dragon” (pg. 478).</w:t>
            </w:r>
          </w:p>
        </w:tc>
      </w:tr>
      <w:tr w:rsidR="005D03C1" w:rsidRPr="00D56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pg. 459-476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What clues tell you that Peter’s visit with Great Aunt is helping him learn about Chinese life?</w:t>
            </w:r>
          </w:p>
          <w:p w:rsidR="005D03C1" w:rsidRPr="00D56700" w:rsidRDefault="005D03C1" w:rsidP="00D56700">
            <w:pPr>
              <w:spacing w:line="240" w:lineRule="auto"/>
              <w:contextualSpacing/>
              <w:rPr>
                <w:rFonts w:asciiTheme="minorHAnsi" w:hAnsiTheme="minorHAnsi"/>
                <w:sz w:val="24"/>
                <w:szCs w:val="24"/>
              </w:rPr>
            </w:pPr>
            <w:r w:rsidRPr="00D56700">
              <w:rPr>
                <w:rFonts w:asciiTheme="minorHAnsi" w:hAnsiTheme="minorHAnsi"/>
                <w:sz w:val="24"/>
                <w:szCs w:val="24"/>
              </w:rPr>
              <w:t xml:space="preserve"> </w:t>
            </w:r>
          </w:p>
          <w:p w:rsidR="005D03C1" w:rsidRPr="00D56700" w:rsidRDefault="005D03C1" w:rsidP="00D56700">
            <w:pPr>
              <w:spacing w:line="240" w:lineRule="auto"/>
              <w:contextualSpacing/>
              <w:rPr>
                <w:rFonts w:asciiTheme="minorHAnsi" w:hAnsiTheme="minorHAnsi"/>
                <w:sz w:val="24"/>
                <w:szCs w:val="24"/>
              </w:rPr>
            </w:pPr>
            <w:r w:rsidRPr="00D56700">
              <w:rPr>
                <w:rFonts w:asciiTheme="minorHAnsi" w:hAnsiTheme="minorHAnsi"/>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 She reinforces respectful behavior by reminding him of his manners.  (pgs. 459, 460, 476)</w:t>
            </w:r>
          </w:p>
          <w:p w:rsidR="005D03C1" w:rsidRPr="00D56700" w:rsidRDefault="005D03C1" w:rsidP="00D56700">
            <w:pPr>
              <w:spacing w:line="240" w:lineRule="auto"/>
              <w:contextualSpacing/>
              <w:rPr>
                <w:rFonts w:asciiTheme="minorHAnsi" w:hAnsiTheme="minorHAnsi"/>
                <w:sz w:val="24"/>
                <w:szCs w:val="24"/>
              </w:rPr>
            </w:pPr>
            <w:r w:rsidRPr="00D56700">
              <w:rPr>
                <w:rFonts w:asciiTheme="minorHAnsi" w:hAnsiTheme="minorHAnsi"/>
                <w:sz w:val="24"/>
                <w:szCs w:val="24"/>
              </w:rPr>
              <w:t>* She sends him on dragon-related errands throughout the Chinatown community.  (pgs. 459-471)</w:t>
            </w:r>
          </w:p>
          <w:p w:rsidR="005D03C1" w:rsidRPr="00D56700" w:rsidRDefault="005D03C1" w:rsidP="00D56700">
            <w:pPr>
              <w:spacing w:line="240" w:lineRule="auto"/>
              <w:contextualSpacing/>
              <w:rPr>
                <w:rFonts w:asciiTheme="minorHAnsi" w:hAnsiTheme="minorHAnsi"/>
                <w:sz w:val="24"/>
                <w:szCs w:val="24"/>
              </w:rPr>
            </w:pPr>
            <w:r w:rsidRPr="00D56700">
              <w:rPr>
                <w:rFonts w:asciiTheme="minorHAnsi" w:hAnsiTheme="minorHAnsi"/>
                <w:sz w:val="24"/>
                <w:szCs w:val="24"/>
              </w:rPr>
              <w:t xml:space="preserve">* She describes the role of dragons in Chinese culture.  (pgs. 459-460, 465, 467-468)  </w:t>
            </w:r>
          </w:p>
        </w:tc>
      </w:tr>
      <w:tr w:rsidR="005D03C1" w:rsidRPr="00D56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pg. 459, 460, 468</w:t>
            </w:r>
          </w:p>
          <w:p w:rsidR="005D03C1" w:rsidRPr="00D56700" w:rsidRDefault="005D03C1" w:rsidP="00D56700">
            <w:pPr>
              <w:spacing w:line="240" w:lineRule="auto"/>
              <w:contextualSpacing/>
              <w:rPr>
                <w:rFonts w:asciiTheme="minorHAnsi" w:hAnsiTheme="minorHAnsi"/>
                <w:sz w:val="24"/>
                <w:szCs w:val="24"/>
              </w:rPr>
            </w:pPr>
            <w:r w:rsidRPr="00D56700">
              <w:rPr>
                <w:rFonts w:asciiTheme="minorHAnsi" w:hAnsiTheme="minorHAnsi"/>
                <w:sz w:val="24"/>
                <w:szCs w:val="24"/>
              </w:rPr>
              <w:t>scolded, grumbled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Great Aunt’s actions in the story show she is a kind person.  What words does she say that show otherwise?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 Great Aunt scolded Peter</w:t>
            </w:r>
            <w:r w:rsidR="00E93AC5">
              <w:rPr>
                <w:rFonts w:asciiTheme="minorHAnsi" w:hAnsiTheme="minorHAnsi"/>
                <w:sz w:val="24"/>
                <w:szCs w:val="24"/>
              </w:rPr>
              <w:t xml:space="preserve">.  </w:t>
            </w:r>
            <w:r w:rsidR="00030699" w:rsidRPr="00D56700">
              <w:rPr>
                <w:rFonts w:asciiTheme="minorHAnsi" w:hAnsiTheme="minorHAnsi"/>
                <w:sz w:val="24"/>
                <w:szCs w:val="24"/>
              </w:rPr>
              <w:t xml:space="preserve">And she </w:t>
            </w:r>
            <w:r w:rsidRPr="00D56700">
              <w:rPr>
                <w:rFonts w:asciiTheme="minorHAnsi" w:hAnsiTheme="minorHAnsi"/>
                <w:sz w:val="24"/>
                <w:szCs w:val="24"/>
              </w:rPr>
              <w:t>grumbled about the dragon (pg. 459).</w:t>
            </w:r>
          </w:p>
          <w:p w:rsidR="005D03C1" w:rsidRPr="00D56700" w:rsidRDefault="005D03C1" w:rsidP="00D56700">
            <w:pPr>
              <w:spacing w:line="240" w:lineRule="auto"/>
              <w:contextualSpacing/>
              <w:rPr>
                <w:rFonts w:asciiTheme="minorHAnsi" w:hAnsiTheme="minorHAnsi"/>
                <w:sz w:val="24"/>
                <w:szCs w:val="24"/>
              </w:rPr>
            </w:pPr>
            <w:r w:rsidRPr="00D56700">
              <w:rPr>
                <w:rFonts w:asciiTheme="minorHAnsi" w:hAnsiTheme="minorHAnsi"/>
                <w:sz w:val="24"/>
                <w:szCs w:val="24"/>
              </w:rPr>
              <w:t xml:space="preserve">* She “complained” and said “hump” (pg. 460). </w:t>
            </w:r>
          </w:p>
          <w:p w:rsidR="005D03C1" w:rsidRPr="00D56700" w:rsidRDefault="005D03C1" w:rsidP="00D56700">
            <w:pPr>
              <w:spacing w:line="240" w:lineRule="auto"/>
              <w:contextualSpacing/>
              <w:rPr>
                <w:rFonts w:asciiTheme="minorHAnsi" w:hAnsiTheme="minorHAnsi"/>
                <w:sz w:val="24"/>
                <w:szCs w:val="24"/>
              </w:rPr>
            </w:pPr>
            <w:r w:rsidRPr="00D56700">
              <w:rPr>
                <w:rFonts w:asciiTheme="minorHAnsi" w:hAnsiTheme="minorHAnsi"/>
                <w:sz w:val="24"/>
                <w:szCs w:val="24"/>
              </w:rPr>
              <w:t>* She “grumbled” and “sighed” (pg. 468).</w:t>
            </w:r>
          </w:p>
        </w:tc>
      </w:tr>
      <w:tr w:rsidR="005D03C1" w:rsidRPr="00D56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pg. 467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How does the author indicate that Dr. Fong takes Peter’s request seriously?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The author says that Dr. Fong reacts “thoughtfully” to Peter’s question.  Dr. Fong also gives useful information about dragon eyes.</w:t>
            </w:r>
          </w:p>
        </w:tc>
      </w:tr>
      <w:tr w:rsidR="005D03C1" w:rsidRPr="00D56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lastRenderedPageBreak/>
              <w:t>pgs. 475- 476</w:t>
            </w:r>
          </w:p>
          <w:p w:rsidR="005D03C1" w:rsidRPr="00D56700" w:rsidRDefault="005D03C1" w:rsidP="00D56700">
            <w:pPr>
              <w:spacing w:line="240" w:lineRule="auto"/>
              <w:contextualSpacing/>
              <w:rPr>
                <w:rFonts w:asciiTheme="minorHAnsi" w:hAnsiTheme="minorHAnsi"/>
                <w:sz w:val="24"/>
                <w:szCs w:val="24"/>
              </w:rPr>
            </w:pPr>
            <w:r w:rsidRPr="00D56700">
              <w:rPr>
                <w:rFonts w:asciiTheme="minorHAnsi" w:hAnsiTheme="minorHAnsi"/>
                <w:sz w:val="24"/>
                <w:szCs w:val="24"/>
              </w:rPr>
              <w:t>homage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Which statements at the end of the story show you that the celebration is in homage</w:t>
            </w:r>
            <w:r w:rsidR="00E93AC5">
              <w:rPr>
                <w:rFonts w:asciiTheme="minorHAnsi" w:hAnsiTheme="minorHAnsi"/>
                <w:sz w:val="24"/>
                <w:szCs w:val="24"/>
              </w:rPr>
              <w:t>, or respect,</w:t>
            </w:r>
            <w:r w:rsidRPr="00D56700">
              <w:rPr>
                <w:rFonts w:asciiTheme="minorHAnsi" w:hAnsiTheme="minorHAnsi"/>
                <w:sz w:val="24"/>
                <w:szCs w:val="24"/>
              </w:rPr>
              <w:t xml:space="preserve"> to the dragon?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 xml:space="preserve">* “Everyone stopped eating and turned to the door.  There stood the Last Dragon, filling the </w:t>
            </w:r>
            <w:proofErr w:type="spellStart"/>
            <w:r w:rsidRPr="00D56700">
              <w:rPr>
                <w:rFonts w:asciiTheme="minorHAnsi" w:hAnsiTheme="minorHAnsi"/>
                <w:sz w:val="24"/>
                <w:szCs w:val="24"/>
              </w:rPr>
              <w:t>moongate</w:t>
            </w:r>
            <w:proofErr w:type="spellEnd"/>
            <w:r w:rsidRPr="00D56700">
              <w:rPr>
                <w:rFonts w:asciiTheme="minorHAnsi" w:hAnsiTheme="minorHAnsi"/>
                <w:sz w:val="24"/>
                <w:szCs w:val="24"/>
              </w:rPr>
              <w:t xml:space="preserve"> of the Golden Palace.”  (pg. 475)</w:t>
            </w:r>
          </w:p>
          <w:p w:rsidR="005D03C1" w:rsidRPr="00D56700" w:rsidRDefault="005D03C1" w:rsidP="00D56700">
            <w:pPr>
              <w:spacing w:line="240" w:lineRule="auto"/>
              <w:contextualSpacing/>
              <w:rPr>
                <w:rFonts w:asciiTheme="minorHAnsi" w:hAnsiTheme="minorHAnsi"/>
                <w:sz w:val="24"/>
                <w:szCs w:val="24"/>
              </w:rPr>
            </w:pPr>
            <w:r w:rsidRPr="00D56700">
              <w:rPr>
                <w:rFonts w:asciiTheme="minorHAnsi" w:hAnsiTheme="minorHAnsi"/>
                <w:sz w:val="24"/>
                <w:szCs w:val="24"/>
              </w:rPr>
              <w:t>* “Everyone stared at the dragon.” (pg. 476)</w:t>
            </w:r>
          </w:p>
          <w:p w:rsidR="005D03C1" w:rsidRPr="00D56700" w:rsidRDefault="005D03C1" w:rsidP="00D56700">
            <w:pPr>
              <w:spacing w:line="240" w:lineRule="auto"/>
              <w:contextualSpacing/>
              <w:rPr>
                <w:rFonts w:asciiTheme="minorHAnsi" w:hAnsiTheme="minorHAnsi"/>
                <w:sz w:val="24"/>
                <w:szCs w:val="24"/>
              </w:rPr>
            </w:pPr>
            <w:r w:rsidRPr="00D56700">
              <w:rPr>
                <w:rFonts w:asciiTheme="minorHAnsi" w:hAnsiTheme="minorHAnsi"/>
                <w:sz w:val="24"/>
                <w:szCs w:val="24"/>
              </w:rPr>
              <w:t>* “Everyone cheered” as the dragon danced.  (pg. 476)</w:t>
            </w:r>
          </w:p>
          <w:p w:rsidR="005D03C1" w:rsidRPr="00D56700" w:rsidRDefault="005D03C1" w:rsidP="00D56700">
            <w:pPr>
              <w:spacing w:line="240" w:lineRule="auto"/>
              <w:contextualSpacing/>
              <w:rPr>
                <w:rFonts w:asciiTheme="minorHAnsi" w:hAnsiTheme="minorHAnsi"/>
                <w:sz w:val="24"/>
                <w:szCs w:val="24"/>
              </w:rPr>
            </w:pPr>
            <w:r w:rsidRPr="00D56700">
              <w:rPr>
                <w:rFonts w:asciiTheme="minorHAnsi" w:hAnsiTheme="minorHAnsi"/>
                <w:sz w:val="24"/>
                <w:szCs w:val="24"/>
              </w:rPr>
              <w:t>* “Peter stood up and bowed at the dragon.  Everyone clapped, Peter loudest of all.”  (pg. 476)</w:t>
            </w:r>
          </w:p>
          <w:p w:rsidR="005D03C1" w:rsidRPr="00D56700" w:rsidRDefault="005D03C1" w:rsidP="00D56700">
            <w:pPr>
              <w:spacing w:line="240" w:lineRule="auto"/>
              <w:contextualSpacing/>
              <w:rPr>
                <w:rFonts w:asciiTheme="minorHAnsi" w:hAnsiTheme="minorHAnsi"/>
                <w:sz w:val="24"/>
                <w:szCs w:val="24"/>
              </w:rPr>
            </w:pPr>
            <w:r w:rsidRPr="00D56700">
              <w:rPr>
                <w:rFonts w:asciiTheme="minorHAnsi" w:hAnsiTheme="minorHAnsi"/>
                <w:sz w:val="24"/>
                <w:szCs w:val="24"/>
              </w:rPr>
              <w:t>* “Indeed, like the dragons of old, he was royal in appearance and received the homage he so richly deserved.” (pg. 476)</w:t>
            </w:r>
          </w:p>
        </w:tc>
      </w:tr>
      <w:tr w:rsidR="005D03C1" w:rsidRPr="00D56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pgs. 460, 467, 472, 475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Based on the story, explain the features of the dragon’s eyes.  What information tells you that the dragon’s eyes are important?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E93AC5" w:rsidRDefault="005D03C1" w:rsidP="00D56700">
            <w:pPr>
              <w:spacing w:line="240" w:lineRule="auto"/>
              <w:contextualSpacing/>
              <w:rPr>
                <w:rFonts w:asciiTheme="minorHAnsi" w:hAnsiTheme="minorHAnsi"/>
              </w:rPr>
            </w:pPr>
            <w:r w:rsidRPr="00D56700">
              <w:rPr>
                <w:rFonts w:asciiTheme="minorHAnsi" w:hAnsiTheme="minorHAnsi"/>
                <w:sz w:val="24"/>
                <w:szCs w:val="24"/>
              </w:rPr>
              <w:t xml:space="preserve">In the beginning, the dragon had “no eyes” (pg. 460).  The dragon’s eyes are “milky white </w:t>
            </w:r>
            <w:proofErr w:type="gramStart"/>
            <w:r w:rsidRPr="00D56700">
              <w:rPr>
                <w:rFonts w:asciiTheme="minorHAnsi" w:hAnsiTheme="minorHAnsi"/>
                <w:sz w:val="24"/>
                <w:szCs w:val="24"/>
              </w:rPr>
              <w:t>balls”  (</w:t>
            </w:r>
            <w:proofErr w:type="gramEnd"/>
            <w:r w:rsidRPr="00D56700">
              <w:rPr>
                <w:rFonts w:asciiTheme="minorHAnsi" w:hAnsiTheme="minorHAnsi"/>
                <w:sz w:val="24"/>
                <w:szCs w:val="24"/>
              </w:rPr>
              <w:t>pg. 472).  The priest “puts a dot in each of the dragon’s eyes” (pg. 475).</w:t>
            </w:r>
          </w:p>
          <w:p w:rsidR="005D03C1" w:rsidRPr="00D56700" w:rsidRDefault="005D03C1" w:rsidP="00D56700">
            <w:pPr>
              <w:spacing w:line="240" w:lineRule="auto"/>
              <w:contextualSpacing/>
              <w:rPr>
                <w:rFonts w:asciiTheme="minorHAnsi" w:hAnsiTheme="minorHAnsi"/>
                <w:sz w:val="24"/>
                <w:szCs w:val="24"/>
              </w:rPr>
            </w:pPr>
            <w:r w:rsidRPr="00D56700">
              <w:rPr>
                <w:rFonts w:asciiTheme="minorHAnsi" w:hAnsiTheme="minorHAnsi"/>
                <w:sz w:val="24"/>
                <w:szCs w:val="24"/>
              </w:rPr>
              <w:t>Dr. Fong specifically states the importance of the eyes.  “He said, ‘Dragon eyes are very special.  Any old eyes will not do.  They must be blessed by a priest, or the dragon will never see” (pg. 467).</w:t>
            </w:r>
          </w:p>
        </w:tc>
      </w:tr>
      <w:tr w:rsidR="005D03C1" w:rsidRPr="00D56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pgs. 456, 459-471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On page 456, Peter’s mother describes Great Aunt as her “oldest, wisest aunt.”  Is Peter’s Great Aunt wise?  What text supports your answer?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3C1" w:rsidRPr="00D56700" w:rsidRDefault="005D03C1" w:rsidP="00D56700">
            <w:pPr>
              <w:spacing w:line="240" w:lineRule="auto"/>
              <w:contextualSpacing/>
              <w:rPr>
                <w:rFonts w:asciiTheme="minorHAnsi" w:hAnsiTheme="minorHAnsi"/>
              </w:rPr>
            </w:pPr>
            <w:r w:rsidRPr="00D56700">
              <w:rPr>
                <w:rFonts w:asciiTheme="minorHAnsi" w:hAnsiTheme="minorHAnsi"/>
                <w:sz w:val="24"/>
                <w:szCs w:val="24"/>
              </w:rPr>
              <w:t xml:space="preserve">Great Aunt is wise, because she helps Peter learn about Chinese culture.  She lets him choose the dragon project and helps </w:t>
            </w:r>
            <w:r w:rsidR="00E93AC5" w:rsidRPr="00D56700">
              <w:rPr>
                <w:rFonts w:asciiTheme="minorHAnsi" w:hAnsiTheme="minorHAnsi"/>
                <w:sz w:val="24"/>
                <w:szCs w:val="24"/>
              </w:rPr>
              <w:t>him complete</w:t>
            </w:r>
            <w:r w:rsidRPr="00D56700">
              <w:rPr>
                <w:rFonts w:asciiTheme="minorHAnsi" w:hAnsiTheme="minorHAnsi"/>
                <w:sz w:val="24"/>
                <w:szCs w:val="24"/>
              </w:rPr>
              <w:t xml:space="preserve"> it.  </w:t>
            </w:r>
          </w:p>
          <w:p w:rsidR="005D03C1" w:rsidRPr="00D56700" w:rsidRDefault="005D03C1" w:rsidP="00D56700">
            <w:pPr>
              <w:spacing w:line="240" w:lineRule="auto"/>
              <w:contextualSpacing/>
              <w:rPr>
                <w:rFonts w:asciiTheme="minorHAnsi" w:hAnsiTheme="minorHAnsi"/>
                <w:sz w:val="24"/>
                <w:szCs w:val="24"/>
              </w:rPr>
            </w:pPr>
            <w:r w:rsidRPr="00D56700">
              <w:rPr>
                <w:rFonts w:asciiTheme="minorHAnsi" w:hAnsiTheme="minorHAnsi"/>
                <w:sz w:val="24"/>
                <w:szCs w:val="24"/>
              </w:rPr>
              <w:t>* She reinforces respectful behavior by reminding him of his manners.  (pgs. 459, 460, 476)</w:t>
            </w:r>
          </w:p>
          <w:p w:rsidR="005D03C1" w:rsidRPr="00D56700" w:rsidRDefault="005D03C1" w:rsidP="00D56700">
            <w:pPr>
              <w:spacing w:line="240" w:lineRule="auto"/>
              <w:contextualSpacing/>
              <w:rPr>
                <w:rFonts w:asciiTheme="minorHAnsi" w:hAnsiTheme="minorHAnsi"/>
                <w:sz w:val="24"/>
                <w:szCs w:val="24"/>
              </w:rPr>
            </w:pPr>
            <w:r w:rsidRPr="00D56700">
              <w:rPr>
                <w:rFonts w:asciiTheme="minorHAnsi" w:hAnsiTheme="minorHAnsi"/>
                <w:sz w:val="24"/>
                <w:szCs w:val="24"/>
              </w:rPr>
              <w:t>* She sends him on dragon-related errands throughout the Chinatown community.  (pgs. 459-471)</w:t>
            </w:r>
          </w:p>
          <w:p w:rsidR="005D03C1" w:rsidRPr="00D56700" w:rsidRDefault="005D03C1" w:rsidP="00D56700">
            <w:pPr>
              <w:spacing w:line="240" w:lineRule="auto"/>
              <w:contextualSpacing/>
              <w:rPr>
                <w:rFonts w:asciiTheme="minorHAnsi" w:hAnsiTheme="minorHAnsi"/>
                <w:sz w:val="24"/>
                <w:szCs w:val="24"/>
              </w:rPr>
            </w:pPr>
            <w:r w:rsidRPr="00D56700">
              <w:rPr>
                <w:rFonts w:asciiTheme="minorHAnsi" w:hAnsiTheme="minorHAnsi"/>
                <w:sz w:val="24"/>
                <w:szCs w:val="24"/>
              </w:rPr>
              <w:t xml:space="preserve">* She describes the role of dragons in Chinese culture.  (pgs. 459-460, 465, 467-468)  </w:t>
            </w:r>
          </w:p>
        </w:tc>
      </w:tr>
    </w:tbl>
    <w:p w:rsidR="005D03C1" w:rsidRPr="00D56700" w:rsidRDefault="005D03C1">
      <w:pPr>
        <w:spacing w:line="240" w:lineRule="auto"/>
        <w:rPr>
          <w:rFonts w:asciiTheme="minorHAnsi" w:hAnsiTheme="minorHAnsi"/>
        </w:rPr>
      </w:pPr>
      <w:r w:rsidRPr="00D56700">
        <w:rPr>
          <w:rFonts w:asciiTheme="minorHAnsi" w:hAnsiTheme="minorHAnsi"/>
          <w:sz w:val="32"/>
          <w:szCs w:val="32"/>
        </w:rPr>
        <w:t xml:space="preserve"> </w:t>
      </w:r>
    </w:p>
    <w:p w:rsidR="005D03C1" w:rsidRPr="00D56700" w:rsidRDefault="005D03C1">
      <w:pPr>
        <w:spacing w:line="240" w:lineRule="auto"/>
        <w:rPr>
          <w:rFonts w:asciiTheme="minorHAnsi" w:hAnsiTheme="minorHAnsi"/>
          <w:sz w:val="32"/>
          <w:szCs w:val="32"/>
        </w:rPr>
      </w:pPr>
    </w:p>
    <w:p w:rsidR="005D03C1" w:rsidRPr="00D56700" w:rsidRDefault="00E93AC5">
      <w:pPr>
        <w:spacing w:line="240" w:lineRule="auto"/>
        <w:rPr>
          <w:rFonts w:asciiTheme="minorHAnsi" w:hAnsiTheme="minorHAnsi"/>
          <w:sz w:val="32"/>
          <w:szCs w:val="32"/>
        </w:rPr>
      </w:pPr>
      <w:r>
        <w:rPr>
          <w:rFonts w:asciiTheme="minorHAnsi" w:hAnsiTheme="minorHAnsi"/>
          <w:sz w:val="32"/>
          <w:szCs w:val="32"/>
        </w:rPr>
        <w:t xml:space="preserve"> </w:t>
      </w:r>
    </w:p>
    <w:p w:rsidR="00E803D2" w:rsidRDefault="00E803D2">
      <w:pPr>
        <w:spacing w:line="240" w:lineRule="auto"/>
        <w:rPr>
          <w:rFonts w:asciiTheme="minorHAnsi" w:hAnsiTheme="minorHAnsi"/>
          <w:sz w:val="32"/>
          <w:szCs w:val="32"/>
          <w:u w:val="single"/>
        </w:rPr>
      </w:pPr>
      <w:r>
        <w:rPr>
          <w:rFonts w:asciiTheme="minorHAnsi" w:hAnsiTheme="minorHAnsi"/>
          <w:sz w:val="32"/>
          <w:szCs w:val="32"/>
          <w:u w:val="single"/>
        </w:rPr>
        <w:br w:type="page"/>
      </w:r>
    </w:p>
    <w:p w:rsidR="00D56700" w:rsidRPr="00D56700" w:rsidRDefault="00D56700">
      <w:pPr>
        <w:spacing w:line="240" w:lineRule="auto"/>
        <w:rPr>
          <w:rFonts w:asciiTheme="minorHAnsi" w:hAnsiTheme="minorHAnsi"/>
          <w:sz w:val="32"/>
          <w:szCs w:val="32"/>
          <w:u w:val="single"/>
        </w:rPr>
      </w:pPr>
      <w:r w:rsidRPr="00D56700">
        <w:rPr>
          <w:rFonts w:asciiTheme="minorHAnsi" w:hAnsi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D56700" w:rsidRPr="00D97E24">
        <w:trPr>
          <w:trHeight w:val="372"/>
        </w:trPr>
        <w:tc>
          <w:tcPr>
            <w:tcW w:w="1101" w:type="dxa"/>
          </w:tcPr>
          <w:p w:rsidR="00D56700" w:rsidRPr="00D97E24" w:rsidRDefault="00D56700" w:rsidP="00630919">
            <w:pPr>
              <w:spacing w:line="240" w:lineRule="auto"/>
              <w:contextualSpacing/>
              <w:jc w:val="center"/>
              <w:rPr>
                <w:b/>
                <w:sz w:val="20"/>
                <w:szCs w:val="20"/>
              </w:rPr>
            </w:pPr>
          </w:p>
        </w:tc>
        <w:tc>
          <w:tcPr>
            <w:tcW w:w="5953" w:type="dxa"/>
          </w:tcPr>
          <w:p w:rsidR="00D56700" w:rsidRPr="00D97E24" w:rsidRDefault="00D56700" w:rsidP="00630919">
            <w:pPr>
              <w:spacing w:line="240" w:lineRule="auto"/>
              <w:ind w:left="113" w:right="113"/>
              <w:contextualSpacing/>
              <w:jc w:val="center"/>
              <w:rPr>
                <w:sz w:val="20"/>
                <w:szCs w:val="20"/>
              </w:rPr>
            </w:pPr>
            <w:r>
              <w:rPr>
                <w:b/>
                <w:sz w:val="20"/>
                <w:szCs w:val="20"/>
              </w:rPr>
              <w:t xml:space="preserve">KEY WORDS ESSENTIAL TO </w:t>
            </w:r>
            <w:r w:rsidRPr="00D97E24">
              <w:rPr>
                <w:b/>
                <w:sz w:val="20"/>
                <w:szCs w:val="20"/>
              </w:rPr>
              <w:t>UNDERSTANDING</w:t>
            </w:r>
          </w:p>
          <w:p w:rsidR="00D56700" w:rsidRPr="00D97E24" w:rsidRDefault="00D56700" w:rsidP="00630919">
            <w:pPr>
              <w:spacing w:line="240" w:lineRule="auto"/>
              <w:contextualSpacing/>
              <w:jc w:val="center"/>
              <w:rPr>
                <w:sz w:val="20"/>
                <w:szCs w:val="20"/>
              </w:rPr>
            </w:pPr>
          </w:p>
        </w:tc>
        <w:tc>
          <w:tcPr>
            <w:tcW w:w="5954" w:type="dxa"/>
          </w:tcPr>
          <w:p w:rsidR="00D56700" w:rsidRDefault="00D56700" w:rsidP="00630919">
            <w:pPr>
              <w:spacing w:line="240" w:lineRule="auto"/>
              <w:ind w:left="113" w:right="113"/>
              <w:contextualSpacing/>
              <w:jc w:val="center"/>
              <w:rPr>
                <w:b/>
                <w:sz w:val="20"/>
                <w:szCs w:val="20"/>
              </w:rPr>
            </w:pPr>
            <w:r w:rsidRPr="00D97E24">
              <w:rPr>
                <w:b/>
                <w:sz w:val="20"/>
                <w:szCs w:val="20"/>
              </w:rPr>
              <w:t xml:space="preserve">WORDS WORTH KNOWING </w:t>
            </w:r>
          </w:p>
          <w:p w:rsidR="00D56700" w:rsidRPr="00D97E24" w:rsidRDefault="00D56700" w:rsidP="00630919">
            <w:pPr>
              <w:spacing w:line="240" w:lineRule="auto"/>
              <w:ind w:left="113" w:right="113"/>
              <w:contextualSpacing/>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D56700">
        <w:trPr>
          <w:cantSplit/>
          <w:trHeight w:val="3682"/>
        </w:trPr>
        <w:tc>
          <w:tcPr>
            <w:tcW w:w="1101" w:type="dxa"/>
            <w:textDirection w:val="btLr"/>
          </w:tcPr>
          <w:p w:rsidR="00D56700" w:rsidRPr="00D97E24" w:rsidRDefault="00D56700" w:rsidP="00630919">
            <w:pPr>
              <w:spacing w:line="240" w:lineRule="auto"/>
              <w:contextualSpacing/>
              <w:jc w:val="center"/>
              <w:rPr>
                <w:b/>
                <w:sz w:val="20"/>
                <w:szCs w:val="20"/>
              </w:rPr>
            </w:pPr>
            <w:r w:rsidRPr="00D97E24">
              <w:rPr>
                <w:b/>
                <w:sz w:val="20"/>
                <w:szCs w:val="20"/>
              </w:rPr>
              <w:t xml:space="preserve">TEACHER PROVIDES DEFINITION </w:t>
            </w:r>
          </w:p>
          <w:p w:rsidR="00D56700" w:rsidRPr="00D97E24" w:rsidRDefault="00D56700" w:rsidP="00630919">
            <w:pPr>
              <w:spacing w:line="240" w:lineRule="auto"/>
              <w:ind w:left="113" w:right="113"/>
              <w:contextualSpacing/>
              <w:jc w:val="center"/>
              <w:rPr>
                <w:sz w:val="20"/>
                <w:szCs w:val="20"/>
              </w:rPr>
            </w:pPr>
            <w:r w:rsidRPr="00D97E24">
              <w:rPr>
                <w:sz w:val="20"/>
                <w:szCs w:val="20"/>
              </w:rPr>
              <w:t>not enough contextual clues provided in the text</w:t>
            </w:r>
          </w:p>
        </w:tc>
        <w:tc>
          <w:tcPr>
            <w:tcW w:w="5953" w:type="dxa"/>
            <w:vAlign w:val="center"/>
          </w:tcPr>
          <w:p w:rsidR="00E93AC5" w:rsidRDefault="00D56700" w:rsidP="00E93AC5">
            <w:pPr>
              <w:spacing w:line="240" w:lineRule="auto"/>
              <w:ind w:right="140"/>
              <w:contextualSpacing/>
              <w:rPr>
                <w:rFonts w:asciiTheme="minorHAnsi" w:hAnsiTheme="minorHAnsi"/>
              </w:rPr>
            </w:pPr>
            <w:r w:rsidRPr="00D56700">
              <w:rPr>
                <w:rFonts w:asciiTheme="minorHAnsi" w:hAnsiTheme="minorHAnsi"/>
              </w:rPr>
              <w:t>scolded, pg. 459</w:t>
            </w:r>
          </w:p>
          <w:p w:rsidR="00D56700" w:rsidRPr="00D56700" w:rsidRDefault="00D56700" w:rsidP="00E93AC5">
            <w:pPr>
              <w:spacing w:line="240" w:lineRule="auto"/>
              <w:ind w:right="140"/>
              <w:contextualSpacing/>
              <w:rPr>
                <w:rFonts w:asciiTheme="minorHAnsi" w:hAnsiTheme="minorHAnsi"/>
              </w:rPr>
            </w:pPr>
            <w:r w:rsidRPr="00D56700">
              <w:rPr>
                <w:rFonts w:asciiTheme="minorHAnsi" w:hAnsiTheme="minorHAnsi"/>
              </w:rPr>
              <w:t>homage, pg. 459 and 476</w:t>
            </w:r>
          </w:p>
          <w:p w:rsidR="00D56700" w:rsidRPr="00D56700" w:rsidRDefault="00D56700" w:rsidP="00E93AC5">
            <w:pPr>
              <w:spacing w:line="240" w:lineRule="auto"/>
              <w:ind w:right="140"/>
              <w:contextualSpacing/>
              <w:rPr>
                <w:rFonts w:asciiTheme="minorHAnsi" w:hAnsiTheme="minorHAnsi"/>
              </w:rPr>
            </w:pPr>
            <w:r w:rsidRPr="00D56700">
              <w:rPr>
                <w:rFonts w:asciiTheme="minorHAnsi" w:hAnsiTheme="minorHAnsi"/>
              </w:rPr>
              <w:t>ancient, pg. 467</w:t>
            </w:r>
          </w:p>
          <w:p w:rsidR="00D56700" w:rsidRPr="00D56700" w:rsidRDefault="00D56700" w:rsidP="00E93AC5">
            <w:pPr>
              <w:spacing w:line="240" w:lineRule="auto"/>
              <w:ind w:right="140"/>
              <w:contextualSpacing/>
              <w:rPr>
                <w:rFonts w:asciiTheme="minorHAnsi" w:hAnsiTheme="minorHAnsi"/>
              </w:rPr>
            </w:pPr>
            <w:r w:rsidRPr="00D56700">
              <w:rPr>
                <w:rFonts w:asciiTheme="minorHAnsi" w:hAnsiTheme="minorHAnsi"/>
              </w:rPr>
              <w:t>mere, pg. 468</w:t>
            </w:r>
          </w:p>
          <w:p w:rsidR="00D56700" w:rsidRDefault="00D56700" w:rsidP="00630919">
            <w:pPr>
              <w:spacing w:line="240" w:lineRule="auto"/>
              <w:contextualSpacing/>
            </w:pPr>
          </w:p>
        </w:tc>
        <w:tc>
          <w:tcPr>
            <w:tcW w:w="5954" w:type="dxa"/>
            <w:vAlign w:val="center"/>
          </w:tcPr>
          <w:p w:rsidR="00D56700" w:rsidRDefault="00D56700" w:rsidP="00630919">
            <w:pPr>
              <w:spacing w:line="240" w:lineRule="auto"/>
              <w:contextualSpacing/>
            </w:pPr>
          </w:p>
          <w:p w:rsidR="00D56700" w:rsidRPr="00D56700" w:rsidRDefault="00D56700" w:rsidP="00630919">
            <w:pPr>
              <w:spacing w:line="240" w:lineRule="auto"/>
              <w:ind w:right="140"/>
              <w:contextualSpacing/>
              <w:rPr>
                <w:rFonts w:asciiTheme="minorHAnsi" w:hAnsiTheme="minorHAnsi"/>
              </w:rPr>
            </w:pPr>
            <w:r w:rsidRPr="00D56700">
              <w:rPr>
                <w:rFonts w:asciiTheme="minorHAnsi" w:hAnsiTheme="minorHAnsi"/>
              </w:rPr>
              <w:t>suspiciously, pg. 462</w:t>
            </w:r>
          </w:p>
          <w:p w:rsidR="00D56700" w:rsidRPr="00D56700" w:rsidRDefault="00D56700" w:rsidP="00630919">
            <w:pPr>
              <w:spacing w:line="240" w:lineRule="auto"/>
              <w:ind w:right="140"/>
              <w:contextualSpacing/>
              <w:rPr>
                <w:rFonts w:asciiTheme="minorHAnsi" w:hAnsiTheme="minorHAnsi"/>
              </w:rPr>
            </w:pPr>
            <w:r w:rsidRPr="00D56700">
              <w:rPr>
                <w:rFonts w:asciiTheme="minorHAnsi" w:hAnsiTheme="minorHAnsi"/>
              </w:rPr>
              <w:t>concluded, pg. 467</w:t>
            </w:r>
          </w:p>
          <w:p w:rsidR="00D56700" w:rsidRPr="00D56700" w:rsidRDefault="00D56700" w:rsidP="00630919">
            <w:pPr>
              <w:spacing w:line="240" w:lineRule="auto"/>
              <w:ind w:right="140"/>
              <w:contextualSpacing/>
              <w:rPr>
                <w:rFonts w:asciiTheme="minorHAnsi" w:hAnsiTheme="minorHAnsi"/>
              </w:rPr>
            </w:pPr>
            <w:r w:rsidRPr="00D56700">
              <w:rPr>
                <w:rFonts w:asciiTheme="minorHAnsi" w:hAnsiTheme="minorHAnsi"/>
              </w:rPr>
              <w:t>vial, pg. 475</w:t>
            </w:r>
          </w:p>
          <w:p w:rsidR="00D56700" w:rsidRDefault="00D56700" w:rsidP="00630919">
            <w:pPr>
              <w:spacing w:line="240" w:lineRule="auto"/>
              <w:contextualSpacing/>
            </w:pPr>
          </w:p>
        </w:tc>
      </w:tr>
      <w:tr w:rsidR="00D56700">
        <w:trPr>
          <w:cantSplit/>
          <w:trHeight w:val="3682"/>
        </w:trPr>
        <w:tc>
          <w:tcPr>
            <w:tcW w:w="1101" w:type="dxa"/>
            <w:textDirection w:val="btLr"/>
          </w:tcPr>
          <w:p w:rsidR="00D56700" w:rsidRPr="00D97E24" w:rsidRDefault="00D56700" w:rsidP="00630919">
            <w:pPr>
              <w:spacing w:line="240" w:lineRule="auto"/>
              <w:contextualSpacing/>
              <w:jc w:val="center"/>
              <w:rPr>
                <w:b/>
                <w:sz w:val="20"/>
                <w:szCs w:val="20"/>
              </w:rPr>
            </w:pPr>
            <w:r w:rsidRPr="00D97E24">
              <w:rPr>
                <w:b/>
                <w:sz w:val="20"/>
                <w:szCs w:val="20"/>
              </w:rPr>
              <w:t>STUDENTS FIGURE OUT THE MEANING</w:t>
            </w:r>
          </w:p>
          <w:p w:rsidR="00D56700" w:rsidRPr="00D97E24" w:rsidRDefault="00D56700" w:rsidP="00630919">
            <w:pPr>
              <w:spacing w:line="240" w:lineRule="auto"/>
              <w:ind w:left="113" w:right="113"/>
              <w:contextualSpacing/>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D56700" w:rsidRPr="00D97E24" w:rsidRDefault="00D56700" w:rsidP="00630919">
            <w:pPr>
              <w:spacing w:line="240" w:lineRule="auto"/>
              <w:ind w:left="113" w:right="113"/>
              <w:contextualSpacing/>
              <w:jc w:val="center"/>
              <w:rPr>
                <w:sz w:val="20"/>
                <w:szCs w:val="20"/>
              </w:rPr>
            </w:pPr>
          </w:p>
          <w:p w:rsidR="00D56700" w:rsidRPr="00D97E24" w:rsidRDefault="00D56700" w:rsidP="00630919">
            <w:pPr>
              <w:spacing w:line="240" w:lineRule="auto"/>
              <w:ind w:left="113" w:right="113"/>
              <w:contextualSpacing/>
              <w:jc w:val="center"/>
              <w:rPr>
                <w:sz w:val="20"/>
                <w:szCs w:val="20"/>
              </w:rPr>
            </w:pPr>
          </w:p>
          <w:p w:rsidR="00D56700" w:rsidRPr="00D97E24" w:rsidRDefault="00D56700" w:rsidP="00630919">
            <w:pPr>
              <w:spacing w:line="240" w:lineRule="auto"/>
              <w:ind w:left="113" w:right="113"/>
              <w:contextualSpacing/>
              <w:jc w:val="center"/>
              <w:rPr>
                <w:sz w:val="20"/>
                <w:szCs w:val="20"/>
              </w:rPr>
            </w:pPr>
          </w:p>
          <w:p w:rsidR="00D56700" w:rsidRPr="00D97E24" w:rsidRDefault="00D56700" w:rsidP="00630919">
            <w:pPr>
              <w:spacing w:line="240" w:lineRule="auto"/>
              <w:ind w:left="113" w:right="113"/>
              <w:contextualSpacing/>
              <w:jc w:val="center"/>
              <w:rPr>
                <w:sz w:val="20"/>
                <w:szCs w:val="20"/>
              </w:rPr>
            </w:pPr>
          </w:p>
          <w:p w:rsidR="00D56700" w:rsidRPr="00D97E24" w:rsidRDefault="00D56700" w:rsidP="00630919">
            <w:pPr>
              <w:spacing w:line="240" w:lineRule="auto"/>
              <w:ind w:left="113" w:right="113"/>
              <w:contextualSpacing/>
              <w:jc w:val="center"/>
              <w:rPr>
                <w:sz w:val="20"/>
                <w:szCs w:val="20"/>
              </w:rPr>
            </w:pPr>
          </w:p>
        </w:tc>
        <w:tc>
          <w:tcPr>
            <w:tcW w:w="5953" w:type="dxa"/>
            <w:vAlign w:val="center"/>
          </w:tcPr>
          <w:p w:rsidR="00D56700" w:rsidRDefault="00D56700" w:rsidP="00630919">
            <w:pPr>
              <w:spacing w:line="240" w:lineRule="auto"/>
              <w:contextualSpacing/>
            </w:pPr>
            <w:r w:rsidRPr="00D56700">
              <w:rPr>
                <w:rFonts w:asciiTheme="minorHAnsi" w:hAnsiTheme="minorHAnsi"/>
              </w:rPr>
              <w:t>admired, pg. 463</w:t>
            </w:r>
          </w:p>
          <w:p w:rsidR="00D56700" w:rsidRDefault="00D56700" w:rsidP="00630919">
            <w:pPr>
              <w:spacing w:line="240" w:lineRule="auto"/>
              <w:contextualSpacing/>
            </w:pPr>
          </w:p>
        </w:tc>
        <w:tc>
          <w:tcPr>
            <w:tcW w:w="5954" w:type="dxa"/>
            <w:vAlign w:val="center"/>
          </w:tcPr>
          <w:p w:rsidR="00D56700" w:rsidRPr="00D56700" w:rsidRDefault="00D56700" w:rsidP="00E93AC5">
            <w:pPr>
              <w:spacing w:line="240" w:lineRule="auto"/>
              <w:ind w:right="140"/>
              <w:contextualSpacing/>
              <w:rPr>
                <w:rFonts w:asciiTheme="minorHAnsi" w:hAnsiTheme="minorHAnsi"/>
              </w:rPr>
            </w:pPr>
            <w:r w:rsidRPr="00D56700">
              <w:rPr>
                <w:rFonts w:asciiTheme="minorHAnsi" w:hAnsiTheme="minorHAnsi"/>
              </w:rPr>
              <w:t>doubtful, pg. 459</w:t>
            </w:r>
          </w:p>
          <w:p w:rsidR="00D56700" w:rsidRPr="00D56700" w:rsidRDefault="00D56700" w:rsidP="00E93AC5">
            <w:pPr>
              <w:spacing w:line="240" w:lineRule="auto"/>
              <w:ind w:right="140"/>
              <w:contextualSpacing/>
              <w:rPr>
                <w:rFonts w:asciiTheme="minorHAnsi" w:hAnsiTheme="minorHAnsi"/>
              </w:rPr>
            </w:pPr>
            <w:r w:rsidRPr="00D56700">
              <w:rPr>
                <w:rFonts w:asciiTheme="minorHAnsi" w:hAnsiTheme="minorHAnsi"/>
              </w:rPr>
              <w:t>grumbled, pg.459 and 468</w:t>
            </w:r>
          </w:p>
          <w:p w:rsidR="00D56700" w:rsidRPr="00D56700" w:rsidRDefault="00D56700" w:rsidP="00E93AC5">
            <w:pPr>
              <w:spacing w:line="240" w:lineRule="auto"/>
              <w:ind w:right="140"/>
              <w:contextualSpacing/>
              <w:rPr>
                <w:rFonts w:asciiTheme="minorHAnsi" w:hAnsiTheme="minorHAnsi"/>
              </w:rPr>
            </w:pPr>
            <w:r w:rsidRPr="00D56700">
              <w:rPr>
                <w:rFonts w:asciiTheme="minorHAnsi" w:hAnsiTheme="minorHAnsi"/>
              </w:rPr>
              <w:t>rippled, pg. 476</w:t>
            </w:r>
          </w:p>
          <w:p w:rsidR="00D56700" w:rsidRDefault="00D56700" w:rsidP="00630919">
            <w:pPr>
              <w:spacing w:line="240" w:lineRule="auto"/>
              <w:contextualSpacing/>
            </w:pPr>
          </w:p>
          <w:p w:rsidR="00D56700" w:rsidRDefault="00D56700" w:rsidP="00630919">
            <w:pPr>
              <w:spacing w:line="240" w:lineRule="auto"/>
              <w:contextualSpacing/>
            </w:pPr>
          </w:p>
        </w:tc>
      </w:tr>
    </w:tbl>
    <w:p w:rsidR="005D03C1" w:rsidRPr="00D56700" w:rsidRDefault="005D03C1">
      <w:pPr>
        <w:spacing w:line="240" w:lineRule="auto"/>
        <w:rPr>
          <w:rFonts w:asciiTheme="minorHAnsi" w:hAnsiTheme="minorHAnsi"/>
        </w:rPr>
      </w:pPr>
      <w:r w:rsidRPr="00D56700">
        <w:rPr>
          <w:rFonts w:asciiTheme="minorHAnsi" w:hAnsiTheme="minorHAnsi"/>
          <w:sz w:val="32"/>
          <w:szCs w:val="32"/>
        </w:rPr>
        <w:t xml:space="preserve"> </w:t>
      </w:r>
    </w:p>
    <w:p w:rsidR="005D03C1" w:rsidRPr="00D56700" w:rsidRDefault="005D03C1">
      <w:pPr>
        <w:spacing w:line="240" w:lineRule="auto"/>
        <w:rPr>
          <w:rFonts w:asciiTheme="minorHAnsi" w:hAnsiTheme="minorHAnsi"/>
          <w:sz w:val="32"/>
          <w:szCs w:val="32"/>
        </w:rPr>
      </w:pPr>
      <w:r w:rsidRPr="00D56700">
        <w:rPr>
          <w:rFonts w:asciiTheme="minorHAnsi" w:hAnsiTheme="minorHAnsi"/>
          <w:sz w:val="32"/>
          <w:szCs w:val="32"/>
        </w:rPr>
        <w:t xml:space="preserve"> </w:t>
      </w:r>
    </w:p>
    <w:p w:rsidR="005D03C1" w:rsidRPr="00D56700" w:rsidRDefault="005D03C1">
      <w:pPr>
        <w:spacing w:line="240" w:lineRule="auto"/>
        <w:rPr>
          <w:rFonts w:asciiTheme="minorHAnsi" w:hAnsiTheme="minorHAnsi"/>
          <w:sz w:val="32"/>
          <w:szCs w:val="32"/>
        </w:rPr>
      </w:pPr>
      <w:r w:rsidRPr="00D56700">
        <w:rPr>
          <w:rFonts w:asciiTheme="minorHAnsi" w:hAnsiTheme="minorHAnsi"/>
          <w:sz w:val="32"/>
          <w:szCs w:val="32"/>
        </w:rPr>
        <w:t xml:space="preserve"> </w:t>
      </w:r>
    </w:p>
    <w:p w:rsidR="005D03C1" w:rsidRPr="00D56700" w:rsidRDefault="005D03C1" w:rsidP="00D56700">
      <w:pPr>
        <w:spacing w:line="360" w:lineRule="auto"/>
        <w:contextualSpacing/>
        <w:rPr>
          <w:rFonts w:asciiTheme="minorHAnsi" w:hAnsiTheme="minorHAnsi"/>
          <w:sz w:val="32"/>
          <w:szCs w:val="32"/>
          <w:u w:val="single"/>
        </w:rPr>
      </w:pPr>
      <w:r w:rsidRPr="00D56700">
        <w:rPr>
          <w:rFonts w:asciiTheme="minorHAnsi" w:hAnsiTheme="minorHAnsi"/>
          <w:sz w:val="32"/>
          <w:szCs w:val="32"/>
          <w:u w:val="single"/>
        </w:rPr>
        <w:lastRenderedPageBreak/>
        <w:t>Culminating Task</w:t>
      </w:r>
      <w:r w:rsidR="00D56700" w:rsidRPr="00D56700">
        <w:rPr>
          <w:rFonts w:asciiTheme="minorHAnsi" w:hAnsiTheme="minorHAnsi"/>
          <w:sz w:val="32"/>
          <w:szCs w:val="32"/>
          <w:u w:val="single"/>
        </w:rPr>
        <w:t>s</w:t>
      </w:r>
    </w:p>
    <w:p w:rsidR="005917C8" w:rsidRDefault="005D03C1" w:rsidP="005917C8">
      <w:pPr>
        <w:pStyle w:val="ListParagraph"/>
        <w:numPr>
          <w:ilvl w:val="0"/>
          <w:numId w:val="4"/>
        </w:numPr>
        <w:spacing w:line="360" w:lineRule="auto"/>
        <w:rPr>
          <w:rFonts w:asciiTheme="minorHAnsi" w:hAnsiTheme="minorHAnsi"/>
          <w:sz w:val="24"/>
          <w:szCs w:val="24"/>
        </w:rPr>
      </w:pPr>
      <w:r w:rsidRPr="00D56700">
        <w:rPr>
          <w:rFonts w:asciiTheme="minorHAnsi" w:hAnsiTheme="minorHAnsi"/>
          <w:sz w:val="24"/>
          <w:szCs w:val="24"/>
        </w:rPr>
        <w:t>Re-Read, Think, Discuss, Write</w:t>
      </w:r>
    </w:p>
    <w:p w:rsidR="00E41757" w:rsidRPr="005917C8" w:rsidRDefault="00E41757" w:rsidP="005917C8">
      <w:pPr>
        <w:pStyle w:val="ListParagraph"/>
        <w:numPr>
          <w:ilvl w:val="0"/>
          <w:numId w:val="4"/>
        </w:numPr>
        <w:spacing w:line="360" w:lineRule="auto"/>
        <w:rPr>
          <w:rFonts w:asciiTheme="minorHAnsi" w:hAnsiTheme="minorHAnsi"/>
          <w:sz w:val="24"/>
          <w:szCs w:val="24"/>
        </w:rPr>
      </w:pPr>
      <w:r w:rsidRPr="005917C8">
        <w:rPr>
          <w:rFonts w:asciiTheme="minorHAnsi" w:hAnsiTheme="minorHAnsi"/>
          <w:i/>
          <w:iCs/>
          <w:sz w:val="24"/>
          <w:szCs w:val="24"/>
        </w:rPr>
        <w:t xml:space="preserve">In </w:t>
      </w:r>
      <w:r w:rsidR="005917C8" w:rsidRPr="005917C8">
        <w:rPr>
          <w:rFonts w:asciiTheme="minorHAnsi" w:hAnsiTheme="minorHAnsi"/>
          <w:i/>
          <w:iCs/>
          <w:sz w:val="24"/>
          <w:szCs w:val="24"/>
        </w:rPr>
        <w:t>“</w:t>
      </w:r>
      <w:r w:rsidRPr="005917C8">
        <w:rPr>
          <w:rFonts w:asciiTheme="minorHAnsi" w:hAnsiTheme="minorHAnsi"/>
          <w:i/>
          <w:sz w:val="24"/>
          <w:szCs w:val="24"/>
        </w:rPr>
        <w:t>The Last Dragon</w:t>
      </w:r>
      <w:r w:rsidR="005917C8" w:rsidRPr="005917C8">
        <w:rPr>
          <w:rFonts w:asciiTheme="minorHAnsi" w:hAnsiTheme="minorHAnsi"/>
          <w:i/>
          <w:sz w:val="24"/>
          <w:szCs w:val="24"/>
        </w:rPr>
        <w:t>”</w:t>
      </w:r>
      <w:r w:rsidRPr="005917C8">
        <w:rPr>
          <w:rFonts w:asciiTheme="minorHAnsi" w:hAnsiTheme="minorHAnsi"/>
          <w:i/>
          <w:iCs/>
          <w:sz w:val="24"/>
          <w:szCs w:val="24"/>
        </w:rPr>
        <w:t>, several people work together as a community.  What details from the story explain the author’s view of a community’s role?  What does the author mean on page 472, when she refers to “Peter’s new friends”?  How does this support the author’s position on community?</w:t>
      </w:r>
    </w:p>
    <w:p w:rsidR="00E41757" w:rsidRPr="00D56700" w:rsidRDefault="00E41757" w:rsidP="00D56700">
      <w:pPr>
        <w:spacing w:line="360" w:lineRule="auto"/>
        <w:ind w:left="720"/>
        <w:contextualSpacing/>
        <w:rPr>
          <w:rFonts w:asciiTheme="minorHAnsi" w:hAnsiTheme="minorHAnsi"/>
          <w:sz w:val="24"/>
          <w:szCs w:val="24"/>
        </w:rPr>
      </w:pPr>
      <w:r w:rsidRPr="00D56700">
        <w:rPr>
          <w:rFonts w:asciiTheme="minorHAnsi" w:hAnsiTheme="minorHAnsi"/>
          <w:sz w:val="24"/>
          <w:szCs w:val="24"/>
        </w:rPr>
        <w:t>Answer:  The idea of a community is central to the author’s perspective.  The author shows the importance of community through their assistance in the dragon’s improvement and the way they change Peter’s attitude</w:t>
      </w:r>
      <w:r w:rsidR="00E803D2">
        <w:rPr>
          <w:rFonts w:asciiTheme="minorHAnsi" w:hAnsiTheme="minorHAnsi"/>
          <w:sz w:val="24"/>
          <w:szCs w:val="24"/>
        </w:rPr>
        <w:t xml:space="preserve"> about his culture</w:t>
      </w:r>
      <w:r w:rsidR="005917C8">
        <w:rPr>
          <w:rFonts w:asciiTheme="minorHAnsi" w:hAnsiTheme="minorHAnsi"/>
          <w:sz w:val="24"/>
          <w:szCs w:val="24"/>
        </w:rPr>
        <w:t>. [</w:t>
      </w:r>
      <w:r w:rsidR="003B453F" w:rsidRPr="00D56700">
        <w:rPr>
          <w:rFonts w:asciiTheme="minorHAnsi" w:hAnsiTheme="minorHAnsi"/>
          <w:sz w:val="24"/>
          <w:szCs w:val="24"/>
        </w:rPr>
        <w:t>Specific</w:t>
      </w:r>
      <w:r w:rsidR="005917C8">
        <w:rPr>
          <w:rFonts w:asciiTheme="minorHAnsi" w:hAnsiTheme="minorHAnsi"/>
          <w:sz w:val="24"/>
          <w:szCs w:val="24"/>
        </w:rPr>
        <w:t xml:space="preserve"> citations will vary.]</w:t>
      </w:r>
    </w:p>
    <w:p w:rsidR="005D03C1" w:rsidRPr="00D56700" w:rsidRDefault="005D03C1" w:rsidP="00D56700">
      <w:pPr>
        <w:spacing w:line="360" w:lineRule="auto"/>
        <w:contextualSpacing/>
        <w:rPr>
          <w:rFonts w:asciiTheme="minorHAnsi" w:hAnsiTheme="minorHAnsi"/>
          <w:sz w:val="24"/>
          <w:szCs w:val="24"/>
        </w:rPr>
      </w:pPr>
    </w:p>
    <w:p w:rsidR="00E41757" w:rsidRPr="00D56700" w:rsidRDefault="005D03C1" w:rsidP="00D56700">
      <w:pPr>
        <w:spacing w:line="360" w:lineRule="auto"/>
        <w:contextualSpacing/>
        <w:rPr>
          <w:rFonts w:asciiTheme="minorHAnsi" w:hAnsiTheme="minorHAnsi"/>
          <w:sz w:val="32"/>
          <w:szCs w:val="32"/>
          <w:u w:val="single"/>
        </w:rPr>
      </w:pPr>
      <w:r w:rsidRPr="00D56700">
        <w:rPr>
          <w:rFonts w:asciiTheme="minorHAnsi" w:hAnsiTheme="minorHAnsi"/>
          <w:sz w:val="32"/>
          <w:szCs w:val="32"/>
          <w:u w:val="single"/>
        </w:rPr>
        <w:t>Additional Tasks</w:t>
      </w:r>
    </w:p>
    <w:p w:rsidR="005917C8" w:rsidRPr="005917C8" w:rsidRDefault="005917C8" w:rsidP="005917C8">
      <w:pPr>
        <w:pStyle w:val="ListParagraph"/>
        <w:numPr>
          <w:ilvl w:val="0"/>
          <w:numId w:val="6"/>
        </w:numPr>
        <w:spacing w:line="360" w:lineRule="auto"/>
        <w:rPr>
          <w:rFonts w:asciiTheme="minorHAnsi" w:eastAsia="Times New Roman" w:hAnsiTheme="minorHAnsi" w:cs="Times New Roman"/>
        </w:rPr>
      </w:pPr>
      <w:r w:rsidRPr="005917C8">
        <w:rPr>
          <w:rFonts w:asciiTheme="minorHAnsi" w:hAnsiTheme="minorHAnsi"/>
          <w:i/>
          <w:iCs/>
          <w:sz w:val="24"/>
          <w:szCs w:val="24"/>
        </w:rPr>
        <w:t>Peter feels different emotions throughout the story.  Explain some of his emotions using the text.  Which emotion do you think Peter feels most often and why?</w:t>
      </w:r>
    </w:p>
    <w:p w:rsidR="005917C8" w:rsidRPr="00D56700" w:rsidRDefault="005917C8" w:rsidP="005917C8">
      <w:pPr>
        <w:spacing w:line="360" w:lineRule="auto"/>
        <w:ind w:left="720"/>
        <w:contextualSpacing/>
        <w:rPr>
          <w:rFonts w:asciiTheme="minorHAnsi" w:hAnsiTheme="minorHAnsi"/>
          <w:sz w:val="24"/>
          <w:szCs w:val="24"/>
        </w:rPr>
      </w:pPr>
      <w:r w:rsidRPr="00D56700">
        <w:rPr>
          <w:rFonts w:asciiTheme="minorHAnsi" w:hAnsiTheme="minorHAnsi"/>
          <w:sz w:val="24"/>
          <w:szCs w:val="24"/>
        </w:rPr>
        <w:t xml:space="preserve">Answer:  At the beginning, Peter is upset that he </w:t>
      </w:r>
      <w:proofErr w:type="gramStart"/>
      <w:r w:rsidRPr="00D56700">
        <w:rPr>
          <w:rFonts w:asciiTheme="minorHAnsi" w:hAnsiTheme="minorHAnsi"/>
          <w:sz w:val="24"/>
          <w:szCs w:val="24"/>
        </w:rPr>
        <w:t>has to</w:t>
      </w:r>
      <w:proofErr w:type="gramEnd"/>
      <w:r w:rsidRPr="00D56700">
        <w:rPr>
          <w:rFonts w:asciiTheme="minorHAnsi" w:hAnsiTheme="minorHAnsi"/>
          <w:sz w:val="24"/>
          <w:szCs w:val="24"/>
        </w:rPr>
        <w:t xml:space="preserve"> spend the summer with his Great Aunt (pg. 456).  Peter’s feelings</w:t>
      </w:r>
      <w:r>
        <w:rPr>
          <w:rFonts w:asciiTheme="minorHAnsi" w:hAnsiTheme="minorHAnsi"/>
          <w:sz w:val="24"/>
          <w:szCs w:val="24"/>
        </w:rPr>
        <w:t xml:space="preserve"> change when he sees the dragon because</w:t>
      </w:r>
      <w:r w:rsidRPr="00D56700">
        <w:rPr>
          <w:rFonts w:asciiTheme="minorHAnsi" w:hAnsiTheme="minorHAnsi"/>
          <w:sz w:val="24"/>
          <w:szCs w:val="24"/>
        </w:rPr>
        <w:t xml:space="preserve"> he is excited about the dragon (pg. 459).  Peter was impatient when he checked with Mr. Pang each day (pg. 463).  Peter was excited as the new dragon took shape.  He even forgot about the eyes in his “excitement” (pg. 468).  When Miss </w:t>
      </w:r>
      <w:proofErr w:type="spellStart"/>
      <w:r w:rsidRPr="00D56700">
        <w:rPr>
          <w:rFonts w:asciiTheme="minorHAnsi" w:hAnsiTheme="minorHAnsi"/>
          <w:sz w:val="24"/>
          <w:szCs w:val="24"/>
        </w:rPr>
        <w:t>Chiao</w:t>
      </w:r>
      <w:proofErr w:type="spellEnd"/>
      <w:r w:rsidRPr="00D56700">
        <w:rPr>
          <w:rFonts w:asciiTheme="minorHAnsi" w:hAnsiTheme="minorHAnsi"/>
          <w:sz w:val="24"/>
          <w:szCs w:val="24"/>
        </w:rPr>
        <w:t xml:space="preserve"> finished the scales, Peter “felt a little sad” (pg. 468).  Although he was “astonished” with much of the dragon, “he gave a great sigh” because the dragon was still blind (pg. 471).  In the end, Peter is excited to see the dragon completed.  He cheers and bows to the dragon (pg. 476).</w:t>
      </w:r>
      <w:r>
        <w:rPr>
          <w:rFonts w:asciiTheme="minorHAnsi" w:hAnsiTheme="minorHAnsi"/>
          <w:sz w:val="24"/>
          <w:szCs w:val="24"/>
        </w:rPr>
        <w:t xml:space="preserve">  Peter most often feels excited in the story.  His emotions changed to excitement because of the dragon and his work on the dragon with other members of the Chinese community.</w:t>
      </w:r>
    </w:p>
    <w:p w:rsidR="00890CAD" w:rsidRPr="005917C8" w:rsidRDefault="00E41757" w:rsidP="00D56700">
      <w:pPr>
        <w:pStyle w:val="ListParagraph"/>
        <w:numPr>
          <w:ilvl w:val="0"/>
          <w:numId w:val="4"/>
        </w:numPr>
        <w:spacing w:line="360" w:lineRule="auto"/>
        <w:rPr>
          <w:rFonts w:asciiTheme="minorHAnsi" w:eastAsia="Times New Roman" w:hAnsiTheme="minorHAnsi" w:cs="Times New Roman"/>
          <w:i/>
          <w:iCs/>
          <w:sz w:val="24"/>
          <w:szCs w:val="24"/>
        </w:rPr>
      </w:pPr>
      <w:r w:rsidRPr="00D56700">
        <w:rPr>
          <w:rFonts w:asciiTheme="minorHAnsi" w:eastAsia="Times New Roman" w:hAnsiTheme="minorHAnsi" w:cs="Times New Roman"/>
          <w:i/>
          <w:iCs/>
          <w:sz w:val="24"/>
          <w:szCs w:val="24"/>
        </w:rPr>
        <w:lastRenderedPageBreak/>
        <w:t>By the end of the story, the dragon is very different than in the beginning.  First, describe the dragon at the beginning of the story.   Next, write a sequence of the changes the dragon undergoes.  Finally, describe the dragon at the end of the story.  Use specific examples and evidence from text in your answer.</w:t>
      </w:r>
    </w:p>
    <w:p w:rsidR="00890CAD" w:rsidRPr="00D56700" w:rsidRDefault="00890CAD" w:rsidP="00D56700">
      <w:pPr>
        <w:spacing w:line="360" w:lineRule="auto"/>
        <w:ind w:firstLine="720"/>
        <w:contextualSpacing/>
        <w:rPr>
          <w:rFonts w:asciiTheme="minorHAnsi" w:hAnsiTheme="minorHAnsi"/>
          <w:sz w:val="24"/>
          <w:szCs w:val="24"/>
        </w:rPr>
      </w:pPr>
      <w:r w:rsidRPr="00D56700">
        <w:rPr>
          <w:rFonts w:asciiTheme="minorHAnsi" w:hAnsiTheme="minorHAnsi"/>
          <w:sz w:val="24"/>
          <w:szCs w:val="24"/>
        </w:rPr>
        <w:t xml:space="preserve">Answer:  </w:t>
      </w:r>
    </w:p>
    <w:p w:rsidR="00890CAD" w:rsidRPr="00E803D2" w:rsidRDefault="00890CAD" w:rsidP="00D56700">
      <w:pPr>
        <w:spacing w:line="360" w:lineRule="auto"/>
        <w:ind w:left="720"/>
        <w:contextualSpacing/>
        <w:rPr>
          <w:rFonts w:asciiTheme="minorHAnsi" w:hAnsiTheme="minorHAnsi"/>
          <w:b/>
          <w:sz w:val="24"/>
          <w:szCs w:val="24"/>
        </w:rPr>
      </w:pPr>
      <w:r w:rsidRPr="00E803D2">
        <w:rPr>
          <w:rFonts w:asciiTheme="minorHAnsi" w:hAnsiTheme="minorHAnsi"/>
          <w:b/>
          <w:sz w:val="24"/>
          <w:szCs w:val="24"/>
        </w:rPr>
        <w:t>A) At the beginning:</w:t>
      </w:r>
    </w:p>
    <w:p w:rsidR="00890CAD" w:rsidRPr="00D56700" w:rsidRDefault="00890CAD" w:rsidP="00D56700">
      <w:pPr>
        <w:spacing w:line="360" w:lineRule="auto"/>
        <w:ind w:firstLine="720"/>
        <w:contextualSpacing/>
        <w:rPr>
          <w:rFonts w:asciiTheme="minorHAnsi" w:hAnsiTheme="minorHAnsi"/>
          <w:sz w:val="24"/>
          <w:szCs w:val="24"/>
        </w:rPr>
      </w:pPr>
      <w:r w:rsidRPr="00D56700">
        <w:rPr>
          <w:rFonts w:asciiTheme="minorHAnsi" w:hAnsiTheme="minorHAnsi"/>
          <w:sz w:val="24"/>
          <w:szCs w:val="24"/>
        </w:rPr>
        <w:t>* “He was collecting dust, cobwebs, and bug skeletons. He was blind and speechless” (pg. 455).</w:t>
      </w:r>
    </w:p>
    <w:p w:rsidR="00890CAD" w:rsidRPr="00D56700" w:rsidRDefault="00890CAD" w:rsidP="00D56700">
      <w:pPr>
        <w:spacing w:line="360" w:lineRule="auto"/>
        <w:ind w:firstLine="720"/>
        <w:contextualSpacing/>
        <w:rPr>
          <w:rFonts w:asciiTheme="minorHAnsi" w:hAnsiTheme="minorHAnsi"/>
          <w:sz w:val="24"/>
          <w:szCs w:val="24"/>
        </w:rPr>
      </w:pPr>
      <w:r w:rsidRPr="00D56700">
        <w:rPr>
          <w:rFonts w:asciiTheme="minorHAnsi" w:hAnsiTheme="minorHAnsi"/>
          <w:sz w:val="24"/>
          <w:szCs w:val="24"/>
        </w:rPr>
        <w:t>* The dragon raised “great clouds of dust” and rained “bug skeletons all over the floor” (pg. 459).</w:t>
      </w:r>
    </w:p>
    <w:p w:rsidR="00890CAD" w:rsidRPr="00D56700" w:rsidRDefault="00890CAD" w:rsidP="00D56700">
      <w:pPr>
        <w:spacing w:line="360" w:lineRule="auto"/>
        <w:ind w:firstLine="720"/>
        <w:contextualSpacing/>
        <w:rPr>
          <w:rFonts w:asciiTheme="minorHAnsi" w:hAnsiTheme="minorHAnsi"/>
          <w:sz w:val="24"/>
          <w:szCs w:val="24"/>
        </w:rPr>
      </w:pPr>
      <w:r w:rsidRPr="00D56700">
        <w:rPr>
          <w:rFonts w:asciiTheme="minorHAnsi" w:hAnsiTheme="minorHAnsi"/>
          <w:sz w:val="24"/>
          <w:szCs w:val="24"/>
        </w:rPr>
        <w:t>* “He’s very old” (pg. 459).</w:t>
      </w:r>
    </w:p>
    <w:p w:rsidR="00890CAD" w:rsidRPr="00D56700" w:rsidRDefault="00890CAD" w:rsidP="00D56700">
      <w:pPr>
        <w:spacing w:line="360" w:lineRule="auto"/>
        <w:ind w:firstLine="720"/>
        <w:contextualSpacing/>
        <w:rPr>
          <w:rFonts w:asciiTheme="minorHAnsi" w:hAnsiTheme="minorHAnsi"/>
          <w:sz w:val="24"/>
          <w:szCs w:val="24"/>
        </w:rPr>
      </w:pPr>
      <w:r w:rsidRPr="00D56700">
        <w:rPr>
          <w:rFonts w:asciiTheme="minorHAnsi" w:hAnsiTheme="minorHAnsi"/>
          <w:sz w:val="24"/>
          <w:szCs w:val="24"/>
        </w:rPr>
        <w:t>* “The Last Dragon had a faded face, a scraggly crest, and no eyes” (pg. 460).</w:t>
      </w:r>
    </w:p>
    <w:p w:rsidR="00890CAD" w:rsidRPr="00D56700" w:rsidRDefault="00890CAD" w:rsidP="00D56700">
      <w:pPr>
        <w:spacing w:line="360" w:lineRule="auto"/>
        <w:ind w:firstLine="720"/>
        <w:contextualSpacing/>
        <w:rPr>
          <w:rFonts w:asciiTheme="minorHAnsi" w:hAnsiTheme="minorHAnsi"/>
          <w:sz w:val="24"/>
          <w:szCs w:val="24"/>
        </w:rPr>
      </w:pPr>
      <w:r w:rsidRPr="00D56700">
        <w:rPr>
          <w:rFonts w:asciiTheme="minorHAnsi" w:hAnsiTheme="minorHAnsi"/>
          <w:sz w:val="24"/>
          <w:szCs w:val="24"/>
        </w:rPr>
        <w:t xml:space="preserve">* “A </w:t>
      </w:r>
      <w:proofErr w:type="gramStart"/>
      <w:r w:rsidRPr="00D56700">
        <w:rPr>
          <w:rFonts w:asciiTheme="minorHAnsi" w:hAnsiTheme="minorHAnsi"/>
          <w:sz w:val="24"/>
          <w:szCs w:val="24"/>
        </w:rPr>
        <w:t>ten man</w:t>
      </w:r>
      <w:proofErr w:type="gramEnd"/>
      <w:r w:rsidRPr="00D56700">
        <w:rPr>
          <w:rFonts w:asciiTheme="minorHAnsi" w:hAnsiTheme="minorHAnsi"/>
          <w:sz w:val="24"/>
          <w:szCs w:val="24"/>
        </w:rPr>
        <w:t xml:space="preserve"> dragon … full of holes.  Tail in bad </w:t>
      </w:r>
      <w:proofErr w:type="gramStart"/>
      <w:r w:rsidRPr="00D56700">
        <w:rPr>
          <w:rFonts w:asciiTheme="minorHAnsi" w:hAnsiTheme="minorHAnsi"/>
          <w:sz w:val="24"/>
          <w:szCs w:val="24"/>
        </w:rPr>
        <w:t>shape”  (</w:t>
      </w:r>
      <w:proofErr w:type="gramEnd"/>
      <w:r w:rsidRPr="00D56700">
        <w:rPr>
          <w:rFonts w:asciiTheme="minorHAnsi" w:hAnsiTheme="minorHAnsi"/>
          <w:sz w:val="24"/>
          <w:szCs w:val="24"/>
        </w:rPr>
        <w:t>pg.460).</w:t>
      </w:r>
    </w:p>
    <w:p w:rsidR="00890CAD" w:rsidRPr="00D56700" w:rsidRDefault="00890CAD" w:rsidP="00E803D2">
      <w:pPr>
        <w:spacing w:line="360" w:lineRule="auto"/>
        <w:ind w:firstLine="720"/>
        <w:contextualSpacing/>
        <w:rPr>
          <w:rFonts w:asciiTheme="minorHAnsi" w:hAnsiTheme="minorHAnsi"/>
          <w:sz w:val="24"/>
          <w:szCs w:val="24"/>
        </w:rPr>
      </w:pPr>
      <w:r w:rsidRPr="00D56700">
        <w:rPr>
          <w:rFonts w:asciiTheme="minorHAnsi" w:hAnsiTheme="minorHAnsi"/>
          <w:sz w:val="24"/>
          <w:szCs w:val="24"/>
        </w:rPr>
        <w:t>* The dragon had “no teeth” (pg. 460).</w:t>
      </w:r>
    </w:p>
    <w:p w:rsidR="00890CAD" w:rsidRPr="00E803D2" w:rsidRDefault="00890CAD" w:rsidP="00D56700">
      <w:pPr>
        <w:spacing w:line="360" w:lineRule="auto"/>
        <w:ind w:firstLine="720"/>
        <w:contextualSpacing/>
        <w:rPr>
          <w:rFonts w:asciiTheme="minorHAnsi" w:hAnsiTheme="minorHAnsi"/>
          <w:b/>
          <w:sz w:val="24"/>
          <w:szCs w:val="24"/>
        </w:rPr>
      </w:pPr>
      <w:r w:rsidRPr="00E803D2">
        <w:rPr>
          <w:rFonts w:asciiTheme="minorHAnsi" w:hAnsiTheme="minorHAnsi"/>
          <w:b/>
          <w:sz w:val="24"/>
          <w:szCs w:val="24"/>
        </w:rPr>
        <w:t xml:space="preserve">B) The sequence of changes of the dragon:     </w:t>
      </w:r>
    </w:p>
    <w:p w:rsidR="00890CAD" w:rsidRPr="00D56700" w:rsidRDefault="00890CAD" w:rsidP="00D56700">
      <w:pPr>
        <w:spacing w:line="360" w:lineRule="auto"/>
        <w:ind w:firstLine="720"/>
        <w:contextualSpacing/>
        <w:rPr>
          <w:rFonts w:asciiTheme="minorHAnsi" w:hAnsiTheme="minorHAnsi"/>
          <w:sz w:val="24"/>
          <w:szCs w:val="24"/>
        </w:rPr>
      </w:pPr>
      <w:r w:rsidRPr="00D56700">
        <w:rPr>
          <w:rFonts w:asciiTheme="minorHAnsi" w:hAnsiTheme="minorHAnsi"/>
          <w:sz w:val="24"/>
          <w:szCs w:val="24"/>
        </w:rPr>
        <w:t>1. Great Aunt fixes the dragon’s mouth, whiskers, and pearl (pg. 460).</w:t>
      </w:r>
    </w:p>
    <w:p w:rsidR="00890CAD" w:rsidRPr="00D56700" w:rsidRDefault="00890CAD" w:rsidP="00D56700">
      <w:pPr>
        <w:spacing w:line="360" w:lineRule="auto"/>
        <w:ind w:firstLine="720"/>
        <w:contextualSpacing/>
        <w:rPr>
          <w:rFonts w:asciiTheme="minorHAnsi" w:hAnsiTheme="minorHAnsi"/>
          <w:sz w:val="24"/>
          <w:szCs w:val="24"/>
        </w:rPr>
      </w:pPr>
      <w:r w:rsidRPr="00D56700">
        <w:rPr>
          <w:rFonts w:asciiTheme="minorHAnsi" w:hAnsiTheme="minorHAnsi"/>
          <w:sz w:val="24"/>
          <w:szCs w:val="24"/>
        </w:rPr>
        <w:t>2. Mrs. Li, the neighbor, made a new crest with fine horns (pg. 463).</w:t>
      </w:r>
    </w:p>
    <w:p w:rsidR="00890CAD" w:rsidRPr="00D56700" w:rsidRDefault="00890CAD" w:rsidP="00D56700">
      <w:pPr>
        <w:spacing w:line="360" w:lineRule="auto"/>
        <w:ind w:firstLine="720"/>
        <w:contextualSpacing/>
        <w:rPr>
          <w:rFonts w:asciiTheme="minorHAnsi" w:hAnsiTheme="minorHAnsi"/>
          <w:sz w:val="24"/>
          <w:szCs w:val="24"/>
        </w:rPr>
      </w:pPr>
      <w:r w:rsidRPr="00D56700">
        <w:rPr>
          <w:rFonts w:asciiTheme="minorHAnsi" w:hAnsiTheme="minorHAnsi"/>
          <w:sz w:val="24"/>
          <w:szCs w:val="24"/>
        </w:rPr>
        <w:t xml:space="preserve">3. Miss Rose Chiao, the </w:t>
      </w:r>
      <w:r w:rsidR="003B453F" w:rsidRPr="00D56700">
        <w:rPr>
          <w:rFonts w:asciiTheme="minorHAnsi" w:hAnsiTheme="minorHAnsi"/>
          <w:sz w:val="24"/>
          <w:szCs w:val="24"/>
        </w:rPr>
        <w:t>kite maker</w:t>
      </w:r>
      <w:r w:rsidRPr="00D56700">
        <w:rPr>
          <w:rFonts w:asciiTheme="minorHAnsi" w:hAnsiTheme="minorHAnsi"/>
          <w:sz w:val="24"/>
          <w:szCs w:val="24"/>
        </w:rPr>
        <w:t>, fixed the frame, covered it with silk, and shining scales (pg. 467).</w:t>
      </w:r>
    </w:p>
    <w:p w:rsidR="00890CAD" w:rsidRPr="00D56700" w:rsidRDefault="00890CAD" w:rsidP="00D56700">
      <w:pPr>
        <w:spacing w:line="360" w:lineRule="auto"/>
        <w:ind w:firstLine="720"/>
        <w:contextualSpacing/>
        <w:rPr>
          <w:rFonts w:asciiTheme="minorHAnsi" w:hAnsiTheme="minorHAnsi"/>
          <w:sz w:val="24"/>
          <w:szCs w:val="24"/>
        </w:rPr>
      </w:pPr>
      <w:r w:rsidRPr="00D56700">
        <w:rPr>
          <w:rFonts w:asciiTheme="minorHAnsi" w:hAnsiTheme="minorHAnsi"/>
          <w:sz w:val="24"/>
          <w:szCs w:val="24"/>
        </w:rPr>
        <w:t>4. The artist, Mr. Sung, paints the dragon’s head (pg. 468).</w:t>
      </w:r>
    </w:p>
    <w:p w:rsidR="00890CAD" w:rsidRPr="00D56700" w:rsidRDefault="00890CAD" w:rsidP="00D56700">
      <w:pPr>
        <w:spacing w:line="360" w:lineRule="auto"/>
        <w:ind w:firstLine="720"/>
        <w:contextualSpacing/>
        <w:rPr>
          <w:rFonts w:asciiTheme="minorHAnsi" w:hAnsiTheme="minorHAnsi"/>
          <w:sz w:val="24"/>
          <w:szCs w:val="24"/>
        </w:rPr>
      </w:pPr>
      <w:r w:rsidRPr="00D56700">
        <w:rPr>
          <w:rFonts w:asciiTheme="minorHAnsi" w:hAnsiTheme="minorHAnsi"/>
          <w:sz w:val="24"/>
          <w:szCs w:val="24"/>
        </w:rPr>
        <w:t>5.  Mr. Pang tied the head and the tail to the body with cords (pg. 471).</w:t>
      </w:r>
    </w:p>
    <w:p w:rsidR="00890CAD" w:rsidRPr="00D56700" w:rsidRDefault="00890CAD" w:rsidP="00D56700">
      <w:pPr>
        <w:spacing w:line="360" w:lineRule="auto"/>
        <w:ind w:firstLine="720"/>
        <w:contextualSpacing/>
        <w:rPr>
          <w:rFonts w:asciiTheme="minorHAnsi" w:hAnsiTheme="minorHAnsi"/>
          <w:sz w:val="24"/>
          <w:szCs w:val="24"/>
        </w:rPr>
      </w:pPr>
      <w:r w:rsidRPr="00D56700">
        <w:rPr>
          <w:rFonts w:asciiTheme="minorHAnsi" w:hAnsiTheme="minorHAnsi"/>
          <w:sz w:val="24"/>
          <w:szCs w:val="24"/>
        </w:rPr>
        <w:t>6. The mahjong ladies and Great Aunt fluffed the crest, polished the pearl, and combed the whiskers again (pg. 471).</w:t>
      </w:r>
    </w:p>
    <w:p w:rsidR="00890CAD" w:rsidRPr="00D56700" w:rsidRDefault="00890CAD" w:rsidP="00D56700">
      <w:pPr>
        <w:spacing w:line="360" w:lineRule="auto"/>
        <w:ind w:firstLine="720"/>
        <w:contextualSpacing/>
        <w:rPr>
          <w:rFonts w:asciiTheme="minorHAnsi" w:hAnsiTheme="minorHAnsi"/>
          <w:sz w:val="24"/>
          <w:szCs w:val="24"/>
        </w:rPr>
      </w:pPr>
      <w:r w:rsidRPr="00D56700">
        <w:rPr>
          <w:rFonts w:asciiTheme="minorHAnsi" w:hAnsiTheme="minorHAnsi"/>
          <w:sz w:val="24"/>
          <w:szCs w:val="24"/>
        </w:rPr>
        <w:t>7. Dr. Fong brings 2 milky white balls for eyes (pg. 472).</w:t>
      </w:r>
    </w:p>
    <w:p w:rsidR="00890CAD" w:rsidRPr="00D56700" w:rsidRDefault="00890CAD" w:rsidP="00E803D2">
      <w:pPr>
        <w:spacing w:line="360" w:lineRule="auto"/>
        <w:ind w:firstLine="720"/>
        <w:contextualSpacing/>
        <w:rPr>
          <w:rFonts w:asciiTheme="minorHAnsi" w:hAnsiTheme="minorHAnsi"/>
          <w:sz w:val="24"/>
          <w:szCs w:val="24"/>
        </w:rPr>
      </w:pPr>
      <w:r w:rsidRPr="00D56700">
        <w:rPr>
          <w:rFonts w:asciiTheme="minorHAnsi" w:hAnsiTheme="minorHAnsi"/>
          <w:sz w:val="24"/>
          <w:szCs w:val="24"/>
        </w:rPr>
        <w:t>8. The priest paints with black ink and blesses the dragon’s eyes (pg. 475).</w:t>
      </w:r>
    </w:p>
    <w:p w:rsidR="00890CAD" w:rsidRPr="00E803D2" w:rsidRDefault="00890CAD" w:rsidP="00D56700">
      <w:pPr>
        <w:spacing w:line="360" w:lineRule="auto"/>
        <w:ind w:firstLine="720"/>
        <w:contextualSpacing/>
        <w:rPr>
          <w:rFonts w:asciiTheme="minorHAnsi" w:hAnsiTheme="minorHAnsi"/>
          <w:b/>
          <w:sz w:val="24"/>
          <w:szCs w:val="24"/>
        </w:rPr>
      </w:pPr>
      <w:r w:rsidRPr="00E803D2">
        <w:rPr>
          <w:rFonts w:asciiTheme="minorHAnsi" w:hAnsiTheme="minorHAnsi"/>
          <w:b/>
          <w:sz w:val="24"/>
          <w:szCs w:val="24"/>
        </w:rPr>
        <w:t xml:space="preserve">C) At the end: </w:t>
      </w:r>
    </w:p>
    <w:p w:rsidR="00890CAD" w:rsidRPr="00D56700" w:rsidRDefault="00890CAD" w:rsidP="00D56700">
      <w:pPr>
        <w:spacing w:line="360" w:lineRule="auto"/>
        <w:ind w:firstLine="720"/>
        <w:contextualSpacing/>
        <w:rPr>
          <w:rFonts w:asciiTheme="minorHAnsi" w:hAnsiTheme="minorHAnsi"/>
          <w:sz w:val="24"/>
          <w:szCs w:val="24"/>
        </w:rPr>
      </w:pPr>
      <w:r w:rsidRPr="00D56700">
        <w:rPr>
          <w:rFonts w:asciiTheme="minorHAnsi" w:hAnsiTheme="minorHAnsi"/>
          <w:sz w:val="24"/>
          <w:szCs w:val="24"/>
        </w:rPr>
        <w:lastRenderedPageBreak/>
        <w:t>* The dragon’s new crest had “fine horns” (pg. 463).</w:t>
      </w:r>
    </w:p>
    <w:p w:rsidR="00890CAD" w:rsidRPr="00D56700" w:rsidRDefault="00890CAD" w:rsidP="00D56700">
      <w:pPr>
        <w:spacing w:line="360" w:lineRule="auto"/>
        <w:ind w:firstLine="720"/>
        <w:contextualSpacing/>
        <w:rPr>
          <w:rFonts w:asciiTheme="minorHAnsi" w:hAnsiTheme="minorHAnsi"/>
          <w:sz w:val="24"/>
          <w:szCs w:val="24"/>
        </w:rPr>
      </w:pPr>
      <w:r w:rsidRPr="00D56700">
        <w:rPr>
          <w:rFonts w:asciiTheme="minorHAnsi" w:hAnsiTheme="minorHAnsi"/>
          <w:sz w:val="24"/>
          <w:szCs w:val="24"/>
        </w:rPr>
        <w:t>* “Mr. Pang examined the dragon’s teeth, ‘Very nice,’ he said” (pg. 471).</w:t>
      </w:r>
    </w:p>
    <w:p w:rsidR="00890CAD" w:rsidRPr="00D56700" w:rsidRDefault="00890CAD" w:rsidP="00D56700">
      <w:pPr>
        <w:spacing w:line="360" w:lineRule="auto"/>
        <w:ind w:firstLine="720"/>
        <w:contextualSpacing/>
        <w:rPr>
          <w:rFonts w:asciiTheme="minorHAnsi" w:hAnsiTheme="minorHAnsi"/>
          <w:sz w:val="24"/>
          <w:szCs w:val="24"/>
        </w:rPr>
      </w:pPr>
      <w:r w:rsidRPr="00D56700">
        <w:rPr>
          <w:rFonts w:asciiTheme="minorHAnsi" w:hAnsiTheme="minorHAnsi"/>
          <w:sz w:val="24"/>
          <w:szCs w:val="24"/>
        </w:rPr>
        <w:t>* The dragon had “shiny scales” (pg. 471).</w:t>
      </w:r>
    </w:p>
    <w:p w:rsidR="00890CAD" w:rsidRPr="00D56700" w:rsidRDefault="00890CAD" w:rsidP="00D56700">
      <w:pPr>
        <w:spacing w:line="360" w:lineRule="auto"/>
        <w:ind w:firstLine="720"/>
        <w:contextualSpacing/>
        <w:rPr>
          <w:rFonts w:asciiTheme="minorHAnsi" w:hAnsiTheme="minorHAnsi"/>
          <w:sz w:val="24"/>
          <w:szCs w:val="24"/>
        </w:rPr>
      </w:pPr>
      <w:r w:rsidRPr="00D56700">
        <w:rPr>
          <w:rFonts w:asciiTheme="minorHAnsi" w:hAnsiTheme="minorHAnsi"/>
          <w:sz w:val="24"/>
          <w:szCs w:val="24"/>
        </w:rPr>
        <w:t>* “The holes had disappeared beneath patches of silk” (pg. 471).</w:t>
      </w:r>
    </w:p>
    <w:p w:rsidR="00890CAD" w:rsidRPr="00D56700" w:rsidRDefault="00890CAD" w:rsidP="00D56700">
      <w:pPr>
        <w:spacing w:line="360" w:lineRule="auto"/>
        <w:ind w:firstLine="720"/>
        <w:contextualSpacing/>
        <w:rPr>
          <w:rFonts w:asciiTheme="minorHAnsi" w:hAnsiTheme="minorHAnsi"/>
          <w:sz w:val="24"/>
          <w:szCs w:val="24"/>
        </w:rPr>
      </w:pPr>
      <w:r w:rsidRPr="00D56700">
        <w:rPr>
          <w:rFonts w:asciiTheme="minorHAnsi" w:hAnsiTheme="minorHAnsi"/>
          <w:sz w:val="24"/>
          <w:szCs w:val="24"/>
        </w:rPr>
        <w:t>* “‘No holes,’ said Peter with astonishment” (pg. 471).</w:t>
      </w:r>
    </w:p>
    <w:p w:rsidR="00890CAD" w:rsidRPr="00D56700" w:rsidRDefault="00890CAD" w:rsidP="00D56700">
      <w:pPr>
        <w:spacing w:line="360" w:lineRule="auto"/>
        <w:ind w:firstLine="720"/>
        <w:contextualSpacing/>
        <w:rPr>
          <w:rFonts w:asciiTheme="minorHAnsi" w:hAnsiTheme="minorHAnsi"/>
          <w:sz w:val="24"/>
          <w:szCs w:val="24"/>
        </w:rPr>
      </w:pPr>
      <w:r w:rsidRPr="00D56700">
        <w:rPr>
          <w:rFonts w:asciiTheme="minorHAnsi" w:hAnsiTheme="minorHAnsi"/>
          <w:sz w:val="24"/>
          <w:szCs w:val="24"/>
        </w:rPr>
        <w:t>* The dragon had a “polished pearl” (pg. 471).</w:t>
      </w:r>
    </w:p>
    <w:p w:rsidR="00890CAD" w:rsidRPr="00D56700" w:rsidRDefault="00890CAD" w:rsidP="00D56700">
      <w:pPr>
        <w:spacing w:line="360" w:lineRule="auto"/>
        <w:ind w:firstLine="720"/>
        <w:contextualSpacing/>
        <w:rPr>
          <w:rFonts w:asciiTheme="minorHAnsi" w:hAnsiTheme="minorHAnsi"/>
          <w:sz w:val="24"/>
          <w:szCs w:val="24"/>
        </w:rPr>
      </w:pPr>
      <w:r w:rsidRPr="00D56700">
        <w:rPr>
          <w:rFonts w:asciiTheme="minorHAnsi" w:hAnsiTheme="minorHAnsi"/>
          <w:sz w:val="24"/>
          <w:szCs w:val="24"/>
        </w:rPr>
        <w:t>* The dragon’s eyes were “two milky white balls” (pg. 472).</w:t>
      </w:r>
    </w:p>
    <w:p w:rsidR="00890CAD" w:rsidRPr="00D56700" w:rsidRDefault="00890CAD" w:rsidP="00D56700">
      <w:pPr>
        <w:spacing w:line="360" w:lineRule="auto"/>
        <w:ind w:firstLine="720"/>
        <w:contextualSpacing/>
        <w:rPr>
          <w:rFonts w:asciiTheme="minorHAnsi" w:hAnsiTheme="minorHAnsi"/>
          <w:sz w:val="24"/>
          <w:szCs w:val="24"/>
        </w:rPr>
      </w:pPr>
      <w:r w:rsidRPr="00D56700">
        <w:rPr>
          <w:rFonts w:asciiTheme="minorHAnsi" w:hAnsiTheme="minorHAnsi"/>
          <w:sz w:val="24"/>
          <w:szCs w:val="24"/>
        </w:rPr>
        <w:t>* The dragon’s eyes were painted and blessed by the priest (pg. 475).</w:t>
      </w:r>
    </w:p>
    <w:p w:rsidR="00890CAD" w:rsidRPr="00D56700" w:rsidRDefault="00890CAD" w:rsidP="00D56700">
      <w:pPr>
        <w:spacing w:line="360" w:lineRule="auto"/>
        <w:ind w:left="720"/>
        <w:contextualSpacing/>
        <w:rPr>
          <w:rFonts w:asciiTheme="minorHAnsi" w:hAnsiTheme="minorHAnsi"/>
          <w:sz w:val="24"/>
          <w:szCs w:val="24"/>
        </w:rPr>
      </w:pPr>
      <w:r w:rsidRPr="00D56700">
        <w:rPr>
          <w:rFonts w:asciiTheme="minorHAnsi" w:hAnsiTheme="minorHAnsi"/>
          <w:sz w:val="24"/>
          <w:szCs w:val="24"/>
        </w:rPr>
        <w:t>* The dragon can “toss” his head, “snap” his jaws.  “His face glowed with health.  His body rippled from proud head to glittering tail” (pg. 476).</w:t>
      </w:r>
    </w:p>
    <w:p w:rsidR="00890CAD" w:rsidRPr="00D56700" w:rsidRDefault="00890CAD" w:rsidP="00D56700">
      <w:pPr>
        <w:spacing w:line="360" w:lineRule="auto"/>
        <w:ind w:firstLine="720"/>
        <w:contextualSpacing/>
        <w:rPr>
          <w:rFonts w:asciiTheme="minorHAnsi" w:hAnsiTheme="minorHAnsi"/>
          <w:sz w:val="24"/>
          <w:szCs w:val="24"/>
        </w:rPr>
      </w:pPr>
      <w:r w:rsidRPr="00D56700">
        <w:rPr>
          <w:rFonts w:asciiTheme="minorHAnsi" w:hAnsiTheme="minorHAnsi"/>
          <w:sz w:val="24"/>
          <w:szCs w:val="24"/>
        </w:rPr>
        <w:t>*The dragon’s heart is a beating drum (pg. 476).</w:t>
      </w:r>
    </w:p>
    <w:p w:rsidR="005D03C1" w:rsidRPr="00D56700" w:rsidRDefault="005D03C1" w:rsidP="00D56700">
      <w:pPr>
        <w:spacing w:line="360" w:lineRule="auto"/>
        <w:contextualSpacing/>
        <w:rPr>
          <w:rFonts w:asciiTheme="minorHAnsi" w:hAnsiTheme="minorHAnsi"/>
          <w:sz w:val="24"/>
          <w:szCs w:val="24"/>
        </w:rPr>
      </w:pPr>
      <w:r w:rsidRPr="00D56700">
        <w:rPr>
          <w:rFonts w:asciiTheme="minorHAnsi" w:eastAsia="Times New Roman" w:hAnsiTheme="minorHAnsi" w:cs="Times New Roman"/>
        </w:rPr>
        <w:t xml:space="preserve">· </w:t>
      </w:r>
    </w:p>
    <w:p w:rsidR="005D03C1" w:rsidRPr="00D56700" w:rsidRDefault="005D03C1" w:rsidP="00D56700">
      <w:pPr>
        <w:spacing w:line="360" w:lineRule="auto"/>
        <w:contextualSpacing/>
        <w:rPr>
          <w:rFonts w:asciiTheme="minorHAnsi" w:hAnsiTheme="minorHAnsi"/>
          <w:sz w:val="32"/>
          <w:szCs w:val="28"/>
          <w:u w:val="single"/>
        </w:rPr>
      </w:pPr>
      <w:r w:rsidRPr="00D56700">
        <w:rPr>
          <w:rFonts w:asciiTheme="minorHAnsi" w:hAnsiTheme="minorHAnsi"/>
          <w:sz w:val="32"/>
          <w:szCs w:val="28"/>
          <w:u w:val="single"/>
        </w:rPr>
        <w:t>Note to Teacher</w:t>
      </w:r>
    </w:p>
    <w:p w:rsidR="003B453F" w:rsidRPr="005917C8" w:rsidRDefault="003B453F" w:rsidP="003B453F">
      <w:pPr>
        <w:pStyle w:val="ListParagraph"/>
        <w:numPr>
          <w:ilvl w:val="0"/>
          <w:numId w:val="4"/>
        </w:numPr>
        <w:spacing w:line="360" w:lineRule="auto"/>
        <w:rPr>
          <w:rFonts w:asciiTheme="minorHAnsi" w:eastAsia="Times New Roman" w:hAnsiTheme="minorHAnsi" w:cs="Times New Roman"/>
          <w:sz w:val="24"/>
        </w:rPr>
      </w:pPr>
      <w:r w:rsidRPr="005917C8">
        <w:rPr>
          <w:rFonts w:asciiTheme="minorHAnsi" w:eastAsia="Times New Roman" w:hAnsiTheme="minorHAnsi" w:cs="Times New Roman"/>
          <w:sz w:val="24"/>
        </w:rPr>
        <w:t xml:space="preserve">The sample answers include direct </w:t>
      </w:r>
      <w:r w:rsidR="005917C8">
        <w:rPr>
          <w:rFonts w:asciiTheme="minorHAnsi" w:eastAsia="Times New Roman" w:hAnsiTheme="minorHAnsi" w:cs="Times New Roman"/>
          <w:sz w:val="24"/>
        </w:rPr>
        <w:t>quotations from the text. The Common Core standard for evidence (</w:t>
      </w:r>
      <w:r w:rsidR="003C6942">
        <w:rPr>
          <w:rFonts w:asciiTheme="minorHAnsi" w:eastAsia="Times New Roman" w:hAnsiTheme="minorHAnsi" w:cs="Times New Roman"/>
          <w:sz w:val="24"/>
        </w:rPr>
        <w:t>RL.</w:t>
      </w:r>
      <w:r w:rsidR="005917C8">
        <w:rPr>
          <w:rFonts w:asciiTheme="minorHAnsi" w:eastAsia="Times New Roman" w:hAnsiTheme="minorHAnsi" w:cs="Times New Roman"/>
          <w:sz w:val="24"/>
        </w:rPr>
        <w:t>1) does not require students to quote directly from the text in order to explain its meaning or draw inferences from it until grade 5. However, you could ask for quotes for some answers in order to give students practice with this skill. At the least, students need to be able to refer to details and examples from the text in order to meet the evidence standard for grade 4.</w:t>
      </w:r>
    </w:p>
    <w:p w:rsidR="005D03C1" w:rsidRDefault="005D03C1" w:rsidP="00541B79">
      <w:pPr>
        <w:pStyle w:val="ListParagraph"/>
        <w:numPr>
          <w:ilvl w:val="0"/>
          <w:numId w:val="4"/>
        </w:numPr>
        <w:spacing w:line="360" w:lineRule="auto"/>
        <w:rPr>
          <w:rFonts w:asciiTheme="minorHAnsi" w:eastAsia="Times New Roman" w:hAnsiTheme="minorHAnsi" w:cs="Times New Roman"/>
          <w:sz w:val="24"/>
        </w:rPr>
      </w:pPr>
      <w:r w:rsidRPr="00541B79">
        <w:rPr>
          <w:rFonts w:asciiTheme="minorHAnsi" w:eastAsia="Times New Roman" w:hAnsiTheme="minorHAnsi" w:cs="Times New Roman"/>
          <w:sz w:val="24"/>
        </w:rPr>
        <w:t xml:space="preserve">Because of its numerous examples, </w:t>
      </w:r>
      <w:r w:rsidR="005917C8" w:rsidRPr="00541B79">
        <w:rPr>
          <w:rFonts w:asciiTheme="minorHAnsi" w:eastAsia="Times New Roman" w:hAnsiTheme="minorHAnsi" w:cs="Times New Roman"/>
          <w:sz w:val="24"/>
        </w:rPr>
        <w:t>“</w:t>
      </w:r>
      <w:r w:rsidRPr="00541B79">
        <w:rPr>
          <w:rFonts w:asciiTheme="minorHAnsi" w:eastAsia="Times New Roman" w:hAnsiTheme="minorHAnsi" w:cs="Times New Roman"/>
          <w:iCs/>
          <w:sz w:val="24"/>
        </w:rPr>
        <w:t>The Last Dragon</w:t>
      </w:r>
      <w:r w:rsidR="005917C8" w:rsidRPr="00541B79">
        <w:rPr>
          <w:rFonts w:asciiTheme="minorHAnsi" w:eastAsia="Times New Roman" w:hAnsiTheme="minorHAnsi" w:cs="Times New Roman"/>
          <w:iCs/>
          <w:sz w:val="24"/>
        </w:rPr>
        <w:t>”</w:t>
      </w:r>
      <w:r w:rsidRPr="00541B79">
        <w:rPr>
          <w:rFonts w:asciiTheme="minorHAnsi" w:eastAsia="Times New Roman" w:hAnsiTheme="minorHAnsi" w:cs="Times New Roman"/>
          <w:i/>
          <w:iCs/>
          <w:sz w:val="24"/>
        </w:rPr>
        <w:t xml:space="preserve"> </w:t>
      </w:r>
      <w:r w:rsidRPr="00541B79">
        <w:rPr>
          <w:rFonts w:asciiTheme="minorHAnsi" w:eastAsia="Times New Roman" w:hAnsiTheme="minorHAnsi" w:cs="Times New Roman"/>
          <w:sz w:val="24"/>
        </w:rPr>
        <w:t xml:space="preserve">lends itself to a study of homonyms (words that sound </w:t>
      </w:r>
      <w:proofErr w:type="gramStart"/>
      <w:r w:rsidRPr="00541B79">
        <w:rPr>
          <w:rFonts w:asciiTheme="minorHAnsi" w:eastAsia="Times New Roman" w:hAnsiTheme="minorHAnsi" w:cs="Times New Roman"/>
          <w:sz w:val="24"/>
        </w:rPr>
        <w:t>alike, but</w:t>
      </w:r>
      <w:proofErr w:type="gramEnd"/>
      <w:r w:rsidRPr="00541B79">
        <w:rPr>
          <w:rFonts w:asciiTheme="minorHAnsi" w:eastAsia="Times New Roman" w:hAnsiTheme="minorHAnsi" w:cs="Times New Roman"/>
          <w:sz w:val="24"/>
        </w:rPr>
        <w:t xml:space="preserve"> have different meanings).  Some examples include: wired (pg. 455), spend (pg. 456), alien (pg. 456), crest (pg. 460), scales (pg. 467), characters (pg. 468), and raked (pg. 476). </w:t>
      </w:r>
    </w:p>
    <w:p w:rsidR="00EF1875" w:rsidRDefault="00EF1875">
      <w:pPr>
        <w:spacing w:line="240" w:lineRule="auto"/>
        <w:rPr>
          <w:rFonts w:asciiTheme="minorHAnsi" w:eastAsia="Times New Roman" w:hAnsiTheme="minorHAnsi" w:cs="Times New Roman"/>
          <w:sz w:val="24"/>
        </w:rPr>
      </w:pPr>
      <w:r>
        <w:rPr>
          <w:rFonts w:asciiTheme="minorHAnsi" w:eastAsia="Times New Roman" w:hAnsiTheme="minorHAnsi" w:cs="Times New Roman"/>
          <w:sz w:val="24"/>
        </w:rPr>
        <w:br w:type="page"/>
      </w:r>
    </w:p>
    <w:p w:rsidR="00EF1875" w:rsidRDefault="00EF1875" w:rsidP="00EF1875">
      <w:pPr>
        <w:spacing w:line="240" w:lineRule="auto"/>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rsidR="00EF1875" w:rsidRDefault="00EF1875" w:rsidP="00EF1875">
      <w:pPr>
        <w:jc w:val="center"/>
        <w:rPr>
          <w:rFonts w:cstheme="minorHAnsi"/>
          <w:sz w:val="36"/>
          <w:szCs w:val="36"/>
        </w:rPr>
      </w:pPr>
      <w:r w:rsidRPr="00C35538">
        <w:rPr>
          <w:rFonts w:cstheme="minorHAnsi"/>
          <w:sz w:val="36"/>
          <w:szCs w:val="36"/>
        </w:rPr>
        <w:t>to use with Basal Alignment Project Lessons</w:t>
      </w:r>
    </w:p>
    <w:p w:rsidR="00EF1875" w:rsidRPr="00C35538" w:rsidRDefault="00EF1875" w:rsidP="00EF1875">
      <w:pPr>
        <w:jc w:val="center"/>
        <w:rPr>
          <w:rFonts w:cstheme="minorHAnsi"/>
          <w:sz w:val="36"/>
          <w:szCs w:val="36"/>
        </w:rPr>
      </w:pPr>
    </w:p>
    <w:p w:rsidR="00EF1875" w:rsidRDefault="00EF1875" w:rsidP="00EF1875">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EF1875" w:rsidRPr="00887983" w:rsidRDefault="00EF1875" w:rsidP="00EF1875">
      <w:pPr>
        <w:rPr>
          <w:rFonts w:cstheme="minorHAnsi"/>
        </w:rPr>
      </w:pPr>
    </w:p>
    <w:p w:rsidR="00EF1875" w:rsidRPr="00BB4479" w:rsidRDefault="00EF1875" w:rsidP="00EF1875">
      <w:pPr>
        <w:rPr>
          <w:rFonts w:cstheme="minorHAnsi"/>
          <w:b/>
          <w:sz w:val="28"/>
          <w:szCs w:val="28"/>
        </w:rPr>
      </w:pPr>
      <w:r w:rsidRPr="00C35538">
        <w:rPr>
          <w:rFonts w:cstheme="minorHAnsi"/>
          <w:b/>
          <w:sz w:val="28"/>
          <w:szCs w:val="28"/>
        </w:rPr>
        <w:t xml:space="preserve">Before the reading:  </w:t>
      </w:r>
    </w:p>
    <w:p w:rsidR="00EF1875" w:rsidRPr="00C35538" w:rsidRDefault="00EF1875" w:rsidP="00EF1875">
      <w:pPr>
        <w:pStyle w:val="ListParagraph"/>
        <w:numPr>
          <w:ilvl w:val="0"/>
          <w:numId w:val="10"/>
        </w:numPr>
        <w:spacing w:after="160" w:line="254" w:lineRule="auto"/>
        <w:rPr>
          <w:rFonts w:cstheme="minorHAnsi"/>
        </w:rPr>
      </w:pPr>
      <w:r>
        <w:rPr>
          <w:rFonts w:cstheme="minorHAnsi"/>
        </w:rPr>
        <w:t xml:space="preserve">Read passages, sing songs, watch videos, view photographs, discuss topics (e.g., using the </w:t>
      </w:r>
      <w:hyperlink r:id="rId7"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EF1875" w:rsidRPr="00C35538" w:rsidRDefault="00EF1875" w:rsidP="00EF1875">
      <w:pPr>
        <w:pStyle w:val="ListParagraph"/>
        <w:rPr>
          <w:rFonts w:cstheme="minorHAnsi"/>
        </w:rPr>
      </w:pPr>
    </w:p>
    <w:p w:rsidR="00EF1875" w:rsidRDefault="00EF1875" w:rsidP="00EF1875">
      <w:pPr>
        <w:pStyle w:val="ListParagraph"/>
        <w:numPr>
          <w:ilvl w:val="0"/>
          <w:numId w:val="12"/>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8"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EF1875" w:rsidRPr="00C35538" w:rsidRDefault="00EF1875" w:rsidP="00EF1875">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EF1875" w:rsidRDefault="00EF1875" w:rsidP="00EF1875">
      <w:pPr>
        <w:pStyle w:val="ListParagraph"/>
        <w:numPr>
          <w:ilvl w:val="0"/>
          <w:numId w:val="16"/>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9"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EF1875" w:rsidRDefault="00EF1875" w:rsidP="00EF1875">
      <w:pPr>
        <w:pStyle w:val="ListParagraph"/>
        <w:numPr>
          <w:ilvl w:val="0"/>
          <w:numId w:val="16"/>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EF1875" w:rsidRDefault="00EF1875" w:rsidP="00EF1875">
      <w:pPr>
        <w:pStyle w:val="ListParagraph"/>
        <w:numPr>
          <w:ilvl w:val="0"/>
          <w:numId w:val="16"/>
        </w:numPr>
        <w:spacing w:after="160" w:line="256" w:lineRule="auto"/>
        <w:rPr>
          <w:rFonts w:cstheme="minorHAnsi"/>
        </w:rPr>
      </w:pPr>
      <w:r>
        <w:rPr>
          <w:rFonts w:cstheme="minorHAnsi"/>
        </w:rPr>
        <w:t xml:space="preserve">Keep a word wall or word bank where these new words can be added and that students can access later. </w:t>
      </w:r>
    </w:p>
    <w:p w:rsidR="00EF1875" w:rsidRDefault="00EF1875" w:rsidP="00EF1875">
      <w:pPr>
        <w:pStyle w:val="ListParagraph"/>
        <w:numPr>
          <w:ilvl w:val="0"/>
          <w:numId w:val="16"/>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EF1875" w:rsidRDefault="00EF1875" w:rsidP="00EF1875">
      <w:pPr>
        <w:pStyle w:val="ListParagraph"/>
        <w:numPr>
          <w:ilvl w:val="0"/>
          <w:numId w:val="16"/>
        </w:numPr>
        <w:spacing w:after="160" w:line="256" w:lineRule="auto"/>
        <w:rPr>
          <w:rFonts w:cstheme="minorHAnsi"/>
        </w:rPr>
      </w:pPr>
      <w:r>
        <w:rPr>
          <w:rFonts w:cstheme="minorHAnsi"/>
        </w:rPr>
        <w:t>Create pictures using the word. These can even be added to your word wall!</w:t>
      </w:r>
    </w:p>
    <w:p w:rsidR="00EF1875" w:rsidRDefault="00EF1875" w:rsidP="00EF1875">
      <w:pPr>
        <w:pStyle w:val="ListParagraph"/>
        <w:numPr>
          <w:ilvl w:val="0"/>
          <w:numId w:val="16"/>
        </w:numPr>
        <w:spacing w:after="160" w:line="256" w:lineRule="auto"/>
        <w:rPr>
          <w:rFonts w:cstheme="minorHAnsi"/>
        </w:rPr>
      </w:pPr>
      <w:r w:rsidRPr="00887983">
        <w:rPr>
          <w:rFonts w:cstheme="minorHAnsi"/>
        </w:rPr>
        <w:lastRenderedPageBreak/>
        <w:t xml:space="preserve">Create lists of synonyms and antonyms for the word. </w:t>
      </w:r>
      <w:bookmarkStart w:id="3" w:name="_Hlk525125549"/>
    </w:p>
    <w:p w:rsidR="00EF1875" w:rsidRPr="00887983" w:rsidRDefault="00EF1875" w:rsidP="00EF1875">
      <w:pPr>
        <w:pStyle w:val="ListParagraph"/>
        <w:numPr>
          <w:ilvl w:val="0"/>
          <w:numId w:val="16"/>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0"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EF1875" w:rsidRPr="00BA3B4C" w:rsidRDefault="00EF1875" w:rsidP="00EF1875">
      <w:pPr>
        <w:pStyle w:val="ListParagraph"/>
        <w:numPr>
          <w:ilvl w:val="1"/>
          <w:numId w:val="11"/>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EF1875" w:rsidRDefault="00EF1875" w:rsidP="00EF1875">
      <w:pPr>
        <w:pStyle w:val="ListParagraph"/>
        <w:ind w:left="1440"/>
        <w:rPr>
          <w:rFonts w:cstheme="minorHAnsi"/>
        </w:rPr>
      </w:pPr>
    </w:p>
    <w:p w:rsidR="00EF1875" w:rsidRPr="00580EBE" w:rsidRDefault="00EF1875" w:rsidP="00EF1875">
      <w:pPr>
        <w:pStyle w:val="ListParagraph"/>
        <w:numPr>
          <w:ilvl w:val="0"/>
          <w:numId w:val="11"/>
        </w:numPr>
        <w:spacing w:after="160" w:line="254" w:lineRule="auto"/>
        <w:rPr>
          <w:rFonts w:cstheme="minorHAnsi"/>
        </w:rPr>
      </w:pPr>
      <w:r w:rsidRPr="00580EBE">
        <w:rPr>
          <w:rFonts w:cstheme="minorHAnsi"/>
        </w:rPr>
        <w:t xml:space="preserve">Use graphic organizers to help introduce content. </w:t>
      </w:r>
    </w:p>
    <w:p w:rsidR="00EF1875" w:rsidRDefault="00EF1875" w:rsidP="00EF1875">
      <w:pPr>
        <w:pStyle w:val="ListParagraph"/>
        <w:rPr>
          <w:rFonts w:cstheme="minorHAnsi"/>
          <w:b/>
        </w:rPr>
      </w:pPr>
    </w:p>
    <w:p w:rsidR="00EF1875" w:rsidRDefault="00EF1875" w:rsidP="00EF1875">
      <w:pPr>
        <w:pStyle w:val="ListParagraph"/>
        <w:rPr>
          <w:rFonts w:cstheme="minorHAnsi"/>
          <w:b/>
        </w:rPr>
      </w:pPr>
      <w:r>
        <w:rPr>
          <w:rFonts w:cstheme="minorHAnsi"/>
          <w:b/>
        </w:rPr>
        <w:t xml:space="preserve">Examples of Activities:  </w:t>
      </w:r>
    </w:p>
    <w:p w:rsidR="00EF1875" w:rsidRPr="00580EBE" w:rsidRDefault="00EF1875" w:rsidP="00EF1875">
      <w:pPr>
        <w:pStyle w:val="ListParagraph"/>
        <w:numPr>
          <w:ilvl w:val="0"/>
          <w:numId w:val="13"/>
        </w:numPr>
        <w:spacing w:after="160" w:line="254" w:lineRule="auto"/>
        <w:rPr>
          <w:rFonts w:cstheme="minorHAnsi"/>
          <w:b/>
        </w:rPr>
      </w:pPr>
      <w:r w:rsidRPr="00580EBE">
        <w:rPr>
          <w:rFonts w:cstheme="minorHAnsi"/>
        </w:rPr>
        <w:t xml:space="preserve">Have students fill in a </w:t>
      </w:r>
      <w:hyperlink r:id="rId11"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EF1875" w:rsidRPr="00580EBE" w:rsidRDefault="00EF1875" w:rsidP="00EF1875">
      <w:pPr>
        <w:pStyle w:val="ListParagraph"/>
        <w:numPr>
          <w:ilvl w:val="0"/>
          <w:numId w:val="13"/>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EF1875" w:rsidRPr="00BB4479" w:rsidRDefault="00EF1875" w:rsidP="00EF1875">
      <w:pPr>
        <w:pStyle w:val="ListParagraph"/>
        <w:numPr>
          <w:ilvl w:val="0"/>
          <w:numId w:val="13"/>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EF1875" w:rsidRDefault="00EF1875" w:rsidP="00EF1875">
      <w:pPr>
        <w:pStyle w:val="ListParagraph"/>
        <w:rPr>
          <w:rFonts w:cstheme="minorHAnsi"/>
        </w:rPr>
      </w:pPr>
    </w:p>
    <w:p w:rsidR="00EF1875" w:rsidRDefault="00EF1875" w:rsidP="00EF1875">
      <w:pPr>
        <w:rPr>
          <w:rFonts w:cstheme="minorHAnsi"/>
          <w:b/>
        </w:rPr>
      </w:pPr>
      <w:r w:rsidRPr="00580EBE">
        <w:rPr>
          <w:rFonts w:cstheme="minorHAnsi"/>
          <w:b/>
          <w:sz w:val="28"/>
          <w:szCs w:val="28"/>
        </w:rPr>
        <w:t>During reading</w:t>
      </w:r>
      <w:r>
        <w:rPr>
          <w:rFonts w:cstheme="minorHAnsi"/>
          <w:b/>
        </w:rPr>
        <w:t xml:space="preserve">:  </w:t>
      </w:r>
    </w:p>
    <w:p w:rsidR="00EF1875" w:rsidRDefault="00EF1875" w:rsidP="00EF1875">
      <w:pPr>
        <w:pStyle w:val="ListParagraph"/>
        <w:rPr>
          <w:rFonts w:cstheme="minorHAnsi"/>
        </w:rPr>
      </w:pPr>
    </w:p>
    <w:p w:rsidR="00EF1875" w:rsidRDefault="00EF1875" w:rsidP="00EF1875">
      <w:pPr>
        <w:pStyle w:val="ListParagraph"/>
        <w:numPr>
          <w:ilvl w:val="0"/>
          <w:numId w:val="15"/>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EF1875" w:rsidRDefault="00EF1875" w:rsidP="00EF1875">
      <w:pPr>
        <w:pStyle w:val="ListParagraph"/>
        <w:rPr>
          <w:rFonts w:cstheme="minorHAnsi"/>
        </w:rPr>
      </w:pPr>
    </w:p>
    <w:p w:rsidR="00EF1875" w:rsidRDefault="00EF1875" w:rsidP="00EF1875">
      <w:pPr>
        <w:pStyle w:val="ListParagraph"/>
        <w:numPr>
          <w:ilvl w:val="0"/>
          <w:numId w:val="15"/>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EF1875" w:rsidRDefault="00EF1875" w:rsidP="00EF1875">
      <w:pPr>
        <w:pStyle w:val="ListParagraph"/>
        <w:rPr>
          <w:rFonts w:cstheme="minorHAnsi"/>
        </w:rPr>
      </w:pPr>
    </w:p>
    <w:p w:rsidR="00EF1875" w:rsidRDefault="00EF1875" w:rsidP="00EF1875">
      <w:pPr>
        <w:pStyle w:val="ListParagraph"/>
        <w:numPr>
          <w:ilvl w:val="0"/>
          <w:numId w:val="14"/>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EF1875" w:rsidRDefault="00EF1875" w:rsidP="00EF1875">
      <w:pPr>
        <w:pStyle w:val="ListParagraph"/>
        <w:rPr>
          <w:rFonts w:cstheme="minorHAnsi"/>
        </w:rPr>
      </w:pPr>
    </w:p>
    <w:p w:rsidR="00EF1875" w:rsidRDefault="00EF1875" w:rsidP="00EF1875">
      <w:pPr>
        <w:pStyle w:val="ListParagraph"/>
        <w:numPr>
          <w:ilvl w:val="0"/>
          <w:numId w:val="14"/>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2" w:history="1">
        <w:r w:rsidRPr="002822BB">
          <w:rPr>
            <w:rStyle w:val="Hyperlink"/>
            <w:rFonts w:cstheme="minorHAnsi"/>
          </w:rPr>
          <w:t>sentence stems</w:t>
        </w:r>
      </w:hyperlink>
      <w:r>
        <w:rPr>
          <w:rFonts w:cstheme="minorHAnsi"/>
        </w:rPr>
        <w:t>.</w:t>
      </w:r>
    </w:p>
    <w:p w:rsidR="00EF1875" w:rsidRDefault="00EF1875" w:rsidP="00EF1875">
      <w:pPr>
        <w:pStyle w:val="ListParagraph"/>
        <w:rPr>
          <w:rFonts w:cstheme="minorHAnsi"/>
        </w:rPr>
      </w:pPr>
    </w:p>
    <w:p w:rsidR="00EF1875" w:rsidRPr="002822BB" w:rsidRDefault="00EF1875" w:rsidP="00EF1875">
      <w:pPr>
        <w:pStyle w:val="ListParagraph"/>
        <w:numPr>
          <w:ilvl w:val="0"/>
          <w:numId w:val="14"/>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EF1875" w:rsidRDefault="00EF1875" w:rsidP="00EF1875">
      <w:pPr>
        <w:pStyle w:val="ListParagraph"/>
        <w:rPr>
          <w:rFonts w:cstheme="minorHAnsi"/>
          <w:b/>
        </w:rPr>
      </w:pPr>
      <w:r>
        <w:rPr>
          <w:rFonts w:cstheme="minorHAnsi"/>
          <w:b/>
        </w:rPr>
        <w:t xml:space="preserve">Examples of Activities:  </w:t>
      </w:r>
    </w:p>
    <w:p w:rsidR="00EF1875" w:rsidRDefault="00EF1875" w:rsidP="00EF1875">
      <w:pPr>
        <w:pStyle w:val="ListParagraph"/>
        <w:numPr>
          <w:ilvl w:val="0"/>
          <w:numId w:val="18"/>
        </w:numPr>
        <w:spacing w:after="160" w:line="254" w:lineRule="auto"/>
        <w:rPr>
          <w:rFonts w:cstheme="minorHAnsi"/>
        </w:rPr>
      </w:pPr>
      <w:r>
        <w:rPr>
          <w:rFonts w:cstheme="minorHAnsi"/>
        </w:rPr>
        <w:t xml:space="preserve">Have students include the example from the text in their glossary that they created.  </w:t>
      </w:r>
    </w:p>
    <w:p w:rsidR="00EF1875" w:rsidRDefault="00EF1875" w:rsidP="00EF1875">
      <w:pPr>
        <w:pStyle w:val="ListParagraph"/>
        <w:numPr>
          <w:ilvl w:val="0"/>
          <w:numId w:val="18"/>
        </w:numPr>
        <w:spacing w:after="160" w:line="254" w:lineRule="auto"/>
        <w:rPr>
          <w:rFonts w:cstheme="minorHAnsi"/>
        </w:rPr>
      </w:pPr>
      <w:r>
        <w:rPr>
          <w:rFonts w:cstheme="minorHAnsi"/>
        </w:rPr>
        <w:lastRenderedPageBreak/>
        <w:t xml:space="preserve">Create or find pictures that represent how the word was used in the passage.  </w:t>
      </w:r>
    </w:p>
    <w:p w:rsidR="00EF1875" w:rsidRDefault="00EF1875" w:rsidP="00EF1875">
      <w:pPr>
        <w:pStyle w:val="ListParagraph"/>
        <w:numPr>
          <w:ilvl w:val="0"/>
          <w:numId w:val="18"/>
        </w:numPr>
        <w:spacing w:after="160" w:line="254" w:lineRule="auto"/>
        <w:rPr>
          <w:rFonts w:cstheme="minorHAnsi"/>
        </w:rPr>
      </w:pPr>
      <w:r>
        <w:rPr>
          <w:rFonts w:cstheme="minorHAnsi"/>
        </w:rPr>
        <w:t xml:space="preserve">Practice creating sentences using the word in the way it was using in the passage.  </w:t>
      </w:r>
    </w:p>
    <w:p w:rsidR="00EF1875" w:rsidRDefault="00EF1875" w:rsidP="00EF1875">
      <w:pPr>
        <w:pStyle w:val="ListParagraph"/>
        <w:numPr>
          <w:ilvl w:val="0"/>
          <w:numId w:val="18"/>
        </w:numPr>
        <w:spacing w:after="160" w:line="254" w:lineRule="auto"/>
        <w:rPr>
          <w:rFonts w:cstheme="minorHAnsi"/>
        </w:rPr>
      </w:pPr>
      <w:r>
        <w:rPr>
          <w:rFonts w:cstheme="minorHAnsi"/>
        </w:rPr>
        <w:t xml:space="preserve">Have students discuss the author’s word choice.  </w:t>
      </w:r>
    </w:p>
    <w:p w:rsidR="00EF1875" w:rsidRDefault="00EF1875" w:rsidP="00EF1875">
      <w:pPr>
        <w:pStyle w:val="ListParagraph"/>
        <w:rPr>
          <w:rFonts w:cstheme="minorHAnsi"/>
        </w:rPr>
      </w:pPr>
    </w:p>
    <w:p w:rsidR="00EF1875" w:rsidRDefault="00EF1875" w:rsidP="00EF1875">
      <w:pPr>
        <w:pStyle w:val="ListParagraph"/>
        <w:numPr>
          <w:ilvl w:val="0"/>
          <w:numId w:val="8"/>
        </w:numPr>
        <w:spacing w:after="160" w:line="254" w:lineRule="auto"/>
        <w:rPr>
          <w:rFonts w:cstheme="minorHAnsi"/>
        </w:rPr>
      </w:pPr>
      <w:r>
        <w:rPr>
          <w:rFonts w:cstheme="minorHAnsi"/>
        </w:rPr>
        <w:t xml:space="preserve">Use graphic organizers to help organize content and thinking.  </w:t>
      </w:r>
    </w:p>
    <w:p w:rsidR="00EF1875" w:rsidRDefault="00EF1875" w:rsidP="00EF1875">
      <w:pPr>
        <w:pStyle w:val="ListParagraph"/>
        <w:rPr>
          <w:rFonts w:cstheme="minorHAnsi"/>
        </w:rPr>
      </w:pPr>
      <w:r>
        <w:rPr>
          <w:rFonts w:cstheme="minorHAnsi"/>
          <w:b/>
        </w:rPr>
        <w:t>Examples of Activities:</w:t>
      </w:r>
      <w:r>
        <w:rPr>
          <w:rFonts w:cstheme="minorHAnsi"/>
        </w:rPr>
        <w:t xml:space="preserve">  </w:t>
      </w:r>
    </w:p>
    <w:p w:rsidR="00EF1875" w:rsidRDefault="00EF1875" w:rsidP="00EF1875">
      <w:pPr>
        <w:pStyle w:val="ListParagraph"/>
        <w:numPr>
          <w:ilvl w:val="0"/>
          <w:numId w:val="19"/>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EF1875" w:rsidRDefault="00EF1875" w:rsidP="00EF1875">
      <w:pPr>
        <w:pStyle w:val="ListParagraph"/>
        <w:numPr>
          <w:ilvl w:val="0"/>
          <w:numId w:val="19"/>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EF1875" w:rsidRPr="003A0E41" w:rsidRDefault="00EF1875" w:rsidP="00EF1875">
      <w:pPr>
        <w:pStyle w:val="ListParagraph"/>
        <w:numPr>
          <w:ilvl w:val="0"/>
          <w:numId w:val="19"/>
        </w:numPr>
        <w:spacing w:after="160" w:line="254" w:lineRule="auto"/>
        <w:rPr>
          <w:rFonts w:cstheme="minorHAnsi"/>
          <w:b/>
        </w:rPr>
      </w:pPr>
      <w:r>
        <w:rPr>
          <w:rFonts w:cstheme="minorHAnsi"/>
        </w:rPr>
        <w:t xml:space="preserve">If you had students fill in a KWL, have them fill in the “L” section as they read the passage. </w:t>
      </w:r>
    </w:p>
    <w:p w:rsidR="00EF1875" w:rsidRDefault="00EF1875" w:rsidP="00EF1875">
      <w:pPr>
        <w:pStyle w:val="ListParagraph"/>
        <w:numPr>
          <w:ilvl w:val="0"/>
          <w:numId w:val="8"/>
        </w:numPr>
        <w:spacing w:after="160" w:line="254" w:lineRule="auto"/>
        <w:rPr>
          <w:rFonts w:cstheme="minorHAnsi"/>
        </w:rPr>
      </w:pPr>
      <w:r>
        <w:rPr>
          <w:rFonts w:cstheme="minorHAnsi"/>
        </w:rPr>
        <w:t>Utilize any illustrations or text features that come with the story or passage to better understand the reading.</w:t>
      </w:r>
    </w:p>
    <w:p w:rsidR="00EF1875" w:rsidRDefault="00EF1875" w:rsidP="00EF1875">
      <w:pPr>
        <w:pStyle w:val="ListParagraph"/>
        <w:numPr>
          <w:ilvl w:val="0"/>
          <w:numId w:val="8"/>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EF1875" w:rsidRPr="0059018A" w:rsidRDefault="00EF1875" w:rsidP="00EF1875">
      <w:pPr>
        <w:pStyle w:val="ListParagraph"/>
        <w:numPr>
          <w:ilvl w:val="0"/>
          <w:numId w:val="8"/>
        </w:numPr>
        <w:spacing w:after="160" w:line="254" w:lineRule="auto"/>
        <w:rPr>
          <w:rFonts w:cstheme="minorHAnsi"/>
        </w:rPr>
      </w:pPr>
      <w:r w:rsidRPr="0059018A">
        <w:rPr>
          <w:rFonts w:cstheme="minorHAnsi"/>
        </w:rPr>
        <w:t>Identify any text features such as captions and discuss how they contribute to meaning.</w:t>
      </w:r>
    </w:p>
    <w:p w:rsidR="00EF1875" w:rsidRPr="00782445" w:rsidRDefault="00EF1875" w:rsidP="00EF1875">
      <w:pPr>
        <w:pStyle w:val="ListParagraph"/>
        <w:rPr>
          <w:rFonts w:cstheme="minorHAnsi"/>
          <w:b/>
        </w:rPr>
      </w:pPr>
    </w:p>
    <w:p w:rsidR="00EF1875" w:rsidRPr="00FA3362" w:rsidRDefault="00EF1875" w:rsidP="00EF1875">
      <w:pPr>
        <w:rPr>
          <w:rFonts w:cstheme="minorHAnsi"/>
          <w:b/>
          <w:sz w:val="28"/>
          <w:szCs w:val="28"/>
        </w:rPr>
      </w:pPr>
      <w:r w:rsidRPr="00FA3362">
        <w:rPr>
          <w:rFonts w:cstheme="minorHAnsi"/>
          <w:b/>
          <w:sz w:val="28"/>
          <w:szCs w:val="28"/>
        </w:rPr>
        <w:t xml:space="preserve">After reading:  </w:t>
      </w:r>
    </w:p>
    <w:p w:rsidR="00EF1875" w:rsidRDefault="00EF1875" w:rsidP="00EF1875">
      <w:pPr>
        <w:pStyle w:val="ListParagraph"/>
        <w:numPr>
          <w:ilvl w:val="0"/>
          <w:numId w:val="9"/>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EF1875" w:rsidRPr="00A63EAE" w:rsidRDefault="00EF1875" w:rsidP="00EF1875">
      <w:pPr>
        <w:pStyle w:val="ListParagraph"/>
        <w:spacing w:line="256" w:lineRule="auto"/>
        <w:rPr>
          <w:rFonts w:cstheme="minorHAnsi"/>
        </w:rPr>
      </w:pPr>
    </w:p>
    <w:p w:rsidR="00EF1875" w:rsidRDefault="00EF1875" w:rsidP="00EF1875">
      <w:pPr>
        <w:pStyle w:val="ListParagraph"/>
        <w:numPr>
          <w:ilvl w:val="0"/>
          <w:numId w:val="14"/>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EF1875" w:rsidRDefault="00EF1875" w:rsidP="00EF1875">
      <w:pPr>
        <w:pStyle w:val="ListParagraph"/>
        <w:rPr>
          <w:rFonts w:cstheme="minorHAnsi"/>
        </w:rPr>
      </w:pPr>
    </w:p>
    <w:p w:rsidR="00EF1875" w:rsidRPr="00FA3362" w:rsidRDefault="00EF1875" w:rsidP="00EF1875">
      <w:pPr>
        <w:pStyle w:val="ListParagraph"/>
        <w:numPr>
          <w:ilvl w:val="0"/>
          <w:numId w:val="9"/>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3" w:history="1">
        <w:r w:rsidRPr="00FA3362">
          <w:rPr>
            <w:rStyle w:val="Hyperlink"/>
            <w:rFonts w:cstheme="minorHAnsi"/>
          </w:rPr>
          <w:t>here</w:t>
        </w:r>
      </w:hyperlink>
      <w:r w:rsidRPr="00FA3362">
        <w:rPr>
          <w:rFonts w:cstheme="minorHAnsi"/>
        </w:rPr>
        <w:t>.</w:t>
      </w:r>
    </w:p>
    <w:p w:rsidR="00EF1875" w:rsidRDefault="00EF1875" w:rsidP="00EF1875">
      <w:pPr>
        <w:pStyle w:val="ListParagraph"/>
        <w:rPr>
          <w:rFonts w:cstheme="minorHAnsi"/>
        </w:rPr>
      </w:pPr>
    </w:p>
    <w:p w:rsidR="00EF1875" w:rsidRPr="00FA3362" w:rsidRDefault="00EF1875" w:rsidP="00EF1875">
      <w:pPr>
        <w:pStyle w:val="ListParagraph"/>
        <w:numPr>
          <w:ilvl w:val="0"/>
          <w:numId w:val="9"/>
        </w:numPr>
        <w:spacing w:after="160" w:line="254" w:lineRule="auto"/>
        <w:rPr>
          <w:rFonts w:cstheme="minorHAnsi"/>
          <w:b/>
        </w:rPr>
      </w:pPr>
      <w:r w:rsidRPr="00FA3362">
        <w:rPr>
          <w:rFonts w:cstheme="minorHAnsi"/>
        </w:rPr>
        <w:t>Reinforce new vocabulary using multiple modalities</w:t>
      </w:r>
    </w:p>
    <w:p w:rsidR="00EF1875" w:rsidRPr="00FA3362" w:rsidRDefault="00EF1875" w:rsidP="00EF1875">
      <w:pPr>
        <w:pStyle w:val="ListParagraph"/>
        <w:rPr>
          <w:rFonts w:cstheme="minorHAnsi"/>
          <w:b/>
        </w:rPr>
      </w:pPr>
    </w:p>
    <w:p w:rsidR="00EF1875" w:rsidRDefault="00EF1875" w:rsidP="00EF1875">
      <w:pPr>
        <w:pStyle w:val="ListParagraph"/>
        <w:rPr>
          <w:rFonts w:cstheme="minorHAnsi"/>
          <w:b/>
        </w:rPr>
      </w:pPr>
    </w:p>
    <w:p w:rsidR="00EF1875" w:rsidRPr="00FA3362" w:rsidRDefault="00EF1875" w:rsidP="00EF1875">
      <w:pPr>
        <w:pStyle w:val="ListParagraph"/>
        <w:rPr>
          <w:rFonts w:cstheme="minorHAnsi"/>
          <w:b/>
        </w:rPr>
      </w:pPr>
      <w:bookmarkStart w:id="4" w:name="_GoBack"/>
      <w:bookmarkEnd w:id="4"/>
      <w:r w:rsidRPr="00FA3362">
        <w:rPr>
          <w:rFonts w:cstheme="minorHAnsi"/>
          <w:b/>
        </w:rPr>
        <w:lastRenderedPageBreak/>
        <w:t xml:space="preserve">Examples of activities: </w:t>
      </w:r>
    </w:p>
    <w:p w:rsidR="00EF1875" w:rsidRDefault="00EF1875" w:rsidP="00EF1875">
      <w:pPr>
        <w:pStyle w:val="ListParagraph"/>
        <w:numPr>
          <w:ilvl w:val="0"/>
          <w:numId w:val="20"/>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EF1875" w:rsidRDefault="00EF1875" w:rsidP="00EF1875">
      <w:pPr>
        <w:pStyle w:val="ListParagraph"/>
        <w:numPr>
          <w:ilvl w:val="0"/>
          <w:numId w:val="20"/>
        </w:numPr>
        <w:spacing w:after="160" w:line="254" w:lineRule="auto"/>
        <w:rPr>
          <w:rFonts w:cstheme="minorHAnsi"/>
        </w:rPr>
      </w:pPr>
      <w:r>
        <w:rPr>
          <w:rFonts w:cstheme="minorHAnsi"/>
        </w:rPr>
        <w:t xml:space="preserve">Require students to include the words introduced before reading in the culminating writing task. </w:t>
      </w:r>
    </w:p>
    <w:p w:rsidR="00EF1875" w:rsidRDefault="00EF1875" w:rsidP="00EF1875">
      <w:pPr>
        <w:pStyle w:val="ListParagraph"/>
        <w:numPr>
          <w:ilvl w:val="0"/>
          <w:numId w:val="20"/>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EF1875" w:rsidRDefault="00EF1875" w:rsidP="00EF1875">
      <w:pPr>
        <w:pStyle w:val="ListParagraph"/>
        <w:numPr>
          <w:ilvl w:val="0"/>
          <w:numId w:val="20"/>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EF1875" w:rsidRPr="00AC4FB6" w:rsidRDefault="00EF1875" w:rsidP="00EF1875">
      <w:pPr>
        <w:pStyle w:val="ListParagraph"/>
        <w:ind w:left="1440"/>
        <w:rPr>
          <w:rFonts w:cstheme="minorHAnsi"/>
        </w:rPr>
      </w:pPr>
    </w:p>
    <w:p w:rsidR="00EF1875" w:rsidRDefault="00EF1875" w:rsidP="00EF1875">
      <w:pPr>
        <w:pStyle w:val="ListParagraph"/>
        <w:numPr>
          <w:ilvl w:val="0"/>
          <w:numId w:val="9"/>
        </w:numPr>
        <w:spacing w:after="160" w:line="254" w:lineRule="auto"/>
        <w:rPr>
          <w:rFonts w:cstheme="minorHAnsi"/>
        </w:rPr>
      </w:pPr>
      <w:bookmarkStart w:id="5"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sidRPr="00A63EAE">
          <w:rPr>
            <w:rStyle w:val="Hyperlink"/>
            <w:rFonts w:cstheme="minorHAnsi"/>
          </w:rPr>
          <w:t>here</w:t>
        </w:r>
      </w:hyperlink>
      <w:r>
        <w:rPr>
          <w:rFonts w:cstheme="minorHAnsi"/>
        </w:rPr>
        <w:t>.</w:t>
      </w:r>
      <w:bookmarkEnd w:id="5"/>
    </w:p>
    <w:p w:rsidR="00EF1875" w:rsidRPr="00A63EAE" w:rsidRDefault="00EF1875" w:rsidP="00EF1875">
      <w:pPr>
        <w:pStyle w:val="ListParagraph"/>
        <w:rPr>
          <w:rFonts w:cstheme="minorHAnsi"/>
        </w:rPr>
      </w:pPr>
    </w:p>
    <w:p w:rsidR="00EF1875" w:rsidRDefault="00EF1875" w:rsidP="00EF1875">
      <w:pPr>
        <w:pStyle w:val="ListParagraph"/>
        <w:numPr>
          <w:ilvl w:val="0"/>
          <w:numId w:val="9"/>
        </w:numPr>
        <w:spacing w:after="160" w:line="254" w:lineRule="auto"/>
        <w:rPr>
          <w:rFonts w:cstheme="minorHAnsi"/>
        </w:rPr>
      </w:pPr>
      <w:r>
        <w:rPr>
          <w:rFonts w:cstheme="minorHAnsi"/>
        </w:rPr>
        <w:t>Provide differentiated scaffolds for writing assignments based on students’ English language proficiency levels.</w:t>
      </w:r>
    </w:p>
    <w:p w:rsidR="00EF1875" w:rsidRDefault="00EF1875" w:rsidP="00EF1875">
      <w:pPr>
        <w:pStyle w:val="ListParagraph"/>
        <w:rPr>
          <w:rFonts w:cstheme="minorHAnsi"/>
          <w:b/>
        </w:rPr>
      </w:pPr>
    </w:p>
    <w:p w:rsidR="00EF1875" w:rsidRDefault="00EF1875" w:rsidP="00EF1875">
      <w:pPr>
        <w:pStyle w:val="ListParagraph"/>
        <w:rPr>
          <w:rFonts w:cstheme="minorHAnsi"/>
        </w:rPr>
      </w:pPr>
      <w:r>
        <w:rPr>
          <w:rFonts w:cstheme="minorHAnsi"/>
          <w:b/>
        </w:rPr>
        <w:t>Examples of Activities:</w:t>
      </w:r>
      <w:r>
        <w:rPr>
          <w:rFonts w:cstheme="minorHAnsi"/>
        </w:rPr>
        <w:t xml:space="preserve"> </w:t>
      </w:r>
    </w:p>
    <w:p w:rsidR="00EF1875" w:rsidRDefault="00EF1875" w:rsidP="00EF1875">
      <w:pPr>
        <w:pStyle w:val="ListParagraph"/>
        <w:numPr>
          <w:ilvl w:val="0"/>
          <w:numId w:val="17"/>
        </w:numPr>
        <w:spacing w:after="160" w:line="254" w:lineRule="auto"/>
        <w:rPr>
          <w:rFonts w:cstheme="minorHAnsi"/>
        </w:rPr>
      </w:pPr>
      <w:bookmarkStart w:id="6"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EF1875" w:rsidRDefault="00EF1875" w:rsidP="00EF1875">
      <w:pPr>
        <w:pStyle w:val="ListParagraph"/>
        <w:numPr>
          <w:ilvl w:val="0"/>
          <w:numId w:val="17"/>
        </w:numPr>
        <w:spacing w:after="160" w:line="254" w:lineRule="auto"/>
        <w:rPr>
          <w:rFonts w:cstheme="minorHAnsi"/>
        </w:rPr>
      </w:pPr>
      <w:bookmarkStart w:id="7"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7"/>
    <w:p w:rsidR="00EF1875" w:rsidRDefault="00EF1875" w:rsidP="00EF1875">
      <w:pPr>
        <w:pStyle w:val="ListParagraph"/>
        <w:numPr>
          <w:ilvl w:val="0"/>
          <w:numId w:val="17"/>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EF1875" w:rsidRPr="00911037" w:rsidRDefault="00EF1875" w:rsidP="00EF1875">
      <w:pPr>
        <w:pStyle w:val="ListParagraph"/>
        <w:numPr>
          <w:ilvl w:val="0"/>
          <w:numId w:val="17"/>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6"/>
    <w:p w:rsidR="00EF1875" w:rsidRDefault="00EF1875" w:rsidP="00EF1875">
      <w:pPr>
        <w:pStyle w:val="ListParagraph"/>
        <w:numPr>
          <w:ilvl w:val="0"/>
          <w:numId w:val="9"/>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EF1875" w:rsidRPr="00541B79" w:rsidRDefault="00EF1875" w:rsidP="00EF1875">
      <w:pPr>
        <w:pStyle w:val="ListParagraph"/>
        <w:spacing w:line="360" w:lineRule="auto"/>
        <w:ind w:left="360"/>
        <w:rPr>
          <w:rFonts w:asciiTheme="minorHAnsi" w:eastAsia="Times New Roman" w:hAnsiTheme="minorHAnsi" w:cs="Times New Roman"/>
          <w:sz w:val="24"/>
        </w:rPr>
      </w:pPr>
    </w:p>
    <w:sectPr w:rsidR="00EF1875" w:rsidRPr="00541B79" w:rsidSect="008F5824">
      <w:headerReference w:type="even" r:id="rId15"/>
      <w:headerReference w:type="default" r:id="rId16"/>
      <w:footerReference w:type="even" r:id="rId17"/>
      <w:footerReference w:type="default" r:id="rId18"/>
      <w:headerReference w:type="first" r:id="rId19"/>
      <w:footerReference w:type="first" r:id="rId20"/>
      <w:pgSz w:w="15840" w:h="12240"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8C4" w:rsidRDefault="00B748C4">
      <w:pPr>
        <w:spacing w:line="240" w:lineRule="auto"/>
      </w:pPr>
      <w:r>
        <w:separator/>
      </w:r>
    </w:p>
  </w:endnote>
  <w:endnote w:type="continuationSeparator" w:id="0">
    <w:p w:rsidR="00B748C4" w:rsidRDefault="00B748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87D" w:rsidRDefault="006D5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87D" w:rsidRDefault="006D58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87D" w:rsidRDefault="006D5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8C4" w:rsidRDefault="00B748C4">
      <w:pPr>
        <w:spacing w:line="240" w:lineRule="auto"/>
      </w:pPr>
      <w:r>
        <w:separator/>
      </w:r>
    </w:p>
  </w:footnote>
  <w:footnote w:type="continuationSeparator" w:id="0">
    <w:p w:rsidR="00B748C4" w:rsidRDefault="00B748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87D" w:rsidRDefault="006D5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699" w:rsidRDefault="006D587D" w:rsidP="00F17CC8">
    <w:pPr>
      <w:spacing w:line="240" w:lineRule="auto"/>
    </w:pPr>
    <w:r>
      <w:t>The Last Dragon/Susan Mih</w:t>
    </w:r>
    <w:r w:rsidR="00541B79">
      <w:t>o Nunes/Created by Anchorage District</w:t>
    </w:r>
  </w:p>
  <w:p w:rsidR="00030699" w:rsidRDefault="000306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87D" w:rsidRDefault="006D5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EA29F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A7E80"/>
    <w:multiLevelType w:val="hybridMultilevel"/>
    <w:tmpl w:val="676044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DA228E"/>
    <w:multiLevelType w:val="hybridMultilevel"/>
    <w:tmpl w:val="D4846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7E39E5"/>
    <w:multiLevelType w:val="hybridMultilevel"/>
    <w:tmpl w:val="A8240B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0447B2E"/>
    <w:multiLevelType w:val="hybridMultilevel"/>
    <w:tmpl w:val="B3FEA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C943F7"/>
    <w:multiLevelType w:val="hybridMultilevel"/>
    <w:tmpl w:val="0DAA6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0711F9A"/>
    <w:multiLevelType w:val="hybridMultilevel"/>
    <w:tmpl w:val="E796F0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6"/>
  </w:num>
  <w:num w:numId="4">
    <w:abstractNumId w:val="12"/>
  </w:num>
  <w:num w:numId="5">
    <w:abstractNumId w:val="15"/>
  </w:num>
  <w:num w:numId="6">
    <w:abstractNumId w:val="11"/>
  </w:num>
  <w:num w:numId="7">
    <w:abstractNumId w:val="7"/>
  </w:num>
  <w:num w:numId="8">
    <w:abstractNumId w:val="5"/>
  </w:num>
  <w:num w:numId="9">
    <w:abstractNumId w:val="9"/>
  </w:num>
  <w:num w:numId="10">
    <w:abstractNumId w:val="17"/>
  </w:num>
  <w:num w:numId="11">
    <w:abstractNumId w:val="16"/>
  </w:num>
  <w:num w:numId="12">
    <w:abstractNumId w:val="1"/>
  </w:num>
  <w:num w:numId="13">
    <w:abstractNumId w:val="4"/>
  </w:num>
  <w:num w:numId="14">
    <w:abstractNumId w:val="18"/>
  </w:num>
  <w:num w:numId="15">
    <w:abstractNumId w:val="8"/>
  </w:num>
  <w:num w:numId="16">
    <w:abstractNumId w:val="19"/>
  </w:num>
  <w:num w:numId="17">
    <w:abstractNumId w:val="13"/>
  </w:num>
  <w:num w:numId="18">
    <w:abstractNumId w:val="3"/>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7B3E"/>
    <w:rsid w:val="0002178A"/>
    <w:rsid w:val="00030699"/>
    <w:rsid w:val="00101593"/>
    <w:rsid w:val="00160A5E"/>
    <w:rsid w:val="001D2376"/>
    <w:rsid w:val="001E0B4C"/>
    <w:rsid w:val="0022213C"/>
    <w:rsid w:val="002437E6"/>
    <w:rsid w:val="003B453F"/>
    <w:rsid w:val="003C6942"/>
    <w:rsid w:val="00492C73"/>
    <w:rsid w:val="004E5D33"/>
    <w:rsid w:val="00541B79"/>
    <w:rsid w:val="00553927"/>
    <w:rsid w:val="00584656"/>
    <w:rsid w:val="005917C8"/>
    <w:rsid w:val="005D03C1"/>
    <w:rsid w:val="006C73C9"/>
    <w:rsid w:val="006D587D"/>
    <w:rsid w:val="00890CAD"/>
    <w:rsid w:val="008F5824"/>
    <w:rsid w:val="009771EB"/>
    <w:rsid w:val="00A77B3E"/>
    <w:rsid w:val="00A830F1"/>
    <w:rsid w:val="00AD4AB0"/>
    <w:rsid w:val="00B748C4"/>
    <w:rsid w:val="00BD6653"/>
    <w:rsid w:val="00C435BC"/>
    <w:rsid w:val="00D56700"/>
    <w:rsid w:val="00D8120C"/>
    <w:rsid w:val="00D86FAA"/>
    <w:rsid w:val="00D91058"/>
    <w:rsid w:val="00E41757"/>
    <w:rsid w:val="00E803D2"/>
    <w:rsid w:val="00E93AC5"/>
    <w:rsid w:val="00EE4B84"/>
    <w:rsid w:val="00EF1875"/>
    <w:rsid w:val="00F17CC8"/>
    <w:rsid w:val="00F218BE"/>
    <w:rsid w:val="00F91147"/>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704A"/>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1147"/>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36"/>
      <w:szCs w:val="36"/>
    </w:rPr>
  </w:style>
  <w:style w:type="paragraph" w:styleId="Heading2">
    <w:name w:val="heading 2"/>
    <w:basedOn w:val="Normal"/>
    <w:next w:val="Normal"/>
    <w:qFormat/>
    <w:rsid w:val="00EF7B96"/>
    <w:pPr>
      <w:spacing w:before="360" w:after="80" w:line="240" w:lineRule="auto"/>
      <w:outlineLvl w:val="1"/>
    </w:pPr>
    <w:rPr>
      <w:b/>
      <w:bCs/>
      <w:sz w:val="28"/>
      <w:szCs w:val="28"/>
    </w:rPr>
  </w:style>
  <w:style w:type="paragraph" w:styleId="Heading3">
    <w:name w:val="heading 3"/>
    <w:basedOn w:val="Normal"/>
    <w:next w:val="Normal"/>
    <w:qFormat/>
    <w:rsid w:val="00EF7B96"/>
    <w:pPr>
      <w:spacing w:before="280" w:after="80" w:line="240" w:lineRule="auto"/>
      <w:outlineLvl w:val="2"/>
    </w:pPr>
    <w:rPr>
      <w:b/>
      <w:bCs/>
      <w:color w:val="666666"/>
      <w:sz w:val="24"/>
      <w:szCs w:val="24"/>
    </w:rPr>
  </w:style>
  <w:style w:type="paragraph" w:styleId="Heading4">
    <w:name w:val="heading 4"/>
    <w:basedOn w:val="Normal"/>
    <w:next w:val="Normal"/>
    <w:qFormat/>
    <w:rsid w:val="00EF7B96"/>
    <w:pPr>
      <w:spacing w:before="240" w:after="40" w:line="240" w:lineRule="auto"/>
      <w:outlineLvl w:val="3"/>
    </w:pPr>
    <w:rPr>
      <w:i/>
      <w:iCs/>
      <w:color w:val="666666"/>
    </w:rPr>
  </w:style>
  <w:style w:type="paragraph" w:styleId="Heading5">
    <w:name w:val="heading 5"/>
    <w:basedOn w:val="Normal"/>
    <w:next w:val="Normal"/>
    <w:qFormat/>
    <w:rsid w:val="00EF7B96"/>
    <w:pPr>
      <w:spacing w:before="220" w:after="40" w:line="240" w:lineRule="auto"/>
      <w:outlineLvl w:val="4"/>
    </w:pPr>
    <w:rPr>
      <w:b/>
      <w:bCs/>
      <w:color w:val="666666"/>
      <w:sz w:val="20"/>
      <w:szCs w:val="20"/>
    </w:rPr>
  </w:style>
  <w:style w:type="paragraph" w:styleId="Heading6">
    <w:name w:val="heading 6"/>
    <w:basedOn w:val="Normal"/>
    <w:next w:val="Normal"/>
    <w:qFormat/>
    <w:rsid w:val="00EF7B96"/>
    <w:pPr>
      <w:spacing w:before="200" w:after="40" w:line="240" w:lineRule="auto"/>
      <w:outlineLvl w:val="5"/>
    </w:pPr>
    <w:rPr>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line="240" w:lineRule="auto"/>
    </w:pPr>
    <w:rPr>
      <w:b/>
      <w:bCs/>
      <w:sz w:val="72"/>
      <w:szCs w:val="72"/>
    </w:rPr>
  </w:style>
  <w:style w:type="paragraph" w:styleId="Subtitle">
    <w:name w:val="Subtitle"/>
    <w:basedOn w:val="Normal"/>
    <w:qFormat/>
    <w:rsid w:val="00EF7B96"/>
    <w:pPr>
      <w:spacing w:before="360" w:after="80" w:line="240" w:lineRule="auto"/>
    </w:pPr>
    <w:rPr>
      <w:rFonts w:ascii="Georgia" w:eastAsia="Georgia" w:hAnsi="Georgia" w:cs="Georgia"/>
      <w:i/>
      <w:iCs/>
      <w:color w:val="666666"/>
      <w:sz w:val="48"/>
      <w:szCs w:val="48"/>
    </w:rPr>
  </w:style>
  <w:style w:type="character" w:styleId="CommentReference">
    <w:name w:val="annotation reference"/>
    <w:rsid w:val="007470C3"/>
    <w:rPr>
      <w:sz w:val="18"/>
      <w:szCs w:val="18"/>
    </w:rPr>
  </w:style>
  <w:style w:type="paragraph" w:styleId="CommentText">
    <w:name w:val="annotation text"/>
    <w:basedOn w:val="Normal"/>
    <w:link w:val="CommentTextChar"/>
    <w:rsid w:val="007470C3"/>
    <w:rPr>
      <w:rFonts w:cs="Times New Roman"/>
      <w:sz w:val="24"/>
      <w:szCs w:val="24"/>
    </w:rPr>
  </w:style>
  <w:style w:type="character" w:customStyle="1" w:styleId="CommentTextChar">
    <w:name w:val="Comment Text Char"/>
    <w:link w:val="CommentText"/>
    <w:rsid w:val="007470C3"/>
    <w:rPr>
      <w:rFonts w:ascii="Arial" w:eastAsia="Arial" w:hAnsi="Arial" w:cs="Arial"/>
      <w:color w:val="000000"/>
      <w:sz w:val="24"/>
      <w:szCs w:val="24"/>
    </w:rPr>
  </w:style>
  <w:style w:type="paragraph" w:styleId="CommentSubject">
    <w:name w:val="annotation subject"/>
    <w:basedOn w:val="CommentText"/>
    <w:next w:val="CommentText"/>
    <w:link w:val="CommentSubjectChar"/>
    <w:rsid w:val="007470C3"/>
    <w:rPr>
      <w:b/>
      <w:bCs/>
    </w:rPr>
  </w:style>
  <w:style w:type="character" w:customStyle="1" w:styleId="CommentSubjectChar">
    <w:name w:val="Comment Subject Char"/>
    <w:link w:val="CommentSubject"/>
    <w:rsid w:val="007470C3"/>
    <w:rPr>
      <w:rFonts w:ascii="Arial" w:eastAsia="Arial" w:hAnsi="Arial" w:cs="Arial"/>
      <w:b/>
      <w:bCs/>
      <w:color w:val="000000"/>
      <w:sz w:val="24"/>
      <w:szCs w:val="24"/>
    </w:rPr>
  </w:style>
  <w:style w:type="paragraph" w:styleId="BalloonText">
    <w:name w:val="Balloon Text"/>
    <w:basedOn w:val="Normal"/>
    <w:link w:val="BalloonTextChar"/>
    <w:rsid w:val="007470C3"/>
    <w:pPr>
      <w:spacing w:line="240" w:lineRule="auto"/>
    </w:pPr>
    <w:rPr>
      <w:rFonts w:ascii="Lucida Grande" w:hAnsi="Lucida Grande" w:cs="Times New Roman"/>
      <w:sz w:val="18"/>
      <w:szCs w:val="18"/>
    </w:rPr>
  </w:style>
  <w:style w:type="character" w:customStyle="1" w:styleId="BalloonTextChar">
    <w:name w:val="Balloon Text Char"/>
    <w:link w:val="BalloonText"/>
    <w:rsid w:val="007470C3"/>
    <w:rPr>
      <w:rFonts w:ascii="Lucida Grande" w:eastAsia="Arial" w:hAnsi="Lucida Grande" w:cs="Lucida Grande"/>
      <w:color w:val="000000"/>
      <w:sz w:val="18"/>
      <w:szCs w:val="18"/>
    </w:rPr>
  </w:style>
  <w:style w:type="paragraph" w:styleId="ListParagraph">
    <w:name w:val="List Paragraph"/>
    <w:basedOn w:val="Normal"/>
    <w:uiPriority w:val="34"/>
    <w:qFormat/>
    <w:rsid w:val="00D56700"/>
    <w:pPr>
      <w:ind w:left="720"/>
      <w:contextualSpacing/>
    </w:pPr>
  </w:style>
  <w:style w:type="table" w:styleId="TableGrid">
    <w:name w:val="Table Grid"/>
    <w:basedOn w:val="TableNormal"/>
    <w:uiPriority w:val="59"/>
    <w:rsid w:val="00D5670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917C8"/>
    <w:pPr>
      <w:tabs>
        <w:tab w:val="center" w:pos="4320"/>
        <w:tab w:val="right" w:pos="8640"/>
      </w:tabs>
      <w:spacing w:line="240" w:lineRule="auto"/>
    </w:pPr>
  </w:style>
  <w:style w:type="character" w:customStyle="1" w:styleId="HeaderChar">
    <w:name w:val="Header Char"/>
    <w:basedOn w:val="DefaultParagraphFont"/>
    <w:link w:val="Header"/>
    <w:rsid w:val="005917C8"/>
    <w:rPr>
      <w:rFonts w:ascii="Arial" w:eastAsia="Arial" w:hAnsi="Arial" w:cs="Arial"/>
      <w:color w:val="000000"/>
      <w:sz w:val="22"/>
      <w:szCs w:val="22"/>
    </w:rPr>
  </w:style>
  <w:style w:type="paragraph" w:styleId="Footer">
    <w:name w:val="footer"/>
    <w:basedOn w:val="Normal"/>
    <w:link w:val="FooterChar"/>
    <w:rsid w:val="005917C8"/>
    <w:pPr>
      <w:tabs>
        <w:tab w:val="center" w:pos="4320"/>
        <w:tab w:val="right" w:pos="8640"/>
      </w:tabs>
      <w:spacing w:line="240" w:lineRule="auto"/>
    </w:pPr>
  </w:style>
  <w:style w:type="character" w:customStyle="1" w:styleId="FooterChar">
    <w:name w:val="Footer Char"/>
    <w:basedOn w:val="DefaultParagraphFont"/>
    <w:link w:val="Footer"/>
    <w:rsid w:val="005917C8"/>
    <w:rPr>
      <w:rFonts w:ascii="Arial" w:eastAsia="Arial" w:hAnsi="Arial" w:cs="Arial"/>
      <w:color w:val="000000"/>
      <w:sz w:val="22"/>
      <w:szCs w:val="22"/>
    </w:rPr>
  </w:style>
  <w:style w:type="character" w:styleId="Hyperlink">
    <w:name w:val="Hyperlink"/>
    <w:basedOn w:val="DefaultParagraphFont"/>
    <w:uiPriority w:val="99"/>
    <w:unhideWhenUsed/>
    <w:rsid w:val="00EF18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chievethecore.org/page/3167/selecting-and-using-academic-vocabulary-in-instruction" TargetMode="External"/><Relationship Id="rId13" Type="http://schemas.openxmlformats.org/officeDocument/2006/relationships/hyperlink" Target="https://achievethecore.org/aligned/creating-sequencing-text-dependent-questions-support-english-language-learner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heteachertoolkit.com/index.php/tool/four-corners" TargetMode="External"/><Relationship Id="rId12" Type="http://schemas.openxmlformats.org/officeDocument/2006/relationships/hyperlink" Target="https://achievethecore.org/page/3159/ell-supports-for-writing-and-discuss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a.org/tools/k-w-l-know-want-to-know-learned.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chievethecore.org/page/3159/ell-supports-for-writing-and-discussio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theteachertoolkit.com/index.php/tool/frayer-model" TargetMode="External"/><Relationship Id="rId14" Type="http://schemas.openxmlformats.org/officeDocument/2006/relationships/hyperlink" Target="https://achievethecore.org/page/3160/juicy-sentence-protoco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3201</Words>
  <Characters>18249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cp:lastPrinted>1901-01-01T08:00:00Z</cp:lastPrinted>
  <dcterms:created xsi:type="dcterms:W3CDTF">2019-01-09T16:19:00Z</dcterms:created>
  <dcterms:modified xsi:type="dcterms:W3CDTF">2019-01-09T16:19:00Z</dcterms:modified>
</cp:coreProperties>
</file>