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0F4EF" w14:textId="21E0D348" w:rsidR="00144A4B" w:rsidRPr="000C0FC1" w:rsidRDefault="00177848" w:rsidP="001034D9">
      <w:pPr>
        <w:spacing w:after="0" w:line="360" w:lineRule="auto"/>
        <w:rPr>
          <w:rFonts w:asciiTheme="minorHAnsi" w:hAnsiTheme="minorHAnsi" w:cstheme="minorHAnsi"/>
          <w:i/>
          <w:sz w:val="32"/>
          <w:szCs w:val="32"/>
        </w:rPr>
      </w:pPr>
      <w:r w:rsidRPr="00177848">
        <w:rPr>
          <w:rFonts w:asciiTheme="minorHAnsi" w:hAnsiTheme="minorHAnsi" w:cstheme="minorHAnsi"/>
          <w:sz w:val="32"/>
          <w:szCs w:val="32"/>
          <w:u w:val="single"/>
        </w:rPr>
        <w:t>Title:</w:t>
      </w:r>
      <w:r w:rsidR="000C0FC1">
        <w:rPr>
          <w:rFonts w:asciiTheme="minorHAnsi" w:hAnsiTheme="minorHAnsi" w:cstheme="minorHAnsi"/>
          <w:sz w:val="32"/>
          <w:szCs w:val="32"/>
          <w:u w:val="single"/>
        </w:rPr>
        <w:t xml:space="preserve"> </w:t>
      </w:r>
      <w:r w:rsidR="000C0FC1">
        <w:rPr>
          <w:rFonts w:asciiTheme="minorHAnsi" w:hAnsiTheme="minorHAnsi" w:cstheme="minorHAnsi"/>
          <w:sz w:val="32"/>
          <w:szCs w:val="32"/>
        </w:rPr>
        <w:t xml:space="preserve"> </w:t>
      </w:r>
      <w:r w:rsidR="000C0FC1">
        <w:rPr>
          <w:rFonts w:asciiTheme="minorHAnsi" w:hAnsiTheme="minorHAnsi" w:cstheme="minorHAnsi"/>
          <w:i/>
          <w:sz w:val="32"/>
          <w:szCs w:val="32"/>
        </w:rPr>
        <w:t>Hearts and Hands</w:t>
      </w:r>
    </w:p>
    <w:p w14:paraId="66815A5A" w14:textId="4413283E"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54BDC">
        <w:rPr>
          <w:rFonts w:asciiTheme="minorHAnsi" w:hAnsiTheme="minorHAnsi" w:cstheme="minorHAnsi"/>
          <w:sz w:val="32"/>
          <w:szCs w:val="32"/>
        </w:rPr>
        <w:t xml:space="preserve"> 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B740D42" w14:textId="17673B42"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D54BDC" w:rsidRPr="00983681">
        <w:rPr>
          <w:rFonts w:asciiTheme="minorHAnsi" w:hAnsiTheme="minorHAnsi" w:cstheme="minorHAnsi"/>
          <w:sz w:val="32"/>
          <w:szCs w:val="32"/>
        </w:rPr>
        <w:t>RL.7</w:t>
      </w:r>
      <w:r w:rsidRPr="00983681">
        <w:rPr>
          <w:rFonts w:asciiTheme="minorHAnsi" w:hAnsiTheme="minorHAnsi" w:cstheme="minorHAnsi"/>
          <w:sz w:val="32"/>
          <w:szCs w:val="32"/>
        </w:rPr>
        <w:t>.1</w:t>
      </w:r>
      <w:r w:rsidR="00CC51A2" w:rsidRPr="00983681">
        <w:rPr>
          <w:rFonts w:asciiTheme="minorHAnsi" w:hAnsiTheme="minorHAnsi" w:cstheme="minorHAnsi"/>
          <w:sz w:val="32"/>
          <w:szCs w:val="32"/>
        </w:rPr>
        <w:t xml:space="preserve">, </w:t>
      </w:r>
      <w:r w:rsidR="00D54BDC" w:rsidRPr="00983681">
        <w:rPr>
          <w:rFonts w:asciiTheme="minorHAnsi" w:hAnsiTheme="minorHAnsi" w:cstheme="minorHAnsi"/>
          <w:sz w:val="32"/>
          <w:szCs w:val="32"/>
        </w:rPr>
        <w:t>RL.7</w:t>
      </w:r>
      <w:r w:rsidR="00814487" w:rsidRPr="00983681">
        <w:rPr>
          <w:rFonts w:asciiTheme="minorHAnsi" w:hAnsiTheme="minorHAnsi" w:cstheme="minorHAnsi"/>
          <w:sz w:val="32"/>
          <w:szCs w:val="32"/>
        </w:rPr>
        <w:t xml:space="preserve">.2, </w:t>
      </w:r>
      <w:r w:rsidR="00D54BDC" w:rsidRPr="00983681">
        <w:rPr>
          <w:rFonts w:asciiTheme="minorHAnsi" w:hAnsiTheme="minorHAnsi" w:cstheme="minorHAnsi"/>
          <w:sz w:val="32"/>
          <w:szCs w:val="32"/>
        </w:rPr>
        <w:t>RL.7.3</w:t>
      </w:r>
      <w:r w:rsidR="00E82D91" w:rsidRPr="00983681">
        <w:rPr>
          <w:rFonts w:asciiTheme="minorHAnsi" w:hAnsiTheme="minorHAnsi" w:cstheme="minorHAnsi"/>
          <w:sz w:val="32"/>
          <w:szCs w:val="32"/>
        </w:rPr>
        <w:t xml:space="preserve">, </w:t>
      </w:r>
      <w:r w:rsidR="00D54BDC" w:rsidRPr="00983681">
        <w:rPr>
          <w:rFonts w:asciiTheme="minorHAnsi" w:hAnsiTheme="minorHAnsi" w:cstheme="minorHAnsi"/>
          <w:sz w:val="32"/>
          <w:szCs w:val="32"/>
        </w:rPr>
        <w:t>RL.7.4</w:t>
      </w:r>
      <w:r w:rsidR="00887DA7">
        <w:rPr>
          <w:rFonts w:asciiTheme="minorHAnsi" w:hAnsiTheme="minorHAnsi" w:cstheme="minorHAnsi"/>
          <w:sz w:val="32"/>
          <w:szCs w:val="32"/>
        </w:rPr>
        <w:t>, RL.7.6</w:t>
      </w:r>
      <w:r w:rsidR="00861BB6">
        <w:rPr>
          <w:rFonts w:asciiTheme="minorHAnsi" w:hAnsiTheme="minorHAnsi" w:cstheme="minorHAnsi"/>
          <w:sz w:val="32"/>
          <w:szCs w:val="32"/>
        </w:rPr>
        <w:t>;</w:t>
      </w:r>
      <w:r w:rsidR="00D54BDC" w:rsidRPr="00983681">
        <w:rPr>
          <w:rFonts w:asciiTheme="minorHAnsi" w:hAnsiTheme="minorHAnsi" w:cstheme="minorHAnsi"/>
          <w:sz w:val="32"/>
          <w:szCs w:val="32"/>
        </w:rPr>
        <w:t xml:space="preserve"> W.7.2, W.7.4,</w:t>
      </w:r>
      <w:r w:rsidR="00861BB6">
        <w:rPr>
          <w:rFonts w:asciiTheme="minorHAnsi" w:hAnsiTheme="minorHAnsi" w:cstheme="minorHAnsi"/>
          <w:sz w:val="32"/>
          <w:szCs w:val="32"/>
        </w:rPr>
        <w:t xml:space="preserve"> </w:t>
      </w:r>
      <w:r w:rsidR="00887DA7">
        <w:rPr>
          <w:rFonts w:asciiTheme="minorHAnsi" w:hAnsiTheme="minorHAnsi" w:cstheme="minorHAnsi"/>
          <w:sz w:val="32"/>
          <w:szCs w:val="32"/>
        </w:rPr>
        <w:t xml:space="preserve">W.7.7, W.7.8, </w:t>
      </w:r>
      <w:r w:rsidR="00861BB6">
        <w:rPr>
          <w:rFonts w:asciiTheme="minorHAnsi" w:hAnsiTheme="minorHAnsi" w:cstheme="minorHAnsi"/>
          <w:sz w:val="32"/>
          <w:szCs w:val="32"/>
        </w:rPr>
        <w:t>W.7.9;</w:t>
      </w:r>
      <w:r w:rsidR="00D54BDC" w:rsidRPr="00983681">
        <w:rPr>
          <w:rFonts w:asciiTheme="minorHAnsi" w:hAnsiTheme="minorHAnsi" w:cstheme="minorHAnsi"/>
          <w:sz w:val="32"/>
          <w:szCs w:val="32"/>
        </w:rPr>
        <w:t xml:space="preserve"> SL.7.1</w:t>
      </w:r>
      <w:r w:rsidR="00011D9A">
        <w:rPr>
          <w:rFonts w:asciiTheme="minorHAnsi" w:hAnsiTheme="minorHAnsi" w:cstheme="minorHAnsi"/>
          <w:sz w:val="32"/>
          <w:szCs w:val="32"/>
        </w:rPr>
        <w:t>;</w:t>
      </w:r>
      <w:r w:rsidR="00D44B4D">
        <w:rPr>
          <w:rFonts w:asciiTheme="minorHAnsi" w:hAnsiTheme="minorHAnsi" w:cstheme="minorHAnsi"/>
          <w:sz w:val="32"/>
          <w:szCs w:val="32"/>
        </w:rPr>
        <w:t xml:space="preserve"> </w:t>
      </w:r>
      <w:r w:rsidR="00887DA7">
        <w:rPr>
          <w:rFonts w:asciiTheme="minorHAnsi" w:hAnsiTheme="minorHAnsi" w:cstheme="minorHAnsi"/>
          <w:sz w:val="32"/>
          <w:szCs w:val="32"/>
        </w:rPr>
        <w:t xml:space="preserve">L.7.1, L.7.2, </w:t>
      </w:r>
      <w:r w:rsidR="00D54BDC" w:rsidRPr="00983681">
        <w:rPr>
          <w:rFonts w:asciiTheme="minorHAnsi" w:hAnsiTheme="minorHAnsi" w:cstheme="minorHAnsi"/>
          <w:sz w:val="32"/>
          <w:szCs w:val="32"/>
        </w:rPr>
        <w:t>L</w:t>
      </w:r>
      <w:r w:rsidR="00011D9A">
        <w:rPr>
          <w:rFonts w:asciiTheme="minorHAnsi" w:hAnsiTheme="minorHAnsi" w:cstheme="minorHAnsi"/>
          <w:sz w:val="32"/>
          <w:szCs w:val="32"/>
        </w:rPr>
        <w:t>.</w:t>
      </w:r>
      <w:r w:rsidR="00887DA7">
        <w:rPr>
          <w:rFonts w:asciiTheme="minorHAnsi" w:hAnsiTheme="minorHAnsi" w:cstheme="minorHAnsi"/>
          <w:sz w:val="32"/>
          <w:szCs w:val="32"/>
        </w:rPr>
        <w:t>7.4, L 7.5</w:t>
      </w:r>
    </w:p>
    <w:p w14:paraId="7E2D594A" w14:textId="77777777" w:rsidR="001034D9" w:rsidRDefault="001034D9" w:rsidP="001034D9">
      <w:pPr>
        <w:spacing w:after="0" w:line="360" w:lineRule="auto"/>
        <w:rPr>
          <w:rFonts w:asciiTheme="minorHAnsi" w:hAnsiTheme="minorHAnsi" w:cstheme="minorHAnsi"/>
          <w:sz w:val="32"/>
          <w:szCs w:val="32"/>
          <w:u w:val="single"/>
        </w:rPr>
      </w:pPr>
    </w:p>
    <w:p w14:paraId="2CC7748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CF2B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4DDCB9DD" w14:textId="1A659E8D" w:rsidR="00942022" w:rsidRPr="00D30508"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554EF18" w14:textId="71636266" w:rsidR="008C1254" w:rsidRPr="00E049DA" w:rsidRDefault="001F1840" w:rsidP="00942022">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E049DA">
        <w:rPr>
          <w:rFonts w:asciiTheme="minorHAnsi" w:hAnsiTheme="minorHAnsi" w:cstheme="minorHAnsi"/>
          <w:sz w:val="24"/>
          <w:szCs w:val="24"/>
          <w:u w:val="single"/>
        </w:rPr>
        <w:t xml:space="preserve"> </w:t>
      </w:r>
    </w:p>
    <w:p w14:paraId="7665372B" w14:textId="682A1E1A"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D44B4D">
        <w:rPr>
          <w:rFonts w:asciiTheme="minorHAnsi" w:hAnsiTheme="minorHAnsi" w:cstheme="minorHAnsi"/>
          <w:sz w:val="24"/>
          <w:szCs w:val="24"/>
        </w:rPr>
        <w:t xml:space="preserve">Do </w:t>
      </w:r>
      <w:r w:rsidR="00D53B6A">
        <w:rPr>
          <w:rFonts w:asciiTheme="minorHAnsi" w:hAnsiTheme="minorHAnsi" w:cstheme="minorHAnsi"/>
          <w:sz w:val="24"/>
          <w:szCs w:val="24"/>
        </w:rPr>
        <w:t>not judge a book by its cover</w:t>
      </w:r>
      <w:r w:rsidR="00D44B4D">
        <w:rPr>
          <w:rFonts w:asciiTheme="minorHAnsi" w:hAnsiTheme="minorHAnsi" w:cstheme="minorHAnsi"/>
          <w:sz w:val="24"/>
          <w:szCs w:val="24"/>
        </w:rPr>
        <w:t xml:space="preserve"> and show compassion for others</w:t>
      </w:r>
      <w:r w:rsidR="00D53B6A">
        <w:rPr>
          <w:rFonts w:asciiTheme="minorHAnsi" w:hAnsiTheme="minorHAnsi" w:cstheme="minorHAnsi"/>
          <w:sz w:val="24"/>
          <w:szCs w:val="24"/>
        </w:rPr>
        <w:t>.</w:t>
      </w:r>
    </w:p>
    <w:p w14:paraId="24026974" w14:textId="29872451" w:rsidR="008C1254" w:rsidRPr="00E17296" w:rsidRDefault="001F1840" w:rsidP="00D15A1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B94524C" w14:textId="026997D7" w:rsidR="00FB2380" w:rsidRPr="008C1254" w:rsidRDefault="000C0FC1" w:rsidP="00D3050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Two men who are handcuffed together board a train.  Miss Fairchild</w:t>
      </w:r>
      <w:r w:rsidR="00861BB6">
        <w:rPr>
          <w:rFonts w:asciiTheme="minorHAnsi" w:hAnsiTheme="minorHAnsi" w:cstheme="minorHAnsi"/>
          <w:sz w:val="24"/>
          <w:szCs w:val="24"/>
        </w:rPr>
        <w:t>, a young and elegant woman,</w:t>
      </w:r>
      <w:r>
        <w:rPr>
          <w:rFonts w:asciiTheme="minorHAnsi" w:hAnsiTheme="minorHAnsi" w:cstheme="minorHAnsi"/>
          <w:sz w:val="24"/>
          <w:szCs w:val="24"/>
        </w:rPr>
        <w:t xml:space="preserve"> recognizes the younger of the two men, Mr. Easton, and reintroduces herself to him.  She then notices that the two men are handcuffed to each other.  The older man explains that he is being taken prison by Mr. Easton, the marshal.  Miss Fairchild, relieved, continues chatting with Mr. Easton until the other man complains that he wants to have a pipe.  The pair </w:t>
      </w:r>
      <w:r w:rsidR="00562ED8">
        <w:rPr>
          <w:rFonts w:asciiTheme="minorHAnsi" w:hAnsiTheme="minorHAnsi" w:cstheme="minorHAnsi"/>
          <w:sz w:val="24"/>
          <w:szCs w:val="24"/>
        </w:rPr>
        <w:t>departs</w:t>
      </w:r>
      <w:r>
        <w:rPr>
          <w:rFonts w:asciiTheme="minorHAnsi" w:hAnsiTheme="minorHAnsi" w:cstheme="minorHAnsi"/>
          <w:sz w:val="24"/>
          <w:szCs w:val="24"/>
        </w:rPr>
        <w:t xml:space="preserve"> amicably.  After they leave, a passenger who overheard the conversation reveals that Mr. Easton is actually the prisoner and the other man is the marshal. </w:t>
      </w:r>
    </w:p>
    <w:p w14:paraId="5425E83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D49EE6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84AD0C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5937944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440D7B7"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06A0527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F893211" w14:textId="77777777" w:rsidR="001F1840" w:rsidRDefault="001F1840" w:rsidP="00320A5A">
      <w:pPr>
        <w:spacing w:after="0" w:line="360" w:lineRule="auto"/>
        <w:rPr>
          <w:rFonts w:asciiTheme="minorHAnsi" w:hAnsiTheme="minorHAnsi" w:cstheme="minorHAnsi"/>
          <w:sz w:val="24"/>
          <w:szCs w:val="24"/>
        </w:rPr>
      </w:pPr>
    </w:p>
    <w:p w14:paraId="5D5299E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FF28672" w14:textId="77777777">
        <w:trPr>
          <w:trHeight w:val="147"/>
        </w:trPr>
        <w:tc>
          <w:tcPr>
            <w:tcW w:w="6449" w:type="dxa"/>
          </w:tcPr>
          <w:p w14:paraId="44E72A0E"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3452D94"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6AD6D06" w14:textId="77777777">
        <w:trPr>
          <w:trHeight w:val="147"/>
        </w:trPr>
        <w:tc>
          <w:tcPr>
            <w:tcW w:w="6449" w:type="dxa"/>
          </w:tcPr>
          <w:p w14:paraId="561C8AAB" w14:textId="2B23DE61" w:rsidR="00CD6B7F" w:rsidRPr="00887DA7" w:rsidRDefault="00CA32B2" w:rsidP="00783640">
            <w:pPr>
              <w:spacing w:after="0" w:line="240" w:lineRule="auto"/>
              <w:rPr>
                <w:sz w:val="24"/>
                <w:szCs w:val="24"/>
              </w:rPr>
            </w:pPr>
            <w:r w:rsidRPr="00887DA7">
              <w:rPr>
                <w:sz w:val="24"/>
                <w:szCs w:val="24"/>
              </w:rPr>
              <w:t>Describe the three main characters</w:t>
            </w:r>
            <w:r w:rsidR="00783640">
              <w:rPr>
                <w:sz w:val="24"/>
                <w:szCs w:val="24"/>
              </w:rPr>
              <w:t>.</w:t>
            </w:r>
          </w:p>
        </w:tc>
        <w:tc>
          <w:tcPr>
            <w:tcW w:w="6449" w:type="dxa"/>
          </w:tcPr>
          <w:p w14:paraId="7FAF1D73" w14:textId="5FF8DC53" w:rsidR="00CD6B7F" w:rsidRDefault="00CA32B2" w:rsidP="005B6C42">
            <w:pPr>
              <w:spacing w:after="0" w:line="240" w:lineRule="auto"/>
              <w:rPr>
                <w:sz w:val="24"/>
                <w:szCs w:val="24"/>
              </w:rPr>
            </w:pPr>
            <w:r>
              <w:rPr>
                <w:sz w:val="24"/>
                <w:szCs w:val="24"/>
              </w:rPr>
              <w:t xml:space="preserve">Miss Fairchild is an attractive young </w:t>
            </w:r>
            <w:r w:rsidR="00861BB6">
              <w:rPr>
                <w:sz w:val="24"/>
                <w:szCs w:val="24"/>
              </w:rPr>
              <w:t>woman</w:t>
            </w:r>
            <w:r>
              <w:rPr>
                <w:sz w:val="24"/>
                <w:szCs w:val="24"/>
              </w:rPr>
              <w:t xml:space="preserve"> with a lovely smile who is </w:t>
            </w:r>
            <w:r w:rsidR="00CE7520">
              <w:rPr>
                <w:sz w:val="24"/>
                <w:szCs w:val="24"/>
              </w:rPr>
              <w:t>“</w:t>
            </w:r>
            <w:r>
              <w:rPr>
                <w:sz w:val="24"/>
                <w:szCs w:val="24"/>
              </w:rPr>
              <w:t>accustomed to speak and being heard</w:t>
            </w:r>
            <w:r w:rsidR="00CE7520">
              <w:rPr>
                <w:sz w:val="24"/>
                <w:szCs w:val="24"/>
              </w:rPr>
              <w:t>”</w:t>
            </w:r>
            <w:r>
              <w:rPr>
                <w:sz w:val="24"/>
                <w:szCs w:val="24"/>
              </w:rPr>
              <w:t xml:space="preserve"> and is an experienced traveler. </w:t>
            </w:r>
          </w:p>
          <w:p w14:paraId="613A4BDE" w14:textId="70649C46" w:rsidR="00CA32B2" w:rsidRDefault="00CA32B2" w:rsidP="005B6C42">
            <w:pPr>
              <w:spacing w:after="0" w:line="240" w:lineRule="auto"/>
              <w:rPr>
                <w:sz w:val="24"/>
                <w:szCs w:val="24"/>
              </w:rPr>
            </w:pPr>
            <w:r>
              <w:rPr>
                <w:sz w:val="24"/>
                <w:szCs w:val="24"/>
              </w:rPr>
              <w:t>“Mr. Easton is a young man with a handsome presence and a bold, fra</w:t>
            </w:r>
            <w:r w:rsidR="00783640">
              <w:rPr>
                <w:sz w:val="24"/>
                <w:szCs w:val="24"/>
              </w:rPr>
              <w:t>nk countenance and manner”</w:t>
            </w:r>
            <w:r>
              <w:rPr>
                <w:sz w:val="24"/>
                <w:szCs w:val="24"/>
              </w:rPr>
              <w:t>.</w:t>
            </w:r>
          </w:p>
          <w:p w14:paraId="2000B85C" w14:textId="58A56630" w:rsidR="00CA32B2" w:rsidRPr="00CD6B7F" w:rsidRDefault="00CE7520" w:rsidP="00562ED8">
            <w:pPr>
              <w:spacing w:after="0" w:line="240" w:lineRule="auto"/>
              <w:rPr>
                <w:sz w:val="24"/>
                <w:szCs w:val="24"/>
              </w:rPr>
            </w:pPr>
            <w:r>
              <w:rPr>
                <w:sz w:val="24"/>
                <w:szCs w:val="24"/>
              </w:rPr>
              <w:t>The other man</w:t>
            </w:r>
            <w:r w:rsidR="00CA32B2">
              <w:rPr>
                <w:sz w:val="24"/>
                <w:szCs w:val="24"/>
              </w:rPr>
              <w:t xml:space="preserve"> is </w:t>
            </w:r>
            <w:r>
              <w:rPr>
                <w:sz w:val="24"/>
                <w:szCs w:val="24"/>
              </w:rPr>
              <w:t>“</w:t>
            </w:r>
            <w:r w:rsidR="00CA32B2">
              <w:rPr>
                <w:sz w:val="24"/>
                <w:szCs w:val="24"/>
              </w:rPr>
              <w:t xml:space="preserve">a ruffled, glum-faced person, heavily </w:t>
            </w:r>
            <w:r w:rsidR="00783640">
              <w:rPr>
                <w:sz w:val="24"/>
                <w:szCs w:val="24"/>
              </w:rPr>
              <w:t>built and roughly dressed”</w:t>
            </w:r>
            <w:r w:rsidR="00CA32B2">
              <w:rPr>
                <w:sz w:val="24"/>
                <w:szCs w:val="24"/>
              </w:rPr>
              <w:t>.</w:t>
            </w:r>
          </w:p>
        </w:tc>
      </w:tr>
      <w:tr w:rsidR="00CD6B7F" w:rsidRPr="00CD6B7F" w14:paraId="59727562" w14:textId="77777777">
        <w:trPr>
          <w:trHeight w:val="147"/>
        </w:trPr>
        <w:tc>
          <w:tcPr>
            <w:tcW w:w="6449" w:type="dxa"/>
          </w:tcPr>
          <w:p w14:paraId="563C6395" w14:textId="7BA27109" w:rsidR="00CD6B7F" w:rsidRPr="00887DA7" w:rsidRDefault="00CA32B2" w:rsidP="00887DA7">
            <w:pPr>
              <w:spacing w:after="0" w:line="240" w:lineRule="auto"/>
              <w:rPr>
                <w:sz w:val="24"/>
                <w:szCs w:val="24"/>
              </w:rPr>
            </w:pPr>
            <w:r w:rsidRPr="00887DA7">
              <w:rPr>
                <w:sz w:val="24"/>
                <w:szCs w:val="24"/>
              </w:rPr>
              <w:t>Using te</w:t>
            </w:r>
            <w:r w:rsidR="00783640">
              <w:rPr>
                <w:sz w:val="24"/>
                <w:szCs w:val="24"/>
              </w:rPr>
              <w:t>xtual evidence</w:t>
            </w:r>
            <w:r w:rsidRPr="00887DA7">
              <w:rPr>
                <w:sz w:val="24"/>
                <w:szCs w:val="24"/>
              </w:rPr>
              <w:t>, why is Mr. Easton embarrassed?</w:t>
            </w:r>
          </w:p>
        </w:tc>
        <w:tc>
          <w:tcPr>
            <w:tcW w:w="6449" w:type="dxa"/>
          </w:tcPr>
          <w:p w14:paraId="65C53440" w14:textId="52526EB7" w:rsidR="00CD6B7F" w:rsidRPr="00CD6B7F" w:rsidRDefault="00CA32B2" w:rsidP="00783640">
            <w:pPr>
              <w:spacing w:after="0" w:line="240" w:lineRule="auto"/>
              <w:rPr>
                <w:sz w:val="24"/>
                <w:szCs w:val="24"/>
              </w:rPr>
            </w:pPr>
            <w:r>
              <w:rPr>
                <w:sz w:val="24"/>
                <w:szCs w:val="24"/>
              </w:rPr>
              <w:t>Mr. Easton is embarrassed because he cannot shake Miss Fairchild’s hand because he is handcuffed to the other man.  “Among the new comers were two young men….Th</w:t>
            </w:r>
            <w:r w:rsidR="00783640">
              <w:rPr>
                <w:sz w:val="24"/>
                <w:szCs w:val="24"/>
              </w:rPr>
              <w:t xml:space="preserve">e two were handcuffed together”. </w:t>
            </w:r>
            <w:r w:rsidR="00191100">
              <w:rPr>
                <w:sz w:val="24"/>
                <w:szCs w:val="24"/>
              </w:rPr>
              <w:t>“I’ll ask you to excuse the other hand; it’s otherwis</w:t>
            </w:r>
            <w:r w:rsidR="00783640">
              <w:rPr>
                <w:sz w:val="24"/>
                <w:szCs w:val="24"/>
              </w:rPr>
              <w:t>e engaged just at present”</w:t>
            </w:r>
            <w:r w:rsidR="00191100">
              <w:rPr>
                <w:sz w:val="24"/>
                <w:szCs w:val="24"/>
              </w:rPr>
              <w:t>.</w:t>
            </w:r>
          </w:p>
        </w:tc>
      </w:tr>
      <w:tr w:rsidR="00CD6B7F" w:rsidRPr="00CD6B7F" w14:paraId="2B52E471" w14:textId="77777777">
        <w:trPr>
          <w:trHeight w:val="147"/>
        </w:trPr>
        <w:tc>
          <w:tcPr>
            <w:tcW w:w="6449" w:type="dxa"/>
          </w:tcPr>
          <w:p w14:paraId="76075220" w14:textId="21D7698C" w:rsidR="00177848" w:rsidRPr="00887DA7" w:rsidRDefault="00191100" w:rsidP="00887DA7">
            <w:pPr>
              <w:spacing w:after="0" w:line="240" w:lineRule="auto"/>
              <w:rPr>
                <w:sz w:val="24"/>
                <w:szCs w:val="24"/>
              </w:rPr>
            </w:pPr>
            <w:r w:rsidRPr="00887DA7">
              <w:rPr>
                <w:sz w:val="24"/>
                <w:szCs w:val="24"/>
              </w:rPr>
              <w:t>Look at the following description of Miss Fairchild:</w:t>
            </w:r>
          </w:p>
          <w:p w14:paraId="53D933C6" w14:textId="77777777" w:rsidR="00191100" w:rsidRDefault="00191100" w:rsidP="00191100">
            <w:pPr>
              <w:spacing w:after="0" w:line="240" w:lineRule="auto"/>
              <w:ind w:left="360"/>
              <w:rPr>
                <w:sz w:val="24"/>
                <w:szCs w:val="24"/>
              </w:rPr>
            </w:pPr>
            <w:r>
              <w:rPr>
                <w:sz w:val="24"/>
                <w:szCs w:val="24"/>
              </w:rPr>
              <w:t xml:space="preserve">“The glad look in the girl’s eyes changed to a bewildered </w:t>
            </w:r>
            <w:r>
              <w:rPr>
                <w:sz w:val="24"/>
                <w:szCs w:val="24"/>
              </w:rPr>
              <w:lastRenderedPageBreak/>
              <w:t>horror.  The glow faded from her cheeks.  Her lips parted in a vague, relaxing distress.”</w:t>
            </w:r>
          </w:p>
          <w:p w14:paraId="170E0D4A" w14:textId="6EFAEA05" w:rsidR="00191100" w:rsidRPr="00191100" w:rsidRDefault="00191100" w:rsidP="00887DA7">
            <w:pPr>
              <w:spacing w:after="0" w:line="240" w:lineRule="auto"/>
              <w:rPr>
                <w:sz w:val="24"/>
                <w:szCs w:val="24"/>
              </w:rPr>
            </w:pPr>
            <w:r>
              <w:rPr>
                <w:sz w:val="24"/>
                <w:szCs w:val="24"/>
              </w:rPr>
              <w:t xml:space="preserve">What is she reacting to and why she might she have this reaction?  Use textual evidence to support your answer. </w:t>
            </w:r>
          </w:p>
        </w:tc>
        <w:tc>
          <w:tcPr>
            <w:tcW w:w="6449" w:type="dxa"/>
          </w:tcPr>
          <w:p w14:paraId="11209DD0" w14:textId="4820B582" w:rsidR="00CD6B7F" w:rsidRPr="00CD6B7F" w:rsidRDefault="00191100" w:rsidP="00783640">
            <w:pPr>
              <w:spacing w:after="0" w:line="240" w:lineRule="auto"/>
              <w:rPr>
                <w:sz w:val="24"/>
                <w:szCs w:val="24"/>
              </w:rPr>
            </w:pPr>
            <w:r>
              <w:rPr>
                <w:sz w:val="24"/>
                <w:szCs w:val="24"/>
              </w:rPr>
              <w:lastRenderedPageBreak/>
              <w:t xml:space="preserve">Miss Fairchild is reacting to “he slightly raised his right hand, bound at the wrist by the shiny ‘bracelet’ to the left one of his </w:t>
            </w:r>
            <w:r>
              <w:rPr>
                <w:sz w:val="24"/>
                <w:szCs w:val="24"/>
              </w:rPr>
              <w:lastRenderedPageBreak/>
              <w:t>companion</w:t>
            </w:r>
            <w:r w:rsidR="00783640">
              <w:rPr>
                <w:sz w:val="24"/>
                <w:szCs w:val="24"/>
              </w:rPr>
              <w:t>”.</w:t>
            </w:r>
            <w:r>
              <w:rPr>
                <w:sz w:val="24"/>
                <w:szCs w:val="24"/>
              </w:rPr>
              <w:t xml:space="preserve">  She is surprised to see her old friend handcuffed.</w:t>
            </w:r>
          </w:p>
        </w:tc>
      </w:tr>
      <w:tr w:rsidR="004B183C" w:rsidRPr="00CD6B7F" w14:paraId="5F7F118C" w14:textId="77777777">
        <w:trPr>
          <w:trHeight w:val="755"/>
        </w:trPr>
        <w:tc>
          <w:tcPr>
            <w:tcW w:w="6449" w:type="dxa"/>
          </w:tcPr>
          <w:p w14:paraId="56EF0293" w14:textId="29E0158B" w:rsidR="00CE7520" w:rsidRPr="00887DA7" w:rsidRDefault="00CE7520" w:rsidP="00887DA7">
            <w:pPr>
              <w:spacing w:after="0" w:line="240" w:lineRule="auto"/>
              <w:rPr>
                <w:rFonts w:ascii="Calibri" w:eastAsia="Times New Roman" w:hAnsi="Calibri"/>
                <w:sz w:val="24"/>
                <w:szCs w:val="24"/>
              </w:rPr>
            </w:pPr>
            <w:r w:rsidRPr="00887DA7">
              <w:rPr>
                <w:sz w:val="24"/>
                <w:szCs w:val="24"/>
              </w:rPr>
              <w:lastRenderedPageBreak/>
              <w:t>“’Oh!’ said the girl, with a deep breath and returning color.</w:t>
            </w:r>
            <w:r w:rsidR="00D44B4D" w:rsidRPr="00887DA7">
              <w:rPr>
                <w:sz w:val="24"/>
                <w:szCs w:val="24"/>
              </w:rPr>
              <w:t>’”</w:t>
            </w:r>
            <w:r w:rsidRPr="00887DA7">
              <w:rPr>
                <w:sz w:val="24"/>
                <w:szCs w:val="24"/>
              </w:rPr>
              <w:t xml:space="preserve"> What information about Mr. Easton is Miss Fairchild reacting to in the above quote? </w:t>
            </w:r>
          </w:p>
          <w:p w14:paraId="3CDE6378" w14:textId="0A2B6324" w:rsidR="00CE7520" w:rsidRPr="00191100" w:rsidRDefault="00CE7520" w:rsidP="00983681">
            <w:pPr>
              <w:pStyle w:val="ListParagraph"/>
              <w:spacing w:after="0" w:line="240" w:lineRule="auto"/>
              <w:rPr>
                <w:rFonts w:ascii="Calibri" w:eastAsia="Times New Roman" w:hAnsi="Calibri" w:cstheme="minorBidi"/>
                <w:sz w:val="24"/>
                <w:szCs w:val="24"/>
              </w:rPr>
            </w:pPr>
          </w:p>
        </w:tc>
        <w:tc>
          <w:tcPr>
            <w:tcW w:w="6449" w:type="dxa"/>
          </w:tcPr>
          <w:p w14:paraId="3A9ACB89" w14:textId="14A73CC2" w:rsidR="004B183C" w:rsidRPr="00CD6B7F" w:rsidRDefault="006F3F5F" w:rsidP="005B6C42">
            <w:pPr>
              <w:spacing w:after="0" w:line="240" w:lineRule="auto"/>
              <w:rPr>
                <w:sz w:val="24"/>
                <w:szCs w:val="24"/>
              </w:rPr>
            </w:pPr>
            <w:r>
              <w:rPr>
                <w:sz w:val="24"/>
                <w:szCs w:val="24"/>
              </w:rPr>
              <w:t xml:space="preserve">Miss Fairchild is reacting to the fact that she believes Mr. Easton is a marshal instead of a criminal.  She shows this by her “deep breath” and “returning color,” which conveys her relief in the situation.  </w:t>
            </w:r>
          </w:p>
        </w:tc>
      </w:tr>
      <w:tr w:rsidR="00CD6B7F" w:rsidRPr="00CD6B7F" w14:paraId="12776327" w14:textId="77777777">
        <w:trPr>
          <w:trHeight w:val="755"/>
        </w:trPr>
        <w:tc>
          <w:tcPr>
            <w:tcW w:w="6449" w:type="dxa"/>
          </w:tcPr>
          <w:p w14:paraId="337E43FA" w14:textId="2D614612" w:rsidR="00177848" w:rsidRPr="00887DA7" w:rsidRDefault="00810DB2" w:rsidP="00887DA7">
            <w:pPr>
              <w:spacing w:after="0" w:line="240" w:lineRule="auto"/>
              <w:rPr>
                <w:sz w:val="24"/>
                <w:szCs w:val="24"/>
              </w:rPr>
            </w:pPr>
            <w:r w:rsidRPr="00887DA7">
              <w:rPr>
                <w:sz w:val="24"/>
                <w:szCs w:val="24"/>
              </w:rPr>
              <w:t>Mr. Easton states that, “Money has a way of taking wings unto itself, and you know it takes money to keep step with our</w:t>
            </w:r>
            <w:r w:rsidR="00783640">
              <w:rPr>
                <w:sz w:val="24"/>
                <w:szCs w:val="24"/>
              </w:rPr>
              <w:t xml:space="preserve"> crowd in Washington”</w:t>
            </w:r>
            <w:r w:rsidRPr="00887DA7">
              <w:rPr>
                <w:sz w:val="24"/>
                <w:szCs w:val="24"/>
              </w:rPr>
              <w:t>.  What does Mr. Easton mean by the idiom, “taking wings unto itself,” and what does this tell us about both Mr. Easton and Miss Fairchild’s former lives in Washington?</w:t>
            </w:r>
          </w:p>
        </w:tc>
        <w:tc>
          <w:tcPr>
            <w:tcW w:w="6449" w:type="dxa"/>
          </w:tcPr>
          <w:p w14:paraId="0E028A11" w14:textId="07C9EA46" w:rsidR="00CD6B7F" w:rsidRPr="00CD6B7F" w:rsidRDefault="00810DB2" w:rsidP="00562ED8">
            <w:pPr>
              <w:spacing w:after="0" w:line="240" w:lineRule="auto"/>
              <w:rPr>
                <w:sz w:val="24"/>
                <w:szCs w:val="24"/>
              </w:rPr>
            </w:pPr>
            <w:r>
              <w:rPr>
                <w:sz w:val="24"/>
                <w:szCs w:val="24"/>
              </w:rPr>
              <w:t>Mr. Easton is referring to the idea tha</w:t>
            </w:r>
            <w:r w:rsidR="00B06AAF">
              <w:rPr>
                <w:sz w:val="24"/>
                <w:szCs w:val="24"/>
              </w:rPr>
              <w:t>t money goes too quickly and</w:t>
            </w:r>
            <w:r>
              <w:rPr>
                <w:sz w:val="24"/>
                <w:szCs w:val="24"/>
              </w:rPr>
              <w:t xml:space="preserve"> their lives in Washington were expensive.  This can also be connected to the other man’s comment that, “It’s seven years for counterfeiting” because the life in Washington </w:t>
            </w:r>
            <w:r w:rsidR="00301A21">
              <w:rPr>
                <w:sz w:val="24"/>
                <w:szCs w:val="24"/>
              </w:rPr>
              <w:t xml:space="preserve">could have led someone to counterfeit to have enough money to fit in. </w:t>
            </w:r>
          </w:p>
        </w:tc>
      </w:tr>
      <w:tr w:rsidR="00CD6B7F" w:rsidRPr="00CD6B7F" w14:paraId="10173ABE" w14:textId="77777777">
        <w:trPr>
          <w:trHeight w:val="147"/>
        </w:trPr>
        <w:tc>
          <w:tcPr>
            <w:tcW w:w="6449" w:type="dxa"/>
          </w:tcPr>
          <w:p w14:paraId="0967DFEC" w14:textId="6D968BE6" w:rsidR="00CE7520" w:rsidRPr="00887DA7" w:rsidRDefault="00CE7520" w:rsidP="00887DA7">
            <w:pPr>
              <w:spacing w:after="0" w:line="240" w:lineRule="auto"/>
              <w:rPr>
                <w:rFonts w:ascii="Calibri" w:eastAsia="Times New Roman" w:hAnsi="Calibri"/>
                <w:sz w:val="24"/>
                <w:szCs w:val="24"/>
              </w:rPr>
            </w:pPr>
            <w:r w:rsidRPr="00887DA7">
              <w:rPr>
                <w:sz w:val="24"/>
                <w:szCs w:val="24"/>
              </w:rPr>
              <w:t>What can the reader in</w:t>
            </w:r>
            <w:r w:rsidR="000D5FC4" w:rsidRPr="00887DA7">
              <w:rPr>
                <w:sz w:val="24"/>
                <w:szCs w:val="24"/>
              </w:rPr>
              <w:t>fer about Miss</w:t>
            </w:r>
            <w:r w:rsidRPr="00887DA7">
              <w:rPr>
                <w:sz w:val="24"/>
                <w:szCs w:val="24"/>
              </w:rPr>
              <w:t xml:space="preserve"> Fairchild’s intentions by</w:t>
            </w:r>
            <w:r w:rsidR="00783640">
              <w:rPr>
                <w:sz w:val="24"/>
                <w:szCs w:val="24"/>
              </w:rPr>
              <w:t xml:space="preserve"> her actions</w:t>
            </w:r>
            <w:r w:rsidRPr="00887DA7">
              <w:rPr>
                <w:sz w:val="24"/>
                <w:szCs w:val="24"/>
              </w:rPr>
              <w:t>?</w:t>
            </w:r>
          </w:p>
        </w:tc>
        <w:tc>
          <w:tcPr>
            <w:tcW w:w="6449" w:type="dxa"/>
          </w:tcPr>
          <w:p w14:paraId="71060C6A" w14:textId="0BF2EA83" w:rsidR="00CD6B7F" w:rsidRPr="00CD6B7F" w:rsidRDefault="00301A21" w:rsidP="000D5FC4">
            <w:pPr>
              <w:spacing w:after="0" w:line="240" w:lineRule="auto"/>
              <w:rPr>
                <w:sz w:val="24"/>
                <w:szCs w:val="24"/>
              </w:rPr>
            </w:pPr>
            <w:r>
              <w:rPr>
                <w:sz w:val="24"/>
                <w:szCs w:val="24"/>
              </w:rPr>
              <w:t xml:space="preserve">Miss Fairchild </w:t>
            </w:r>
            <w:r w:rsidR="000D5FC4">
              <w:rPr>
                <w:sz w:val="24"/>
                <w:szCs w:val="24"/>
              </w:rPr>
              <w:t xml:space="preserve">is flirting with Mr. Easton and </w:t>
            </w:r>
            <w:r>
              <w:rPr>
                <w:sz w:val="24"/>
                <w:szCs w:val="24"/>
              </w:rPr>
              <w:t xml:space="preserve">wants </w:t>
            </w:r>
            <w:r w:rsidR="000D5FC4">
              <w:rPr>
                <w:sz w:val="24"/>
                <w:szCs w:val="24"/>
              </w:rPr>
              <w:t>him</w:t>
            </w:r>
            <w:r>
              <w:rPr>
                <w:sz w:val="24"/>
                <w:szCs w:val="24"/>
              </w:rPr>
              <w:t xml:space="preserve"> to know that she liked him in Washington more than she liked the ambassador, and </w:t>
            </w:r>
            <w:r w:rsidR="00011D9A">
              <w:rPr>
                <w:sz w:val="24"/>
                <w:szCs w:val="24"/>
              </w:rPr>
              <w:t xml:space="preserve">she </w:t>
            </w:r>
            <w:r>
              <w:rPr>
                <w:sz w:val="24"/>
                <w:szCs w:val="24"/>
              </w:rPr>
              <w:t>is hinting that she is interested in living in the West where he is.</w:t>
            </w:r>
            <w:r w:rsidR="00CE7520">
              <w:rPr>
                <w:sz w:val="24"/>
                <w:szCs w:val="24"/>
              </w:rPr>
              <w:t xml:space="preserve"> Miss Fairchild says, “’The ambassador,’ said the girl, warmly, ‘doesn’t call anymore.  He needn’t ever have done so.  You ought to know that…’ and “’I love the West,’ said the girl irrelevantly</w:t>
            </w:r>
            <w:r w:rsidR="00020FF1">
              <w:rPr>
                <w:sz w:val="24"/>
                <w:szCs w:val="24"/>
              </w:rPr>
              <w:t>.  Her eyes were shining softly</w:t>
            </w:r>
            <w:r w:rsidR="00CE7520">
              <w:rPr>
                <w:sz w:val="24"/>
                <w:szCs w:val="24"/>
              </w:rPr>
              <w:t>”</w:t>
            </w:r>
            <w:r w:rsidR="00020FF1">
              <w:rPr>
                <w:sz w:val="24"/>
                <w:szCs w:val="24"/>
              </w:rPr>
              <w:t>.</w:t>
            </w:r>
            <w:r w:rsidR="00CE7520">
              <w:rPr>
                <w:sz w:val="24"/>
                <w:szCs w:val="24"/>
              </w:rPr>
              <w:t xml:space="preserve">  </w:t>
            </w:r>
          </w:p>
        </w:tc>
      </w:tr>
      <w:tr w:rsidR="00CD6B7F" w:rsidRPr="00CD6B7F" w14:paraId="531AC5A5" w14:textId="77777777" w:rsidTr="00634B9A">
        <w:trPr>
          <w:trHeight w:val="620"/>
        </w:trPr>
        <w:tc>
          <w:tcPr>
            <w:tcW w:w="6449" w:type="dxa"/>
          </w:tcPr>
          <w:p w14:paraId="0695C523" w14:textId="011B6BE6" w:rsidR="00CD6B7F" w:rsidRPr="00887DA7" w:rsidRDefault="00B06AAF" w:rsidP="00887DA7">
            <w:pPr>
              <w:spacing w:after="0" w:line="240" w:lineRule="auto"/>
              <w:rPr>
                <w:sz w:val="24"/>
                <w:szCs w:val="24"/>
              </w:rPr>
            </w:pPr>
            <w:r w:rsidRPr="00887DA7">
              <w:rPr>
                <w:sz w:val="24"/>
                <w:szCs w:val="24"/>
              </w:rPr>
              <w:t>Mr. Easton says, “My butterfly days are over, I fear.”  Give three similarities between Mr. Easton and a butterfly.</w:t>
            </w:r>
          </w:p>
        </w:tc>
        <w:tc>
          <w:tcPr>
            <w:tcW w:w="6449" w:type="dxa"/>
          </w:tcPr>
          <w:p w14:paraId="3AB88032" w14:textId="140714E6" w:rsidR="00CD6B7F" w:rsidRPr="00CD6B7F" w:rsidRDefault="00020FF1" w:rsidP="000D5FC4">
            <w:pPr>
              <w:spacing w:after="0" w:line="240" w:lineRule="auto"/>
              <w:rPr>
                <w:sz w:val="24"/>
                <w:szCs w:val="24"/>
              </w:rPr>
            </w:pPr>
            <w:r>
              <w:rPr>
                <w:sz w:val="24"/>
                <w:szCs w:val="24"/>
              </w:rPr>
              <w:t xml:space="preserve">(Students answers may vary.)  </w:t>
            </w:r>
            <w:r w:rsidR="00B06AAF">
              <w:rPr>
                <w:sz w:val="24"/>
                <w:szCs w:val="24"/>
              </w:rPr>
              <w:t>Mr. Easton is now a marshal,</w:t>
            </w:r>
            <w:r w:rsidR="00562ED8">
              <w:rPr>
                <w:sz w:val="24"/>
                <w:szCs w:val="24"/>
              </w:rPr>
              <w:t xml:space="preserve"> he</w:t>
            </w:r>
            <w:r w:rsidR="00B06AAF">
              <w:rPr>
                <w:sz w:val="24"/>
                <w:szCs w:val="24"/>
              </w:rPr>
              <w:t xml:space="preserve"> has gone from living </w:t>
            </w:r>
            <w:r w:rsidR="000D5FC4">
              <w:rPr>
                <w:sz w:val="24"/>
                <w:szCs w:val="24"/>
              </w:rPr>
              <w:t xml:space="preserve">on </w:t>
            </w:r>
            <w:r w:rsidR="00B06AAF">
              <w:rPr>
                <w:sz w:val="24"/>
                <w:szCs w:val="24"/>
              </w:rPr>
              <w:t xml:space="preserve">the East coast to living in the West, and </w:t>
            </w:r>
            <w:r w:rsidR="00562ED8">
              <w:rPr>
                <w:sz w:val="24"/>
                <w:szCs w:val="24"/>
              </w:rPr>
              <w:t xml:space="preserve">he </w:t>
            </w:r>
            <w:r w:rsidR="00B06AAF">
              <w:rPr>
                <w:sz w:val="24"/>
                <w:szCs w:val="24"/>
              </w:rPr>
              <w:t>has a possibility of a relationship with Miss Fairchild.  This is similar to a butterfly because of the metamorphosis a caterpillar goes through to become a butterfly, the migration butterflies take on, and how they search for other butterflies.</w:t>
            </w:r>
            <w:r>
              <w:rPr>
                <w:sz w:val="24"/>
                <w:szCs w:val="24"/>
              </w:rPr>
              <w:t xml:space="preserve">  Mr. Easton could also mean that he is not as fancy anymore since moving to the west where things are less refined.  He is also has to wear handcuffs instead of being “free to fly” so to speak.  </w:t>
            </w:r>
          </w:p>
        </w:tc>
      </w:tr>
      <w:tr w:rsidR="00CD6B7F" w:rsidRPr="00CD6B7F" w14:paraId="5B3E79F1" w14:textId="77777777">
        <w:trPr>
          <w:trHeight w:val="890"/>
        </w:trPr>
        <w:tc>
          <w:tcPr>
            <w:tcW w:w="6449" w:type="dxa"/>
          </w:tcPr>
          <w:p w14:paraId="451D2FB8" w14:textId="7BA28F35" w:rsidR="00CD6B7F" w:rsidRPr="00887DA7" w:rsidRDefault="00783640" w:rsidP="00783640">
            <w:pPr>
              <w:spacing w:after="0" w:line="240" w:lineRule="auto"/>
              <w:rPr>
                <w:sz w:val="24"/>
                <w:szCs w:val="24"/>
              </w:rPr>
            </w:pPr>
            <w:r>
              <w:rPr>
                <w:sz w:val="24"/>
                <w:szCs w:val="24"/>
              </w:rPr>
              <w:lastRenderedPageBreak/>
              <w:t>“W</w:t>
            </w:r>
            <w:r>
              <w:rPr>
                <w:sz w:val="24"/>
                <w:szCs w:val="24"/>
              </w:rPr>
              <w:t>hy—Oh! [d</w:t>
            </w:r>
            <w:proofErr w:type="gramStart"/>
            <w:r>
              <w:rPr>
                <w:sz w:val="24"/>
                <w:szCs w:val="24"/>
              </w:rPr>
              <w:t>]</w:t>
            </w:r>
            <w:proofErr w:type="spellStart"/>
            <w:r>
              <w:rPr>
                <w:sz w:val="24"/>
                <w:szCs w:val="24"/>
              </w:rPr>
              <w:t>idn’t</w:t>
            </w:r>
            <w:proofErr w:type="spellEnd"/>
            <w:proofErr w:type="gramEnd"/>
            <w:r>
              <w:rPr>
                <w:sz w:val="24"/>
                <w:szCs w:val="24"/>
              </w:rPr>
              <w:t xml:space="preserve"> you catch on?  Say—did you ever know an officer to handcuff a prisoner to his </w:t>
            </w:r>
            <w:r w:rsidRPr="005308E8">
              <w:rPr>
                <w:i/>
                <w:sz w:val="24"/>
                <w:szCs w:val="24"/>
              </w:rPr>
              <w:t xml:space="preserve">right </w:t>
            </w:r>
            <w:r>
              <w:rPr>
                <w:sz w:val="24"/>
                <w:szCs w:val="24"/>
              </w:rPr>
              <w:t xml:space="preserve">hand?” </w:t>
            </w:r>
            <w:r>
              <w:rPr>
                <w:sz w:val="24"/>
                <w:szCs w:val="24"/>
              </w:rPr>
              <w:t>W</w:t>
            </w:r>
            <w:r w:rsidR="005308E8" w:rsidRPr="00887DA7">
              <w:rPr>
                <w:sz w:val="24"/>
                <w:szCs w:val="24"/>
              </w:rPr>
              <w:t xml:space="preserve">hat does the </w:t>
            </w:r>
            <w:r w:rsidR="000D5FC4" w:rsidRPr="00887DA7">
              <w:rPr>
                <w:sz w:val="24"/>
                <w:szCs w:val="24"/>
              </w:rPr>
              <w:t xml:space="preserve">author reveal </w:t>
            </w:r>
            <w:r>
              <w:rPr>
                <w:sz w:val="24"/>
                <w:szCs w:val="24"/>
              </w:rPr>
              <w:t>in this quote?</w:t>
            </w:r>
            <w:r w:rsidR="005308E8" w:rsidRPr="00887DA7">
              <w:rPr>
                <w:sz w:val="24"/>
                <w:szCs w:val="24"/>
              </w:rPr>
              <w:t xml:space="preserve">  </w:t>
            </w:r>
          </w:p>
        </w:tc>
        <w:tc>
          <w:tcPr>
            <w:tcW w:w="6449" w:type="dxa"/>
          </w:tcPr>
          <w:p w14:paraId="01818173" w14:textId="4A286724" w:rsidR="00CD6B7F" w:rsidRDefault="000D5FC4" w:rsidP="005B6C42">
            <w:pPr>
              <w:spacing w:after="0" w:line="240" w:lineRule="auto"/>
              <w:rPr>
                <w:sz w:val="24"/>
                <w:szCs w:val="24"/>
              </w:rPr>
            </w:pPr>
            <w:r>
              <w:rPr>
                <w:sz w:val="24"/>
                <w:szCs w:val="24"/>
              </w:rPr>
              <w:t>The text states, “why—Oh! [d</w:t>
            </w:r>
            <w:proofErr w:type="gramStart"/>
            <w:r>
              <w:rPr>
                <w:sz w:val="24"/>
                <w:szCs w:val="24"/>
              </w:rPr>
              <w:t>]</w:t>
            </w:r>
            <w:proofErr w:type="spellStart"/>
            <w:r>
              <w:rPr>
                <w:sz w:val="24"/>
                <w:szCs w:val="24"/>
              </w:rPr>
              <w:t>idn’t</w:t>
            </w:r>
            <w:proofErr w:type="spellEnd"/>
            <w:proofErr w:type="gramEnd"/>
            <w:r>
              <w:rPr>
                <w:sz w:val="24"/>
                <w:szCs w:val="24"/>
              </w:rPr>
              <w:t xml:space="preserve"> you catch on?  Say—did you ever know an officer to handcuff a prisoner to his </w:t>
            </w:r>
            <w:r w:rsidRPr="005308E8">
              <w:rPr>
                <w:i/>
                <w:sz w:val="24"/>
                <w:szCs w:val="24"/>
              </w:rPr>
              <w:t xml:space="preserve">right </w:t>
            </w:r>
            <w:r>
              <w:rPr>
                <w:sz w:val="24"/>
                <w:szCs w:val="24"/>
              </w:rPr>
              <w:t>hand?” Since a</w:t>
            </w:r>
            <w:r w:rsidR="005308E8">
              <w:rPr>
                <w:sz w:val="24"/>
                <w:szCs w:val="24"/>
              </w:rPr>
              <w:t xml:space="preserve"> marshal would never have handcuffed a prisoner to his right hand because he would need to use it</w:t>
            </w:r>
            <w:r>
              <w:rPr>
                <w:sz w:val="24"/>
                <w:szCs w:val="24"/>
              </w:rPr>
              <w:t>,</w:t>
            </w:r>
            <w:r w:rsidR="005308E8">
              <w:rPr>
                <w:sz w:val="24"/>
                <w:szCs w:val="24"/>
              </w:rPr>
              <w:t xml:space="preserve"> therefore, we know that the “glum-faced man” is actually the marshal instead of Mr. Easton</w:t>
            </w:r>
            <w:r w:rsidR="00783640">
              <w:rPr>
                <w:sz w:val="24"/>
                <w:szCs w:val="24"/>
              </w:rPr>
              <w:t>.</w:t>
            </w:r>
            <w:r w:rsidR="005308E8">
              <w:rPr>
                <w:sz w:val="24"/>
                <w:szCs w:val="24"/>
              </w:rPr>
              <w:t xml:space="preserve">  </w:t>
            </w:r>
          </w:p>
          <w:p w14:paraId="0BBC8B73" w14:textId="2F845D26" w:rsidR="000D5FC4" w:rsidRPr="00562ED8" w:rsidRDefault="000D5FC4" w:rsidP="005B6C42">
            <w:pPr>
              <w:spacing w:after="0" w:line="240" w:lineRule="auto"/>
              <w:rPr>
                <w:i/>
                <w:sz w:val="24"/>
                <w:szCs w:val="24"/>
              </w:rPr>
            </w:pPr>
            <w:r w:rsidRPr="00562ED8">
              <w:rPr>
                <w:i/>
                <w:sz w:val="24"/>
                <w:szCs w:val="24"/>
              </w:rPr>
              <w:t xml:space="preserve">See the Note to Teacher section about the manners of the time.  </w:t>
            </w:r>
          </w:p>
        </w:tc>
      </w:tr>
      <w:tr w:rsidR="004B183C" w:rsidRPr="00CD6B7F" w14:paraId="529C0A80" w14:textId="77777777">
        <w:trPr>
          <w:trHeight w:val="886"/>
        </w:trPr>
        <w:tc>
          <w:tcPr>
            <w:tcW w:w="6449" w:type="dxa"/>
          </w:tcPr>
          <w:p w14:paraId="06D8F11D" w14:textId="0B09AA5F" w:rsidR="000D5FC4" w:rsidRPr="00887DA7" w:rsidRDefault="000D5FC4" w:rsidP="00783640">
            <w:pPr>
              <w:spacing w:after="0" w:line="240" w:lineRule="auto"/>
              <w:rPr>
                <w:sz w:val="24"/>
                <w:szCs w:val="24"/>
              </w:rPr>
            </w:pPr>
            <w:r w:rsidRPr="00887DA7">
              <w:rPr>
                <w:sz w:val="24"/>
                <w:szCs w:val="24"/>
              </w:rPr>
              <w:t xml:space="preserve">What clues does the author provide the reader throughout the text regarding the true nature of the </w:t>
            </w:r>
            <w:r w:rsidR="00020FF1" w:rsidRPr="00887DA7">
              <w:rPr>
                <w:sz w:val="24"/>
                <w:szCs w:val="24"/>
              </w:rPr>
              <w:t>marshal</w:t>
            </w:r>
            <w:r w:rsidR="00887DA7">
              <w:rPr>
                <w:sz w:val="24"/>
                <w:szCs w:val="24"/>
              </w:rPr>
              <w:t xml:space="preserve">? </w:t>
            </w:r>
          </w:p>
        </w:tc>
        <w:tc>
          <w:tcPr>
            <w:tcW w:w="6449" w:type="dxa"/>
          </w:tcPr>
          <w:p w14:paraId="4BA6A1DA" w14:textId="693AA0C4" w:rsidR="004B183C" w:rsidRPr="00CD6B7F" w:rsidRDefault="005308E8" w:rsidP="00783640">
            <w:pPr>
              <w:spacing w:after="0" w:line="240" w:lineRule="auto"/>
              <w:rPr>
                <w:sz w:val="24"/>
                <w:szCs w:val="24"/>
              </w:rPr>
            </w:pPr>
            <w:r>
              <w:rPr>
                <w:sz w:val="24"/>
                <w:szCs w:val="24"/>
              </w:rPr>
              <w:t xml:space="preserve">“The glum-faced man had been watching the girl’s countenance with veiled glances from his keen, shrewd eyes” (240) can be used to show that he is evaluating the situation as a marshal would.  </w:t>
            </w:r>
            <w:r w:rsidR="00A37BEA">
              <w:rPr>
                <w:sz w:val="24"/>
                <w:szCs w:val="24"/>
              </w:rPr>
              <w:t xml:space="preserve">“’Say Mr. Marshal,’ growled the glum-faced man. ‘This isn’t quite fair.  Haven’t had a smoke all day.  Haven’t you talked long enough?  Take me in the smoker now, won’t you?  </w:t>
            </w:r>
            <w:r w:rsidR="00562ED8">
              <w:rPr>
                <w:sz w:val="24"/>
                <w:szCs w:val="24"/>
              </w:rPr>
              <w:t xml:space="preserve">I’m half dead for a pipe’” </w:t>
            </w:r>
            <w:r w:rsidR="00783640">
              <w:rPr>
                <w:sz w:val="24"/>
                <w:szCs w:val="24"/>
              </w:rPr>
              <w:t>shows</w:t>
            </w:r>
            <w:r w:rsidR="00A37BEA">
              <w:rPr>
                <w:sz w:val="24"/>
                <w:szCs w:val="24"/>
              </w:rPr>
              <w:t xml:space="preserve"> how the glum-faced man is the one in control.</w:t>
            </w:r>
          </w:p>
        </w:tc>
      </w:tr>
      <w:tr w:rsidR="004B183C" w:rsidRPr="00CD6B7F" w14:paraId="62EAB4B0" w14:textId="77777777">
        <w:trPr>
          <w:trHeight w:val="899"/>
        </w:trPr>
        <w:tc>
          <w:tcPr>
            <w:tcW w:w="6449" w:type="dxa"/>
          </w:tcPr>
          <w:p w14:paraId="474BB654" w14:textId="09366901" w:rsidR="004B183C" w:rsidRPr="00887DA7" w:rsidRDefault="00A37BEA" w:rsidP="00783640">
            <w:pPr>
              <w:spacing w:after="0" w:line="240" w:lineRule="auto"/>
              <w:rPr>
                <w:sz w:val="24"/>
                <w:szCs w:val="24"/>
              </w:rPr>
            </w:pPr>
            <w:r w:rsidRPr="00887DA7">
              <w:rPr>
                <w:sz w:val="24"/>
                <w:szCs w:val="24"/>
              </w:rPr>
              <w:t xml:space="preserve">What does the marshal show about his character by choosing to lie for Mr. Easton, and how does this tie into the overall theme of “Hearts and Hands?” </w:t>
            </w:r>
          </w:p>
        </w:tc>
        <w:tc>
          <w:tcPr>
            <w:tcW w:w="6449" w:type="dxa"/>
          </w:tcPr>
          <w:p w14:paraId="3E9E8896" w14:textId="0983DBD4" w:rsidR="004B183C" w:rsidRPr="00CD6B7F" w:rsidRDefault="000D5FC4" w:rsidP="000D5FC4">
            <w:pPr>
              <w:spacing w:after="0" w:line="240" w:lineRule="auto"/>
              <w:rPr>
                <w:sz w:val="24"/>
                <w:szCs w:val="24"/>
              </w:rPr>
            </w:pPr>
            <w:r>
              <w:rPr>
                <w:sz w:val="24"/>
                <w:szCs w:val="24"/>
              </w:rPr>
              <w:t xml:space="preserve">The marshal’s willingness to play along with the lie of Mr. Easton </w:t>
            </w:r>
            <w:r w:rsidR="00A37BEA">
              <w:rPr>
                <w:sz w:val="24"/>
                <w:szCs w:val="24"/>
              </w:rPr>
              <w:t xml:space="preserve">shows that </w:t>
            </w:r>
            <w:r>
              <w:rPr>
                <w:sz w:val="24"/>
                <w:szCs w:val="24"/>
              </w:rPr>
              <w:t>he</w:t>
            </w:r>
            <w:r w:rsidR="00A37BEA">
              <w:rPr>
                <w:sz w:val="24"/>
                <w:szCs w:val="24"/>
              </w:rPr>
              <w:t xml:space="preserve"> is understanding and compassionate to people in need.  This makes readers see that we should have compassion for others</w:t>
            </w:r>
            <w:r>
              <w:rPr>
                <w:sz w:val="24"/>
                <w:szCs w:val="24"/>
              </w:rPr>
              <w:t>, which is the overall theme of the text</w:t>
            </w:r>
            <w:r w:rsidR="00A37BEA">
              <w:rPr>
                <w:sz w:val="24"/>
                <w:szCs w:val="24"/>
              </w:rPr>
              <w:t>.</w:t>
            </w:r>
          </w:p>
        </w:tc>
      </w:tr>
    </w:tbl>
    <w:p w14:paraId="6122A7BE" w14:textId="77777777" w:rsidR="000B5786" w:rsidRDefault="000B5786" w:rsidP="001034D9">
      <w:pPr>
        <w:spacing w:after="0" w:line="360" w:lineRule="auto"/>
        <w:rPr>
          <w:rFonts w:asciiTheme="minorHAnsi" w:hAnsiTheme="minorHAnsi" w:cstheme="minorHAnsi"/>
          <w:sz w:val="32"/>
          <w:szCs w:val="32"/>
          <w:u w:val="single"/>
        </w:rPr>
      </w:pPr>
    </w:p>
    <w:p w14:paraId="2D177F65" w14:textId="77777777" w:rsidR="000D5FC4" w:rsidRDefault="000D5FC4" w:rsidP="001034D9">
      <w:pPr>
        <w:spacing w:after="0" w:line="360" w:lineRule="auto"/>
        <w:rPr>
          <w:rFonts w:asciiTheme="minorHAnsi" w:hAnsiTheme="minorHAnsi" w:cstheme="minorHAnsi"/>
          <w:sz w:val="32"/>
          <w:szCs w:val="32"/>
          <w:u w:val="single"/>
        </w:rPr>
      </w:pPr>
    </w:p>
    <w:p w14:paraId="0989FBC5" w14:textId="77777777" w:rsidR="00177848" w:rsidRDefault="00177848" w:rsidP="001034D9">
      <w:pPr>
        <w:spacing w:after="0" w:line="360" w:lineRule="auto"/>
        <w:rPr>
          <w:rFonts w:asciiTheme="minorHAnsi" w:hAnsiTheme="minorHAnsi" w:cstheme="minorHAnsi"/>
          <w:sz w:val="32"/>
          <w:szCs w:val="32"/>
          <w:u w:val="single"/>
        </w:rPr>
      </w:pPr>
    </w:p>
    <w:p w14:paraId="60D3C222" w14:textId="77777777" w:rsidR="00D430FC" w:rsidRDefault="00D430FC" w:rsidP="001034D9">
      <w:pPr>
        <w:spacing w:after="0" w:line="360" w:lineRule="auto"/>
        <w:rPr>
          <w:rFonts w:asciiTheme="minorHAnsi" w:hAnsiTheme="minorHAnsi" w:cstheme="minorHAnsi"/>
          <w:sz w:val="32"/>
          <w:szCs w:val="32"/>
          <w:u w:val="single"/>
        </w:rPr>
      </w:pPr>
    </w:p>
    <w:p w14:paraId="7A545D95" w14:textId="77777777" w:rsidR="00011D9A" w:rsidRDefault="00011D9A" w:rsidP="001034D9">
      <w:pPr>
        <w:spacing w:after="0" w:line="360" w:lineRule="auto"/>
        <w:rPr>
          <w:rFonts w:asciiTheme="minorHAnsi" w:hAnsiTheme="minorHAnsi" w:cstheme="minorHAnsi"/>
          <w:sz w:val="32"/>
          <w:szCs w:val="32"/>
          <w:u w:val="single"/>
        </w:rPr>
      </w:pPr>
    </w:p>
    <w:p w14:paraId="07671120" w14:textId="77777777" w:rsidR="00783640" w:rsidRDefault="00783640" w:rsidP="001034D9">
      <w:pPr>
        <w:spacing w:after="0" w:line="360" w:lineRule="auto"/>
        <w:rPr>
          <w:rFonts w:asciiTheme="minorHAnsi" w:hAnsiTheme="minorHAnsi" w:cstheme="minorHAnsi"/>
          <w:sz w:val="32"/>
          <w:szCs w:val="32"/>
          <w:u w:val="single"/>
        </w:rPr>
      </w:pPr>
    </w:p>
    <w:p w14:paraId="0D8C5C95"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C6F2446" w14:textId="77777777">
        <w:trPr>
          <w:trHeight w:val="377"/>
        </w:trPr>
        <w:tc>
          <w:tcPr>
            <w:tcW w:w="738" w:type="dxa"/>
          </w:tcPr>
          <w:p w14:paraId="5CC87374" w14:textId="77777777" w:rsidR="00F02887" w:rsidRDefault="00F02887" w:rsidP="00F02887">
            <w:pPr>
              <w:spacing w:after="0" w:line="240" w:lineRule="auto"/>
              <w:contextualSpacing/>
            </w:pPr>
          </w:p>
        </w:tc>
        <w:tc>
          <w:tcPr>
            <w:tcW w:w="5885" w:type="dxa"/>
          </w:tcPr>
          <w:p w14:paraId="1102133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7A8ECCB"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690F53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21C5E81" w14:textId="77777777" w:rsidR="00F02887" w:rsidRPr="00F02887" w:rsidRDefault="00F02887" w:rsidP="00F02887">
            <w:pPr>
              <w:spacing w:after="0" w:line="240" w:lineRule="auto"/>
              <w:contextualSpacing/>
              <w:jc w:val="center"/>
              <w:rPr>
                <w:b/>
              </w:rPr>
            </w:pPr>
            <w:r w:rsidRPr="00F02887">
              <w:rPr>
                <w:b/>
              </w:rPr>
              <w:t>These words require more time to learn</w:t>
            </w:r>
          </w:p>
          <w:p w14:paraId="556249B0"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6B1C21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DE104BF" w14:textId="77777777">
        <w:trPr>
          <w:cantSplit/>
          <w:trHeight w:val="3851"/>
        </w:trPr>
        <w:tc>
          <w:tcPr>
            <w:tcW w:w="738" w:type="dxa"/>
            <w:textDirection w:val="btLr"/>
          </w:tcPr>
          <w:p w14:paraId="2ECF754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7D43668" w14:textId="77777777" w:rsidR="00F02887" w:rsidRDefault="00F02887" w:rsidP="00F02887">
            <w:pPr>
              <w:spacing w:after="0" w:line="240" w:lineRule="auto"/>
              <w:contextualSpacing/>
            </w:pPr>
          </w:p>
          <w:p w14:paraId="53382466" w14:textId="77777777" w:rsidR="00F02887" w:rsidRDefault="00F02887" w:rsidP="00F02887">
            <w:pPr>
              <w:spacing w:after="0" w:line="240" w:lineRule="auto"/>
              <w:contextualSpacing/>
            </w:pPr>
          </w:p>
          <w:p w14:paraId="5995F558" w14:textId="36399F46" w:rsidR="00F02887" w:rsidRDefault="00661EAD" w:rsidP="00F02887">
            <w:pPr>
              <w:spacing w:after="0" w:line="240" w:lineRule="auto"/>
              <w:contextualSpacing/>
            </w:pPr>
            <w:r>
              <w:t>tingeing</w:t>
            </w:r>
            <w:r w:rsidR="00011D9A">
              <w:t xml:space="preserve"> </w:t>
            </w:r>
          </w:p>
          <w:p w14:paraId="2FAD5188" w14:textId="5BA02342" w:rsidR="00661EAD" w:rsidRDefault="00D430FC" w:rsidP="00F02887">
            <w:pPr>
              <w:spacing w:after="0" w:line="240" w:lineRule="auto"/>
              <w:contextualSpacing/>
            </w:pPr>
            <w:r>
              <w:t>proclaimed</w:t>
            </w:r>
          </w:p>
          <w:p w14:paraId="668D2359" w14:textId="29758B39" w:rsidR="00661EAD" w:rsidRDefault="00661EAD" w:rsidP="00F02887">
            <w:pPr>
              <w:spacing w:after="0" w:line="240" w:lineRule="auto"/>
              <w:contextualSpacing/>
            </w:pPr>
            <w:r>
              <w:t>roused</w:t>
            </w:r>
          </w:p>
          <w:p w14:paraId="7CAE6F74" w14:textId="1D6AC0EE" w:rsidR="00661EAD" w:rsidRDefault="00D430FC" w:rsidP="00F02887">
            <w:pPr>
              <w:spacing w:after="0" w:line="240" w:lineRule="auto"/>
              <w:contextualSpacing/>
            </w:pPr>
            <w:r>
              <w:t>bewildered</w:t>
            </w:r>
          </w:p>
          <w:p w14:paraId="6C592E7D" w14:textId="23783F48" w:rsidR="00661EAD" w:rsidRDefault="00661EAD" w:rsidP="00F02887">
            <w:pPr>
              <w:spacing w:after="0" w:line="240" w:lineRule="auto"/>
              <w:contextualSpacing/>
            </w:pPr>
            <w:r>
              <w:t>dashing</w:t>
            </w:r>
          </w:p>
          <w:p w14:paraId="017F0157" w14:textId="5720784F" w:rsidR="00EA53BB" w:rsidRDefault="00EA53BB" w:rsidP="00F02887">
            <w:pPr>
              <w:spacing w:after="0" w:line="240" w:lineRule="auto"/>
              <w:contextualSpacing/>
            </w:pPr>
            <w:r>
              <w:t>gloss</w:t>
            </w:r>
          </w:p>
          <w:p w14:paraId="37B3DB34" w14:textId="13B44FA9" w:rsidR="00661EAD" w:rsidRDefault="002B16DB" w:rsidP="00F02887">
            <w:pPr>
              <w:spacing w:after="0" w:line="240" w:lineRule="auto"/>
              <w:contextualSpacing/>
            </w:pPr>
            <w:r>
              <w:t xml:space="preserve">sidled </w:t>
            </w:r>
          </w:p>
          <w:p w14:paraId="479CBBBA" w14:textId="77777777" w:rsidR="00F02887" w:rsidRDefault="00F02887" w:rsidP="00F02887">
            <w:pPr>
              <w:spacing w:after="0" w:line="240" w:lineRule="auto"/>
              <w:contextualSpacing/>
            </w:pPr>
          </w:p>
        </w:tc>
        <w:tc>
          <w:tcPr>
            <w:tcW w:w="6553" w:type="dxa"/>
          </w:tcPr>
          <w:p w14:paraId="62DAB512" w14:textId="77777777" w:rsidR="005F77F9" w:rsidRDefault="005F77F9" w:rsidP="00F02887">
            <w:pPr>
              <w:spacing w:after="0" w:line="240" w:lineRule="auto"/>
              <w:contextualSpacing/>
            </w:pPr>
          </w:p>
          <w:p w14:paraId="7B615FF5" w14:textId="77777777" w:rsidR="005F77F9" w:rsidRDefault="005F77F9" w:rsidP="00F02887">
            <w:pPr>
              <w:spacing w:after="0" w:line="240" w:lineRule="auto"/>
              <w:contextualSpacing/>
            </w:pPr>
          </w:p>
          <w:p w14:paraId="2C772D17" w14:textId="0760BB86" w:rsidR="00D430FC" w:rsidRDefault="00D430FC" w:rsidP="00D430FC">
            <w:pPr>
              <w:spacing w:after="0" w:line="240" w:lineRule="auto"/>
              <w:contextualSpacing/>
            </w:pPr>
            <w:r>
              <w:t>elegant</w:t>
            </w:r>
            <w:r w:rsidR="00011D9A">
              <w:t xml:space="preserve"> </w:t>
            </w:r>
          </w:p>
          <w:p w14:paraId="7309A21F" w14:textId="2506AED7" w:rsidR="00D430FC" w:rsidRDefault="00D430FC" w:rsidP="00D430FC">
            <w:pPr>
              <w:spacing w:after="0" w:line="240" w:lineRule="auto"/>
              <w:contextualSpacing/>
            </w:pPr>
            <w:r>
              <w:t>comforts</w:t>
            </w:r>
            <w:r w:rsidR="00011D9A">
              <w:t xml:space="preserve"> </w:t>
            </w:r>
          </w:p>
          <w:p w14:paraId="1735F2C6" w14:textId="0C6E3990" w:rsidR="00D430FC" w:rsidRDefault="00D430FC" w:rsidP="00D430FC">
            <w:pPr>
              <w:spacing w:after="0" w:line="240" w:lineRule="auto"/>
              <w:contextualSpacing/>
            </w:pPr>
            <w:r>
              <w:t xml:space="preserve">petition </w:t>
            </w:r>
          </w:p>
          <w:p w14:paraId="5DEDB478" w14:textId="7BA2F96A" w:rsidR="00D430FC" w:rsidRDefault="00D430FC" w:rsidP="00D430FC">
            <w:pPr>
              <w:spacing w:after="0" w:line="240" w:lineRule="auto"/>
              <w:contextualSpacing/>
            </w:pPr>
            <w:r>
              <w:t xml:space="preserve">accustomed </w:t>
            </w:r>
          </w:p>
          <w:p w14:paraId="3DE3F955" w14:textId="392EC37F" w:rsidR="00D430FC" w:rsidRDefault="00D430FC" w:rsidP="000D5FC4">
            <w:pPr>
              <w:spacing w:after="0" w:line="240" w:lineRule="auto"/>
              <w:contextualSpacing/>
            </w:pPr>
          </w:p>
        </w:tc>
      </w:tr>
      <w:tr w:rsidR="00F02887" w14:paraId="54DADC58" w14:textId="77777777">
        <w:trPr>
          <w:cantSplit/>
          <w:trHeight w:val="3860"/>
        </w:trPr>
        <w:tc>
          <w:tcPr>
            <w:tcW w:w="738" w:type="dxa"/>
            <w:textDirection w:val="btLr"/>
          </w:tcPr>
          <w:p w14:paraId="6C800F8A" w14:textId="05531D0B"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07E12097" w14:textId="77777777" w:rsidR="00F02887" w:rsidRDefault="00F02887" w:rsidP="00F02887">
            <w:pPr>
              <w:spacing w:after="0" w:line="240" w:lineRule="auto"/>
              <w:contextualSpacing/>
            </w:pPr>
          </w:p>
          <w:p w14:paraId="62ABF348" w14:textId="77777777" w:rsidR="00F02887" w:rsidRDefault="00F02887" w:rsidP="00F02887">
            <w:pPr>
              <w:spacing w:after="0" w:line="240" w:lineRule="auto"/>
              <w:contextualSpacing/>
            </w:pPr>
          </w:p>
          <w:p w14:paraId="4A4E067F" w14:textId="364748E0" w:rsidR="005F77F9" w:rsidRDefault="00661EAD" w:rsidP="005F77F9">
            <w:pPr>
              <w:spacing w:after="0" w:line="240" w:lineRule="auto"/>
              <w:contextualSpacing/>
            </w:pPr>
            <w:r>
              <w:t>countenance</w:t>
            </w:r>
            <w:r w:rsidR="00011D9A">
              <w:t xml:space="preserve"> </w:t>
            </w:r>
          </w:p>
          <w:p w14:paraId="2D43224F" w14:textId="67C38C78" w:rsidR="00661EAD" w:rsidRDefault="00661EAD" w:rsidP="005F77F9">
            <w:pPr>
              <w:spacing w:after="0" w:line="240" w:lineRule="auto"/>
              <w:contextualSpacing/>
            </w:pPr>
            <w:r>
              <w:t>glum-faced</w:t>
            </w:r>
          </w:p>
          <w:p w14:paraId="6CD25479" w14:textId="53F0C24A" w:rsidR="00661EAD" w:rsidRDefault="00D430FC" w:rsidP="005F77F9">
            <w:pPr>
              <w:spacing w:after="0" w:line="240" w:lineRule="auto"/>
              <w:contextualSpacing/>
            </w:pPr>
            <w:r>
              <w:t>keen</w:t>
            </w:r>
          </w:p>
          <w:p w14:paraId="444EFD3D" w14:textId="565A83E6" w:rsidR="00661EAD" w:rsidRDefault="00661EAD" w:rsidP="005F77F9">
            <w:pPr>
              <w:spacing w:after="0" w:line="240" w:lineRule="auto"/>
              <w:contextualSpacing/>
            </w:pPr>
            <w:r>
              <w:t>shrewd</w:t>
            </w:r>
          </w:p>
          <w:p w14:paraId="06B6D2DB" w14:textId="6982E16C" w:rsidR="00661EAD" w:rsidRDefault="00D430FC" w:rsidP="005F77F9">
            <w:pPr>
              <w:spacing w:after="0" w:line="240" w:lineRule="auto"/>
              <w:contextualSpacing/>
            </w:pPr>
            <w:r>
              <w:t>counterfeiting</w:t>
            </w:r>
            <w:r w:rsidR="00661EAD">
              <w:t xml:space="preserve"> </w:t>
            </w:r>
          </w:p>
          <w:p w14:paraId="0C906861" w14:textId="5D0EE864" w:rsidR="00661EAD" w:rsidRDefault="00661EAD" w:rsidP="005F77F9">
            <w:pPr>
              <w:spacing w:after="0" w:line="240" w:lineRule="auto"/>
              <w:contextualSpacing/>
            </w:pPr>
            <w:r>
              <w:t>ambassador</w:t>
            </w:r>
          </w:p>
          <w:p w14:paraId="3CFC90E6" w14:textId="7FF361B7" w:rsidR="00F02887" w:rsidRDefault="00F02887" w:rsidP="00F02887">
            <w:pPr>
              <w:spacing w:after="0" w:line="240" w:lineRule="auto"/>
              <w:contextualSpacing/>
            </w:pPr>
          </w:p>
        </w:tc>
        <w:tc>
          <w:tcPr>
            <w:tcW w:w="6553" w:type="dxa"/>
          </w:tcPr>
          <w:p w14:paraId="404FA1FE" w14:textId="77777777" w:rsidR="005F77F9" w:rsidRDefault="005F77F9" w:rsidP="00F02887">
            <w:pPr>
              <w:spacing w:after="0" w:line="240" w:lineRule="auto"/>
              <w:contextualSpacing/>
            </w:pPr>
          </w:p>
          <w:p w14:paraId="4A067054" w14:textId="77777777" w:rsidR="005F77F9" w:rsidRDefault="005F77F9" w:rsidP="00F02887">
            <w:pPr>
              <w:spacing w:after="0" w:line="240" w:lineRule="auto"/>
              <w:contextualSpacing/>
            </w:pPr>
          </w:p>
          <w:p w14:paraId="7B13CB4F" w14:textId="1FF61D58" w:rsidR="00D430FC" w:rsidRDefault="00D430FC" w:rsidP="00D430FC">
            <w:pPr>
              <w:spacing w:after="0" w:line="240" w:lineRule="auto"/>
              <w:contextualSpacing/>
            </w:pPr>
            <w:r>
              <w:t>influx</w:t>
            </w:r>
            <w:r w:rsidR="00011D9A">
              <w:t xml:space="preserve"> </w:t>
            </w:r>
          </w:p>
          <w:p w14:paraId="416B9B85" w14:textId="3FD08AB7" w:rsidR="00D430FC" w:rsidRDefault="00D430FC" w:rsidP="00D430FC">
            <w:pPr>
              <w:spacing w:after="0" w:line="240" w:lineRule="auto"/>
              <w:contextualSpacing/>
            </w:pPr>
            <w:r>
              <w:t>presence</w:t>
            </w:r>
            <w:r w:rsidR="00011D9A">
              <w:t xml:space="preserve"> </w:t>
            </w:r>
          </w:p>
          <w:p w14:paraId="0E042D34" w14:textId="3E666ED7" w:rsidR="00D430FC" w:rsidRDefault="00D430FC" w:rsidP="00D430FC">
            <w:pPr>
              <w:spacing w:after="0" w:line="240" w:lineRule="auto"/>
              <w:contextualSpacing/>
            </w:pPr>
            <w:r>
              <w:t>vague</w:t>
            </w:r>
          </w:p>
          <w:p w14:paraId="7C72A2C2" w14:textId="7AB6F835" w:rsidR="00F02887" w:rsidRDefault="00D430FC" w:rsidP="00D430FC">
            <w:pPr>
              <w:spacing w:after="0" w:line="240" w:lineRule="auto"/>
              <w:contextualSpacing/>
            </w:pPr>
            <w:proofErr w:type="spellStart"/>
            <w:r>
              <w:t>marshalship</w:t>
            </w:r>
            <w:proofErr w:type="spellEnd"/>
          </w:p>
        </w:tc>
      </w:tr>
    </w:tbl>
    <w:p w14:paraId="6B43FD26" w14:textId="3764F1A8"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8600137" w14:textId="77777777" w:rsidR="00D30508" w:rsidRDefault="001E286D" w:rsidP="00D30508">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620FE8AF" w14:textId="5EE26B75" w:rsidR="00545861" w:rsidRPr="00D30508" w:rsidRDefault="00455B7A" w:rsidP="00D30508">
      <w:pPr>
        <w:numPr>
          <w:ilvl w:val="1"/>
          <w:numId w:val="6"/>
        </w:numPr>
        <w:spacing w:after="0" w:line="360" w:lineRule="auto"/>
        <w:rPr>
          <w:rFonts w:asciiTheme="minorHAnsi" w:hAnsiTheme="minorHAnsi" w:cstheme="minorHAnsi"/>
          <w:sz w:val="24"/>
          <w:szCs w:val="24"/>
        </w:rPr>
      </w:pPr>
      <w:r w:rsidRPr="00D30508">
        <w:rPr>
          <w:rFonts w:asciiTheme="minorHAnsi" w:hAnsiTheme="minorHAnsi" w:cstheme="minorHAnsi"/>
          <w:i/>
          <w:sz w:val="24"/>
          <w:szCs w:val="24"/>
        </w:rPr>
        <w:t>Look at the titl</w:t>
      </w:r>
      <w:r w:rsidR="00D430FC">
        <w:rPr>
          <w:rFonts w:asciiTheme="minorHAnsi" w:hAnsiTheme="minorHAnsi" w:cstheme="minorHAnsi"/>
          <w:i/>
          <w:sz w:val="24"/>
          <w:szCs w:val="24"/>
        </w:rPr>
        <w:t xml:space="preserve">e “Hearts and Hands.”  Write a three paragraph </w:t>
      </w:r>
      <w:r w:rsidRPr="00D30508">
        <w:rPr>
          <w:rFonts w:asciiTheme="minorHAnsi" w:hAnsiTheme="minorHAnsi" w:cstheme="minorHAnsi"/>
          <w:i/>
          <w:sz w:val="24"/>
          <w:szCs w:val="24"/>
        </w:rPr>
        <w:t>expository essay analyzing how this title relates to the story’s theme.</w:t>
      </w:r>
      <w:r w:rsidR="00D30508">
        <w:rPr>
          <w:rFonts w:asciiTheme="minorHAnsi" w:hAnsiTheme="minorHAnsi" w:cstheme="minorHAnsi"/>
          <w:sz w:val="24"/>
          <w:szCs w:val="24"/>
        </w:rPr>
        <w:t xml:space="preserve"> </w:t>
      </w:r>
      <w:r w:rsidR="001E286D" w:rsidRPr="00D30508">
        <w:rPr>
          <w:rFonts w:asciiTheme="minorHAnsi" w:hAnsiTheme="minorHAnsi" w:cstheme="minorHAnsi"/>
          <w:i/>
          <w:sz w:val="24"/>
          <w:szCs w:val="24"/>
        </w:rPr>
        <w:t xml:space="preserve">Support your </w:t>
      </w:r>
      <w:r w:rsidRPr="00D30508">
        <w:rPr>
          <w:rFonts w:asciiTheme="minorHAnsi" w:hAnsiTheme="minorHAnsi" w:cstheme="minorHAnsi"/>
          <w:i/>
          <w:sz w:val="24"/>
          <w:szCs w:val="24"/>
        </w:rPr>
        <w:t xml:space="preserve">thesis with </w:t>
      </w:r>
      <w:r w:rsidR="001E286D" w:rsidRPr="00D30508">
        <w:rPr>
          <w:rFonts w:asciiTheme="minorHAnsi" w:hAnsiTheme="minorHAnsi" w:cstheme="minorHAnsi"/>
          <w:i/>
          <w:sz w:val="24"/>
          <w:szCs w:val="24"/>
        </w:rPr>
        <w:t>relevant and sufficient evidence from the text, including direct quo</w:t>
      </w:r>
      <w:r w:rsidR="002A7668" w:rsidRPr="00D30508">
        <w:rPr>
          <w:rFonts w:asciiTheme="minorHAnsi" w:hAnsiTheme="minorHAnsi" w:cstheme="minorHAnsi"/>
          <w:i/>
          <w:sz w:val="24"/>
          <w:szCs w:val="24"/>
        </w:rPr>
        <w:t>tes and page numbers</w:t>
      </w:r>
      <w:r w:rsidR="001E286D" w:rsidRPr="00D30508">
        <w:rPr>
          <w:rFonts w:asciiTheme="minorHAnsi" w:hAnsiTheme="minorHAnsi" w:cstheme="minorHAnsi"/>
          <w:i/>
          <w:sz w:val="24"/>
          <w:szCs w:val="24"/>
        </w:rPr>
        <w:t>.</w:t>
      </w:r>
    </w:p>
    <w:p w14:paraId="6CA2267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3AAC899"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220"/>
      </w:tblGrid>
      <w:tr w:rsidR="00783640" w:rsidRPr="001E286D" w14:paraId="438F3FBB" w14:textId="77777777">
        <w:trPr>
          <w:jc w:val="center"/>
        </w:trPr>
        <w:tc>
          <w:tcPr>
            <w:tcW w:w="5148" w:type="dxa"/>
          </w:tcPr>
          <w:p w14:paraId="69DE6AEC" w14:textId="77777777" w:rsidR="00783640" w:rsidRPr="001E286D" w:rsidRDefault="0078364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4B8DBAB" w14:textId="77777777" w:rsidR="00783640" w:rsidRPr="001E286D" w:rsidRDefault="0078364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14:paraId="4EB2FC8B" w14:textId="77777777" w:rsidR="00783640" w:rsidRPr="001E286D" w:rsidRDefault="00783640"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783640" w14:paraId="18B9A5C5" w14:textId="77777777">
        <w:trPr>
          <w:jc w:val="center"/>
        </w:trPr>
        <w:tc>
          <w:tcPr>
            <w:tcW w:w="5148" w:type="dxa"/>
          </w:tcPr>
          <w:p w14:paraId="698CBD9A" w14:textId="38F9277E" w:rsidR="00783640" w:rsidRDefault="00783640" w:rsidP="002A7668">
            <w:pPr>
              <w:spacing w:after="0" w:line="240" w:lineRule="auto"/>
              <w:contextualSpacing/>
              <w:rPr>
                <w:rFonts w:asciiTheme="minorHAnsi" w:hAnsiTheme="minorHAnsi" w:cstheme="minorHAnsi"/>
                <w:sz w:val="24"/>
                <w:szCs w:val="24"/>
              </w:rPr>
            </w:pPr>
            <w:r>
              <w:rPr>
                <w:sz w:val="24"/>
                <w:szCs w:val="24"/>
              </w:rPr>
              <w:t>The other man is “a ruffled, glum-faced person, heavily built and roughly dressed.”</w:t>
            </w:r>
          </w:p>
        </w:tc>
        <w:tc>
          <w:tcPr>
            <w:tcW w:w="5220" w:type="dxa"/>
          </w:tcPr>
          <w:p w14:paraId="7102EFE2" w14:textId="0A6AA6CB" w:rsidR="00783640" w:rsidRDefault="007836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the visible appearance of the marshal is one that is misleading and one that might get judged a lot.</w:t>
            </w:r>
          </w:p>
        </w:tc>
      </w:tr>
      <w:tr w:rsidR="00783640" w14:paraId="797563FB" w14:textId="77777777">
        <w:trPr>
          <w:jc w:val="center"/>
        </w:trPr>
        <w:tc>
          <w:tcPr>
            <w:tcW w:w="5148" w:type="dxa"/>
          </w:tcPr>
          <w:p w14:paraId="21FACCCA" w14:textId="2A6B2EEC" w:rsidR="00783640" w:rsidRDefault="00783640" w:rsidP="00B821A5">
            <w:pPr>
              <w:spacing w:after="0" w:line="240" w:lineRule="auto"/>
              <w:contextualSpacing/>
              <w:rPr>
                <w:rFonts w:asciiTheme="minorHAnsi" w:hAnsiTheme="minorHAnsi" w:cstheme="minorHAnsi"/>
                <w:sz w:val="24"/>
                <w:szCs w:val="24"/>
              </w:rPr>
            </w:pPr>
            <w:r>
              <w:rPr>
                <w:sz w:val="24"/>
                <w:szCs w:val="24"/>
              </w:rPr>
              <w:t>“I’ll ask you to excuse the other hand; it’s otherwise engaged just at present.”</w:t>
            </w:r>
          </w:p>
        </w:tc>
        <w:tc>
          <w:tcPr>
            <w:tcW w:w="5220" w:type="dxa"/>
          </w:tcPr>
          <w:p w14:paraId="699AF9FE" w14:textId="7727A37E" w:rsidR="00783640" w:rsidRDefault="00783640" w:rsidP="002A7668">
            <w:pPr>
              <w:spacing w:after="0" w:line="240" w:lineRule="auto"/>
              <w:contextualSpacing/>
              <w:rPr>
                <w:rFonts w:asciiTheme="minorHAnsi" w:hAnsiTheme="minorHAnsi" w:cstheme="minorHAnsi"/>
                <w:sz w:val="24"/>
                <w:szCs w:val="24"/>
              </w:rPr>
            </w:pPr>
            <w:r>
              <w:rPr>
                <w:sz w:val="24"/>
                <w:szCs w:val="24"/>
              </w:rPr>
              <w:t xml:space="preserve">Mr. Easton is embarrassed because he cannot shake Miss Fairchild’s hand because he is handcuffed to the other man.  </w:t>
            </w:r>
          </w:p>
        </w:tc>
      </w:tr>
      <w:tr w:rsidR="00783640" w14:paraId="328A635C" w14:textId="77777777" w:rsidTr="00634B9A">
        <w:trPr>
          <w:trHeight w:val="962"/>
          <w:jc w:val="center"/>
        </w:trPr>
        <w:tc>
          <w:tcPr>
            <w:tcW w:w="5148" w:type="dxa"/>
          </w:tcPr>
          <w:p w14:paraId="7F10FC37" w14:textId="71FC2D1D" w:rsidR="00783640" w:rsidRDefault="00783640" w:rsidP="002A7668">
            <w:pPr>
              <w:spacing w:after="0" w:line="240" w:lineRule="auto"/>
              <w:contextualSpacing/>
              <w:rPr>
                <w:rFonts w:asciiTheme="minorHAnsi" w:hAnsiTheme="minorHAnsi" w:cstheme="minorHAnsi"/>
                <w:sz w:val="24"/>
                <w:szCs w:val="24"/>
              </w:rPr>
            </w:pPr>
            <w:r>
              <w:rPr>
                <w:sz w:val="24"/>
                <w:szCs w:val="24"/>
              </w:rPr>
              <w:t>“</w:t>
            </w:r>
            <w:proofErr w:type="gramStart"/>
            <w:r>
              <w:rPr>
                <w:sz w:val="24"/>
                <w:szCs w:val="24"/>
              </w:rPr>
              <w:t>he</w:t>
            </w:r>
            <w:proofErr w:type="gramEnd"/>
            <w:r>
              <w:rPr>
                <w:sz w:val="24"/>
                <w:szCs w:val="24"/>
              </w:rPr>
              <w:t xml:space="preserve"> slightly raised his right hand, bound at the wrist by the shiny ‘bracelet’ to the left one of his companion.”</w:t>
            </w:r>
          </w:p>
        </w:tc>
        <w:tc>
          <w:tcPr>
            <w:tcW w:w="5220" w:type="dxa"/>
          </w:tcPr>
          <w:p w14:paraId="68D79C0C" w14:textId="3428A7D3" w:rsidR="00783640" w:rsidRDefault="007836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Mr. Easton shows that he is handcuffed to the other man’s left hand and the manners of the day dictated that this wouldn’t have happened. </w:t>
            </w:r>
          </w:p>
        </w:tc>
      </w:tr>
      <w:tr w:rsidR="00783640" w14:paraId="1A528804" w14:textId="77777777">
        <w:trPr>
          <w:jc w:val="center"/>
        </w:trPr>
        <w:tc>
          <w:tcPr>
            <w:tcW w:w="5148" w:type="dxa"/>
          </w:tcPr>
          <w:p w14:paraId="5B4F9F3C" w14:textId="477CFF67" w:rsidR="00783640" w:rsidRPr="00186E88" w:rsidRDefault="00783640" w:rsidP="00186E88">
            <w:pPr>
              <w:spacing w:after="0" w:line="240" w:lineRule="auto"/>
              <w:contextualSpacing/>
              <w:rPr>
                <w:sz w:val="24"/>
                <w:szCs w:val="24"/>
              </w:rPr>
            </w:pPr>
            <w:r w:rsidRPr="00186E88">
              <w:rPr>
                <w:sz w:val="24"/>
                <w:szCs w:val="24"/>
              </w:rPr>
              <w:t xml:space="preserve">“You’ll excuse me for speaking, miss, but I see you’re acquainted with the marshal here” </w:t>
            </w:r>
          </w:p>
        </w:tc>
        <w:tc>
          <w:tcPr>
            <w:tcW w:w="5220" w:type="dxa"/>
          </w:tcPr>
          <w:p w14:paraId="4BE7E53F" w14:textId="7E34D880" w:rsidR="00783640" w:rsidRDefault="007836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that the Marshal is lying for Mr. Easton.  He is showing his compassion by lying to stop Miss Fairchild from judging her old friend and spare Mr. Easton that embarrassment.</w:t>
            </w:r>
          </w:p>
        </w:tc>
      </w:tr>
      <w:tr w:rsidR="00783640" w14:paraId="2EA13EE7" w14:textId="77777777">
        <w:trPr>
          <w:jc w:val="center"/>
        </w:trPr>
        <w:tc>
          <w:tcPr>
            <w:tcW w:w="5148" w:type="dxa"/>
          </w:tcPr>
          <w:p w14:paraId="02128296" w14:textId="0AD33D6D" w:rsidR="00783640" w:rsidRDefault="00783640" w:rsidP="002A7668">
            <w:pPr>
              <w:spacing w:after="0" w:line="240" w:lineRule="auto"/>
              <w:contextualSpacing/>
              <w:rPr>
                <w:rFonts w:asciiTheme="minorHAnsi" w:hAnsiTheme="minorHAnsi" w:cstheme="minorHAnsi"/>
                <w:sz w:val="24"/>
                <w:szCs w:val="24"/>
              </w:rPr>
            </w:pPr>
            <w:r w:rsidRPr="00D44B4D">
              <w:rPr>
                <w:rFonts w:cstheme="minorBidi"/>
                <w:sz w:val="24"/>
                <w:szCs w:val="24"/>
              </w:rPr>
              <w:t>“’Oh!’ said the girl, with a deep breath and returning color.’”</w:t>
            </w:r>
          </w:p>
          <w:p w14:paraId="1B2876E2" w14:textId="77777777" w:rsidR="00783640" w:rsidRDefault="00783640" w:rsidP="002A7668">
            <w:pPr>
              <w:spacing w:after="0" w:line="240" w:lineRule="auto"/>
              <w:contextualSpacing/>
              <w:rPr>
                <w:rFonts w:asciiTheme="minorHAnsi" w:hAnsiTheme="minorHAnsi" w:cstheme="minorHAnsi"/>
                <w:sz w:val="24"/>
                <w:szCs w:val="24"/>
              </w:rPr>
            </w:pPr>
          </w:p>
          <w:p w14:paraId="7A656D07" w14:textId="41C8687B" w:rsidR="00783640" w:rsidRDefault="00783640" w:rsidP="002A7668">
            <w:pPr>
              <w:spacing w:after="0" w:line="240" w:lineRule="auto"/>
              <w:contextualSpacing/>
              <w:rPr>
                <w:rFonts w:asciiTheme="minorHAnsi" w:hAnsiTheme="minorHAnsi" w:cstheme="minorHAnsi"/>
                <w:sz w:val="24"/>
                <w:szCs w:val="24"/>
              </w:rPr>
            </w:pPr>
          </w:p>
        </w:tc>
        <w:tc>
          <w:tcPr>
            <w:tcW w:w="5220" w:type="dxa"/>
          </w:tcPr>
          <w:p w14:paraId="545DD42A" w14:textId="50CB6798" w:rsidR="00783640" w:rsidRDefault="007836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This quote shows readers why the marshal would have lied to help Mr. Easton in this situation.  It also shows that Miss Fairchild would be the type to </w:t>
            </w:r>
            <w:r>
              <w:rPr>
                <w:rFonts w:asciiTheme="minorHAnsi" w:hAnsiTheme="minorHAnsi" w:cstheme="minorHAnsi"/>
                <w:sz w:val="24"/>
                <w:szCs w:val="24"/>
              </w:rPr>
              <w:lastRenderedPageBreak/>
              <w:t>judge a prisoner.</w:t>
            </w:r>
          </w:p>
        </w:tc>
      </w:tr>
      <w:tr w:rsidR="00783640" w14:paraId="47D11265" w14:textId="77777777">
        <w:trPr>
          <w:jc w:val="center"/>
        </w:trPr>
        <w:tc>
          <w:tcPr>
            <w:tcW w:w="5148" w:type="dxa"/>
          </w:tcPr>
          <w:p w14:paraId="72C8BC17" w14:textId="19F8DABD" w:rsidR="00783640" w:rsidRDefault="00783640" w:rsidP="002A7668">
            <w:pPr>
              <w:spacing w:after="0" w:line="240" w:lineRule="auto"/>
              <w:contextualSpacing/>
              <w:rPr>
                <w:rFonts w:asciiTheme="minorHAnsi" w:hAnsiTheme="minorHAnsi" w:cstheme="minorHAnsi"/>
                <w:sz w:val="24"/>
                <w:szCs w:val="24"/>
              </w:rPr>
            </w:pPr>
            <w:r>
              <w:rPr>
                <w:sz w:val="24"/>
                <w:szCs w:val="24"/>
              </w:rPr>
              <w:lastRenderedPageBreak/>
              <w:t>“</w:t>
            </w:r>
            <w:proofErr w:type="gramStart"/>
            <w:r>
              <w:rPr>
                <w:sz w:val="24"/>
                <w:szCs w:val="24"/>
              </w:rPr>
              <w:t>why—</w:t>
            </w:r>
            <w:proofErr w:type="gramEnd"/>
            <w:r>
              <w:rPr>
                <w:sz w:val="24"/>
                <w:szCs w:val="24"/>
              </w:rPr>
              <w:t>Oh! [d</w:t>
            </w:r>
            <w:proofErr w:type="gramStart"/>
            <w:r>
              <w:rPr>
                <w:sz w:val="24"/>
                <w:szCs w:val="24"/>
              </w:rPr>
              <w:t>]</w:t>
            </w:r>
            <w:proofErr w:type="spellStart"/>
            <w:r>
              <w:rPr>
                <w:sz w:val="24"/>
                <w:szCs w:val="24"/>
              </w:rPr>
              <w:t>idn’t</w:t>
            </w:r>
            <w:proofErr w:type="spellEnd"/>
            <w:proofErr w:type="gramEnd"/>
            <w:r>
              <w:rPr>
                <w:sz w:val="24"/>
                <w:szCs w:val="24"/>
              </w:rPr>
              <w:t xml:space="preserve"> you catch on?  Say—did you ever know an officer to handcuff a prisoner to his </w:t>
            </w:r>
            <w:r w:rsidRPr="005308E8">
              <w:rPr>
                <w:i/>
                <w:sz w:val="24"/>
                <w:szCs w:val="24"/>
              </w:rPr>
              <w:t xml:space="preserve">right </w:t>
            </w:r>
            <w:r>
              <w:rPr>
                <w:sz w:val="24"/>
                <w:szCs w:val="24"/>
              </w:rPr>
              <w:t>hand?”</w:t>
            </w:r>
          </w:p>
        </w:tc>
        <w:tc>
          <w:tcPr>
            <w:tcW w:w="5220" w:type="dxa"/>
          </w:tcPr>
          <w:p w14:paraId="76FC4ADE" w14:textId="2652088A" w:rsidR="00783640" w:rsidRDefault="007836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shows the surprise ending where readers realize the compassion the marshal had in lying for Mr. Easton.  </w:t>
            </w:r>
          </w:p>
        </w:tc>
      </w:tr>
    </w:tbl>
    <w:p w14:paraId="3ABB8E53" w14:textId="77777777" w:rsidR="008D3588" w:rsidRDefault="008D3588" w:rsidP="001E286D">
      <w:pPr>
        <w:spacing w:after="0" w:line="360" w:lineRule="auto"/>
        <w:rPr>
          <w:rFonts w:asciiTheme="minorHAnsi" w:hAnsiTheme="minorHAnsi" w:cstheme="minorHAnsi"/>
          <w:sz w:val="24"/>
          <w:szCs w:val="24"/>
        </w:rPr>
      </w:pPr>
    </w:p>
    <w:p w14:paraId="484FD3A1"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9769A49"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609B159"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CE55A1C"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468AD3A" w14:textId="5B0CF0FE" w:rsidR="00CF08F8" w:rsidRDefault="00323A4E" w:rsidP="00CF08F8">
      <w:pPr>
        <w:pStyle w:val="ListParagraph"/>
        <w:spacing w:after="0" w:line="360" w:lineRule="auto"/>
        <w:ind w:firstLine="720"/>
        <w:rPr>
          <w:rFonts w:asciiTheme="minorHAnsi" w:hAnsiTheme="minorHAnsi" w:cstheme="minorHAnsi"/>
          <w:i/>
          <w:sz w:val="24"/>
          <w:szCs w:val="24"/>
        </w:rPr>
      </w:pPr>
      <w:r w:rsidRPr="00323A4E">
        <w:rPr>
          <w:rFonts w:asciiTheme="minorHAnsi" w:hAnsiTheme="minorHAnsi" w:cstheme="minorHAnsi"/>
          <w:i/>
          <w:sz w:val="24"/>
          <w:szCs w:val="24"/>
        </w:rPr>
        <w:t xml:space="preserve">The title “Hearts and Hands” is directly related to the theme of showing compassion and not judging people in a few key ways. To begin, the story starts with two </w:t>
      </w:r>
      <w:r w:rsidR="00FB6984">
        <w:rPr>
          <w:rFonts w:asciiTheme="minorHAnsi" w:hAnsiTheme="minorHAnsi" w:cstheme="minorHAnsi"/>
          <w:i/>
          <w:sz w:val="24"/>
          <w:szCs w:val="24"/>
        </w:rPr>
        <w:t xml:space="preserve">people, Mr. Easton and the marshal, </w:t>
      </w:r>
      <w:r w:rsidRPr="00323A4E">
        <w:rPr>
          <w:rFonts w:asciiTheme="minorHAnsi" w:hAnsiTheme="minorHAnsi" w:cstheme="minorHAnsi"/>
          <w:i/>
          <w:sz w:val="24"/>
          <w:szCs w:val="24"/>
        </w:rPr>
        <w:t>handcuffed together</w:t>
      </w:r>
      <w:r w:rsidR="00FB6984">
        <w:rPr>
          <w:rFonts w:asciiTheme="minorHAnsi" w:hAnsiTheme="minorHAnsi" w:cstheme="minorHAnsi"/>
          <w:i/>
          <w:sz w:val="24"/>
          <w:szCs w:val="24"/>
        </w:rPr>
        <w:t xml:space="preserve">. It is this handcuffing that lends to </w:t>
      </w:r>
      <w:r w:rsidR="00186E88">
        <w:rPr>
          <w:rFonts w:asciiTheme="minorHAnsi" w:hAnsiTheme="minorHAnsi" w:cstheme="minorHAnsi"/>
          <w:i/>
          <w:sz w:val="24"/>
          <w:szCs w:val="24"/>
        </w:rPr>
        <w:t xml:space="preserve">the </w:t>
      </w:r>
      <w:r w:rsidR="00FB6984">
        <w:rPr>
          <w:rFonts w:asciiTheme="minorHAnsi" w:hAnsiTheme="minorHAnsi" w:cstheme="minorHAnsi"/>
          <w:i/>
          <w:sz w:val="24"/>
          <w:szCs w:val="24"/>
        </w:rPr>
        <w:t xml:space="preserve">“Hands” part of the title.  The entire story is based on the premise that there are two men held together by their hands.  </w:t>
      </w:r>
      <w:r w:rsidR="00FB6984" w:rsidRPr="00CF08F8">
        <w:rPr>
          <w:rFonts w:asciiTheme="minorHAnsi" w:hAnsiTheme="minorHAnsi" w:cstheme="minorHAnsi"/>
          <w:i/>
          <w:sz w:val="24"/>
          <w:szCs w:val="24"/>
        </w:rPr>
        <w:t xml:space="preserve">However, it is the “Heart” part of the title that explains the theme.  </w:t>
      </w:r>
    </w:p>
    <w:p w14:paraId="509509F6" w14:textId="7DAF7048" w:rsidR="004F13C0" w:rsidRDefault="00CF08F8" w:rsidP="004F13C0">
      <w:pPr>
        <w:pStyle w:val="ListParagraph"/>
        <w:spacing w:line="360" w:lineRule="auto"/>
        <w:ind w:firstLine="720"/>
        <w:rPr>
          <w:i/>
          <w:sz w:val="24"/>
          <w:szCs w:val="24"/>
        </w:rPr>
      </w:pPr>
      <w:r>
        <w:rPr>
          <w:rFonts w:asciiTheme="minorHAnsi" w:hAnsiTheme="minorHAnsi" w:cstheme="minorHAnsi"/>
          <w:i/>
          <w:sz w:val="24"/>
          <w:szCs w:val="24"/>
        </w:rPr>
        <w:t>After Mr. Easton and the marshal are brought on the train</w:t>
      </w:r>
      <w:r w:rsidR="00323A4E" w:rsidRPr="00CF08F8">
        <w:rPr>
          <w:i/>
          <w:sz w:val="24"/>
          <w:szCs w:val="24"/>
        </w:rPr>
        <w:t xml:space="preserve">, we are introduced to Miss Fairchild, who </w:t>
      </w:r>
      <w:r w:rsidR="001D52DA" w:rsidRPr="00CF08F8">
        <w:rPr>
          <w:i/>
          <w:sz w:val="24"/>
          <w:szCs w:val="24"/>
        </w:rPr>
        <w:t xml:space="preserve">is quite beautiful and an old acquaintance of Mr. Easton.  After Miss Fairchild speaks to the pair, Mr. Easton is immediately embarrassed </w:t>
      </w:r>
      <w:r w:rsidR="001D52DA" w:rsidRPr="00CF08F8">
        <w:rPr>
          <w:i/>
          <w:sz w:val="24"/>
          <w:szCs w:val="24"/>
        </w:rPr>
        <w:lastRenderedPageBreak/>
        <w:t>because he is handcuffed and cannot shake her hand. “I’ll ask you to excuse the other hand; it’s otherwis</w:t>
      </w:r>
      <w:r w:rsidR="00783640">
        <w:rPr>
          <w:i/>
          <w:sz w:val="24"/>
          <w:szCs w:val="24"/>
        </w:rPr>
        <w:t>e engaged just at present”</w:t>
      </w:r>
      <w:r w:rsidR="001D52DA" w:rsidRPr="00CF08F8">
        <w:rPr>
          <w:i/>
          <w:sz w:val="24"/>
          <w:szCs w:val="24"/>
        </w:rPr>
        <w:t>.  Sensing his shame at having the “shiny ‘bracelet,’”</w:t>
      </w:r>
      <w:r w:rsidR="00FB6984" w:rsidRPr="00CF08F8">
        <w:rPr>
          <w:i/>
          <w:sz w:val="24"/>
          <w:szCs w:val="24"/>
        </w:rPr>
        <w:t xml:space="preserve"> </w:t>
      </w:r>
      <w:r w:rsidR="001D52DA" w:rsidRPr="00CF08F8">
        <w:rPr>
          <w:i/>
          <w:sz w:val="24"/>
          <w:szCs w:val="24"/>
        </w:rPr>
        <w:t>the marshal shows compassion by suggesting he is the prisoner and Mr. Easton is the marshal.</w:t>
      </w:r>
      <w:r w:rsidR="00FB6984" w:rsidRPr="00CF08F8">
        <w:rPr>
          <w:i/>
          <w:sz w:val="24"/>
          <w:szCs w:val="24"/>
        </w:rPr>
        <w:t xml:space="preserve">  </w:t>
      </w:r>
      <w:r>
        <w:rPr>
          <w:i/>
          <w:sz w:val="24"/>
          <w:szCs w:val="24"/>
        </w:rPr>
        <w:t xml:space="preserve">“You’ll excuse me for speaking, miss, but I see you’re acquainted </w:t>
      </w:r>
      <w:r w:rsidR="00783640">
        <w:rPr>
          <w:i/>
          <w:sz w:val="24"/>
          <w:szCs w:val="24"/>
        </w:rPr>
        <w:t>with the marshal here”</w:t>
      </w:r>
      <w:r w:rsidR="004F13C0">
        <w:rPr>
          <w:i/>
          <w:sz w:val="24"/>
          <w:szCs w:val="24"/>
        </w:rPr>
        <w:t xml:space="preserve">.  </w:t>
      </w:r>
      <w:r w:rsidR="00FB6984" w:rsidRPr="00CF08F8">
        <w:rPr>
          <w:i/>
          <w:sz w:val="24"/>
          <w:szCs w:val="24"/>
        </w:rPr>
        <w:t>The marshal realized how painful it would be for Mr. Easton to admit he was the prisoner, so he lied for him. This lie shows the heart of the story, which reveals both the theme and the reason for the title.</w:t>
      </w:r>
      <w:r w:rsidR="004F13C0">
        <w:rPr>
          <w:i/>
          <w:sz w:val="24"/>
          <w:szCs w:val="24"/>
        </w:rPr>
        <w:t xml:space="preserve"> </w:t>
      </w:r>
    </w:p>
    <w:p w14:paraId="68B6FD10" w14:textId="4E737C15" w:rsidR="00FB6984" w:rsidRPr="00562ED8" w:rsidRDefault="00FB6984" w:rsidP="00562ED8">
      <w:pPr>
        <w:pStyle w:val="ListParagraph"/>
        <w:spacing w:line="360" w:lineRule="auto"/>
        <w:ind w:firstLine="720"/>
        <w:rPr>
          <w:i/>
          <w:sz w:val="24"/>
          <w:szCs w:val="24"/>
        </w:rPr>
      </w:pPr>
      <w:r w:rsidRPr="00CF08F8">
        <w:rPr>
          <w:rFonts w:asciiTheme="minorHAnsi" w:hAnsiTheme="minorHAnsi" w:cstheme="minorHAnsi"/>
          <w:i/>
          <w:sz w:val="24"/>
          <w:szCs w:val="24"/>
        </w:rPr>
        <w:t xml:space="preserve">The effect of the </w:t>
      </w:r>
      <w:r w:rsidR="00CF08F8">
        <w:rPr>
          <w:rFonts w:asciiTheme="minorHAnsi" w:hAnsiTheme="minorHAnsi" w:cstheme="minorHAnsi"/>
          <w:i/>
          <w:sz w:val="24"/>
          <w:szCs w:val="24"/>
        </w:rPr>
        <w:t>lie is immediate</w:t>
      </w:r>
      <w:r w:rsidR="00CF08F8" w:rsidRPr="00CF08F8">
        <w:rPr>
          <w:rFonts w:asciiTheme="minorHAnsi" w:hAnsiTheme="minorHAnsi" w:cstheme="minorHAnsi"/>
          <w:i/>
          <w:sz w:val="24"/>
          <w:szCs w:val="24"/>
        </w:rPr>
        <w:t xml:space="preserve"> in the response of Miss. Fairchild.  She shows obvious relief that Mr. Easton is not the </w:t>
      </w:r>
      <w:r w:rsidR="00CF08F8">
        <w:rPr>
          <w:rFonts w:asciiTheme="minorHAnsi" w:hAnsiTheme="minorHAnsi" w:cstheme="minorHAnsi"/>
          <w:i/>
          <w:sz w:val="24"/>
          <w:szCs w:val="24"/>
        </w:rPr>
        <w:t xml:space="preserve">prisoner. </w:t>
      </w:r>
      <w:r w:rsidRPr="00CF08F8">
        <w:rPr>
          <w:rFonts w:cstheme="minorBidi"/>
          <w:i/>
          <w:sz w:val="24"/>
          <w:szCs w:val="24"/>
        </w:rPr>
        <w:t xml:space="preserve">“’Oh!’ said the girl, with a </w:t>
      </w:r>
      <w:r w:rsidR="00CF08F8" w:rsidRPr="00CF08F8">
        <w:rPr>
          <w:rFonts w:cstheme="minorBidi"/>
          <w:i/>
          <w:sz w:val="24"/>
          <w:szCs w:val="24"/>
        </w:rPr>
        <w:t>deep breath and returning color</w:t>
      </w:r>
      <w:r w:rsidRPr="00CF08F8">
        <w:rPr>
          <w:rFonts w:cstheme="minorBidi"/>
          <w:i/>
          <w:sz w:val="24"/>
          <w:szCs w:val="24"/>
        </w:rPr>
        <w:t>’”</w:t>
      </w:r>
      <w:bookmarkStart w:id="0" w:name="_GoBack"/>
      <w:bookmarkEnd w:id="0"/>
      <w:r w:rsidR="00CF08F8" w:rsidRPr="00CF08F8">
        <w:rPr>
          <w:rFonts w:cstheme="minorBidi"/>
          <w:i/>
          <w:sz w:val="24"/>
          <w:szCs w:val="24"/>
        </w:rPr>
        <w:t>.  It is in this response that reveals the true saving grace that the marshal just offered Mr. Easton.  Without the lie, Miss. Fai</w:t>
      </w:r>
      <w:r w:rsidR="00CF08F8">
        <w:rPr>
          <w:rFonts w:cstheme="minorBidi"/>
          <w:i/>
          <w:sz w:val="24"/>
          <w:szCs w:val="24"/>
        </w:rPr>
        <w:t xml:space="preserve">rchild would have been shocked and horrified. </w:t>
      </w:r>
      <w:r w:rsidR="003D15D7">
        <w:rPr>
          <w:rFonts w:cstheme="minorBidi"/>
          <w:i/>
          <w:sz w:val="24"/>
          <w:szCs w:val="24"/>
        </w:rPr>
        <w:t>The marshal offered a lie</w:t>
      </w:r>
      <w:r w:rsidR="004F13C0">
        <w:rPr>
          <w:rFonts w:cstheme="minorBidi"/>
          <w:i/>
          <w:sz w:val="24"/>
          <w:szCs w:val="24"/>
        </w:rPr>
        <w:t xml:space="preserve"> about his handcuffs to prove he has compassion (or heart) for the prisoner.</w:t>
      </w:r>
      <w:r w:rsidR="00CF08F8">
        <w:rPr>
          <w:rFonts w:cstheme="minorBidi"/>
          <w:i/>
          <w:sz w:val="24"/>
          <w:szCs w:val="24"/>
        </w:rPr>
        <w:t xml:space="preserve"> </w:t>
      </w:r>
      <w:r w:rsidR="003D15D7">
        <w:rPr>
          <w:rFonts w:cstheme="minorBidi"/>
          <w:i/>
          <w:sz w:val="24"/>
          <w:szCs w:val="24"/>
        </w:rPr>
        <w:t xml:space="preserve">So, therefore, the author has perfectly titled the piece “Hearts and Hands” because by having the marshal lie about his hand being that of the prisoner, he is also showing his heart </w:t>
      </w:r>
      <w:r w:rsidR="007E279F">
        <w:rPr>
          <w:rFonts w:cstheme="minorBidi"/>
          <w:i/>
          <w:sz w:val="24"/>
          <w:szCs w:val="24"/>
        </w:rPr>
        <w:t>for Mr. Easton and the theme of compassion</w:t>
      </w:r>
      <w:r w:rsidR="00562ED8">
        <w:rPr>
          <w:rFonts w:cstheme="minorBidi"/>
          <w:i/>
          <w:sz w:val="24"/>
          <w:szCs w:val="24"/>
        </w:rPr>
        <w:t xml:space="preserve">. </w:t>
      </w:r>
    </w:p>
    <w:p w14:paraId="17E09D78" w14:textId="77777777" w:rsidR="001A759A" w:rsidRPr="00887DA7" w:rsidRDefault="001A759A" w:rsidP="00186E88">
      <w:pPr>
        <w:spacing w:after="0" w:line="360" w:lineRule="auto"/>
        <w:rPr>
          <w:rFonts w:asciiTheme="minorHAnsi" w:hAnsiTheme="minorHAnsi" w:cstheme="minorHAnsi"/>
          <w:b/>
          <w:sz w:val="32"/>
          <w:szCs w:val="32"/>
        </w:rPr>
      </w:pPr>
    </w:p>
    <w:p w14:paraId="3C90C4AB" w14:textId="77448F6D" w:rsidR="00172736" w:rsidRPr="00D30508" w:rsidRDefault="00172736" w:rsidP="00887DA7">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DC1157">
        <w:rPr>
          <w:rFonts w:asciiTheme="minorHAnsi" w:hAnsiTheme="minorHAnsi" w:cstheme="minorHAnsi"/>
          <w:sz w:val="32"/>
          <w:szCs w:val="32"/>
          <w:u w:val="single"/>
        </w:rPr>
        <w:t>(</w:t>
      </w:r>
      <w:r w:rsidR="004661F5">
        <w:rPr>
          <w:rFonts w:asciiTheme="minorHAnsi" w:hAnsiTheme="minorHAnsi" w:cstheme="minorHAnsi"/>
          <w:sz w:val="32"/>
          <w:szCs w:val="32"/>
          <w:u w:val="single"/>
        </w:rPr>
        <w:t>s</w:t>
      </w:r>
      <w:r w:rsidR="00DC1157">
        <w:rPr>
          <w:rFonts w:asciiTheme="minorHAnsi" w:hAnsiTheme="minorHAnsi" w:cstheme="minorHAnsi"/>
          <w:sz w:val="32"/>
          <w:szCs w:val="32"/>
          <w:u w:val="single"/>
        </w:rPr>
        <w:t>)</w:t>
      </w:r>
    </w:p>
    <w:p w14:paraId="58AD85F8" w14:textId="2B1DB4C2" w:rsidR="00F8197E" w:rsidRPr="00887DA7" w:rsidRDefault="004F13C0" w:rsidP="00887DA7">
      <w:pPr>
        <w:pStyle w:val="ListParagraph"/>
        <w:numPr>
          <w:ilvl w:val="0"/>
          <w:numId w:val="14"/>
        </w:numPr>
        <w:spacing w:after="0" w:line="360" w:lineRule="auto"/>
        <w:rPr>
          <w:rFonts w:asciiTheme="minorHAnsi" w:hAnsiTheme="minorHAnsi" w:cstheme="minorHAnsi"/>
          <w:sz w:val="24"/>
          <w:szCs w:val="24"/>
        </w:rPr>
      </w:pPr>
      <w:r w:rsidRPr="00887DA7">
        <w:rPr>
          <w:rFonts w:asciiTheme="minorHAnsi" w:hAnsiTheme="minorHAnsi" w:cstheme="minorHAnsi"/>
          <w:sz w:val="24"/>
          <w:szCs w:val="24"/>
        </w:rPr>
        <w:t>Research the typical Western hero to understand Miss Fairchild’s excitement at living in the West with Mr. Easton.</w:t>
      </w:r>
      <w:r w:rsidR="00887DA7" w:rsidRPr="00887DA7">
        <w:rPr>
          <w:rFonts w:asciiTheme="minorHAnsi" w:hAnsiTheme="minorHAnsi" w:cstheme="minorHAnsi"/>
          <w:sz w:val="24"/>
          <w:szCs w:val="24"/>
        </w:rPr>
        <w:t xml:space="preserve"> Take notes during your research and provide evidence from your sources in a final informative paragraph, using proper citation.</w:t>
      </w:r>
    </w:p>
    <w:p w14:paraId="2DAC4348" w14:textId="023AFBCC" w:rsidR="004F13C0" w:rsidRPr="00887DA7" w:rsidRDefault="004F13C0" w:rsidP="00887DA7">
      <w:pPr>
        <w:pStyle w:val="ListParagraph"/>
        <w:numPr>
          <w:ilvl w:val="1"/>
          <w:numId w:val="14"/>
        </w:numPr>
        <w:spacing w:after="0" w:line="360" w:lineRule="auto"/>
        <w:rPr>
          <w:rFonts w:asciiTheme="minorHAnsi" w:hAnsiTheme="minorHAnsi" w:cstheme="minorHAnsi"/>
          <w:i/>
          <w:sz w:val="24"/>
          <w:szCs w:val="24"/>
        </w:rPr>
      </w:pPr>
      <w:r w:rsidRPr="00887DA7">
        <w:rPr>
          <w:rFonts w:asciiTheme="minorHAnsi" w:hAnsiTheme="minorHAnsi" w:cstheme="minorHAnsi"/>
          <w:i/>
          <w:sz w:val="24"/>
          <w:szCs w:val="24"/>
        </w:rPr>
        <w:t>Answers will vary.  Students should discover that back in the Wild West “heroes” were brave men who fought for their lives on a daily basis.  Some possible men to research could be Buffalo Bill, Billy the Kid, Johnny Ringo, Jesse James, etc.</w:t>
      </w:r>
    </w:p>
    <w:p w14:paraId="2030BDED" w14:textId="77777777" w:rsidR="00887DA7" w:rsidRDefault="00887DA7" w:rsidP="00887DA7">
      <w:pPr>
        <w:spacing w:after="0" w:line="360" w:lineRule="auto"/>
        <w:contextualSpacing/>
        <w:rPr>
          <w:rFonts w:asciiTheme="minorHAnsi" w:hAnsiTheme="minorHAnsi" w:cstheme="minorHAnsi"/>
          <w:sz w:val="16"/>
          <w:szCs w:val="16"/>
          <w:u w:val="single"/>
        </w:rPr>
      </w:pPr>
    </w:p>
    <w:p w14:paraId="520C96E7" w14:textId="77777777" w:rsidR="00887DA7" w:rsidRDefault="00887DA7" w:rsidP="00887DA7">
      <w:pPr>
        <w:spacing w:after="0" w:line="360" w:lineRule="auto"/>
        <w:contextualSpacing/>
        <w:rPr>
          <w:rFonts w:asciiTheme="minorHAnsi" w:hAnsiTheme="minorHAnsi" w:cstheme="minorHAnsi"/>
          <w:sz w:val="16"/>
          <w:szCs w:val="16"/>
          <w:u w:val="single"/>
        </w:rPr>
      </w:pPr>
    </w:p>
    <w:p w14:paraId="4805F336" w14:textId="77777777" w:rsidR="00887DA7" w:rsidRDefault="00887DA7" w:rsidP="00887DA7">
      <w:pPr>
        <w:spacing w:after="0" w:line="360" w:lineRule="auto"/>
        <w:contextualSpacing/>
        <w:rPr>
          <w:rFonts w:asciiTheme="minorHAnsi" w:hAnsiTheme="minorHAnsi" w:cstheme="minorHAnsi"/>
          <w:sz w:val="16"/>
          <w:szCs w:val="16"/>
          <w:u w:val="single"/>
        </w:rPr>
      </w:pPr>
    </w:p>
    <w:p w14:paraId="2750298C" w14:textId="77777777" w:rsidR="00887DA7" w:rsidRPr="00887DA7" w:rsidRDefault="00887DA7" w:rsidP="00887DA7">
      <w:pPr>
        <w:spacing w:after="0" w:line="360" w:lineRule="auto"/>
        <w:contextualSpacing/>
        <w:rPr>
          <w:rFonts w:asciiTheme="minorHAnsi" w:hAnsiTheme="minorHAnsi" w:cstheme="minorHAnsi"/>
          <w:sz w:val="16"/>
          <w:szCs w:val="16"/>
          <w:u w:val="single"/>
        </w:rPr>
      </w:pPr>
    </w:p>
    <w:p w14:paraId="7B301A26" w14:textId="77777777" w:rsidR="00887DA7" w:rsidRDefault="00CA07EF" w:rsidP="00887DA7">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14:paraId="5D2D924E" w14:textId="7F682760" w:rsidR="00191100" w:rsidRPr="00887DA7" w:rsidRDefault="00191100" w:rsidP="00887DA7">
      <w:pPr>
        <w:pStyle w:val="ListParagraph"/>
        <w:numPr>
          <w:ilvl w:val="0"/>
          <w:numId w:val="14"/>
        </w:numPr>
        <w:spacing w:after="0" w:line="360" w:lineRule="auto"/>
        <w:rPr>
          <w:rFonts w:asciiTheme="minorHAnsi" w:hAnsiTheme="minorHAnsi" w:cstheme="minorHAnsi"/>
          <w:sz w:val="32"/>
          <w:szCs w:val="28"/>
          <w:u w:val="single"/>
        </w:rPr>
      </w:pPr>
      <w:r w:rsidRPr="00887DA7">
        <w:rPr>
          <w:rFonts w:asciiTheme="minorHAnsi" w:hAnsiTheme="minorHAnsi" w:cstheme="minorHAnsi"/>
          <w:sz w:val="24"/>
          <w:szCs w:val="24"/>
        </w:rPr>
        <w:t xml:space="preserve">You might want to discuss proper etiquette and manners during this time period, so the students realize that it is expected to shake with the right hand, which will connect with question #2 and the surprise ending of the story. </w:t>
      </w:r>
    </w:p>
    <w:sectPr w:rsidR="00191100" w:rsidRPr="00887DA7"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1571C" w14:textId="77777777" w:rsidR="001829FA" w:rsidRDefault="001829FA" w:rsidP="007C5C7E">
      <w:pPr>
        <w:spacing w:after="0" w:line="240" w:lineRule="auto"/>
      </w:pPr>
      <w:r>
        <w:separator/>
      </w:r>
    </w:p>
  </w:endnote>
  <w:endnote w:type="continuationSeparator" w:id="0">
    <w:p w14:paraId="0D7D3A50" w14:textId="77777777" w:rsidR="001829FA" w:rsidRDefault="001829F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DA47F" w14:textId="77777777" w:rsidR="001829FA" w:rsidRDefault="001829FA" w:rsidP="007C5C7E">
      <w:pPr>
        <w:spacing w:after="0" w:line="240" w:lineRule="auto"/>
      </w:pPr>
      <w:r>
        <w:separator/>
      </w:r>
    </w:p>
  </w:footnote>
  <w:footnote w:type="continuationSeparator" w:id="0">
    <w:p w14:paraId="7994DE20" w14:textId="77777777" w:rsidR="001829FA" w:rsidRDefault="001829FA"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8967" w14:textId="73F5AE9F" w:rsidR="00783640" w:rsidRDefault="00783640" w:rsidP="00783640">
    <w:pPr>
      <w:pStyle w:val="Header"/>
      <w:jc w:val="center"/>
    </w:pPr>
    <w:r>
      <w:t>Hearts and Hands</w:t>
    </w:r>
  </w:p>
  <w:p w14:paraId="02CC8F0C" w14:textId="77777777" w:rsidR="000D5FC4" w:rsidRDefault="000D5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7067BD"/>
    <w:multiLevelType w:val="hybridMultilevel"/>
    <w:tmpl w:val="B3741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402D27"/>
    <w:multiLevelType w:val="hybridMultilevel"/>
    <w:tmpl w:val="1B366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7"/>
  </w:num>
  <w:num w:numId="4">
    <w:abstractNumId w:val="6"/>
  </w:num>
  <w:num w:numId="5">
    <w:abstractNumId w:val="1"/>
  </w:num>
  <w:num w:numId="6">
    <w:abstractNumId w:val="8"/>
  </w:num>
  <w:num w:numId="7">
    <w:abstractNumId w:val="9"/>
  </w:num>
  <w:num w:numId="8">
    <w:abstractNumId w:val="0"/>
  </w:num>
  <w:num w:numId="9">
    <w:abstractNumId w:val="16"/>
  </w:num>
  <w:num w:numId="10">
    <w:abstractNumId w:val="12"/>
  </w:num>
  <w:num w:numId="11">
    <w:abstractNumId w:val="15"/>
  </w:num>
  <w:num w:numId="12">
    <w:abstractNumId w:val="2"/>
  </w:num>
  <w:num w:numId="13">
    <w:abstractNumId w:val="17"/>
  </w:num>
  <w:num w:numId="14">
    <w:abstractNumId w:val="4"/>
  </w:num>
  <w:num w:numId="15">
    <w:abstractNumId w:val="14"/>
  </w:num>
  <w:num w:numId="16">
    <w:abstractNumId w:val="1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110DE"/>
    <w:rsid w:val="00011D9A"/>
    <w:rsid w:val="00020FF1"/>
    <w:rsid w:val="00023430"/>
    <w:rsid w:val="00024D11"/>
    <w:rsid w:val="00026D6A"/>
    <w:rsid w:val="00046CDC"/>
    <w:rsid w:val="000601D8"/>
    <w:rsid w:val="000629C6"/>
    <w:rsid w:val="0007569E"/>
    <w:rsid w:val="00081A99"/>
    <w:rsid w:val="000B21CE"/>
    <w:rsid w:val="000B4941"/>
    <w:rsid w:val="000B5786"/>
    <w:rsid w:val="000C0FC1"/>
    <w:rsid w:val="000D5FC4"/>
    <w:rsid w:val="000F639E"/>
    <w:rsid w:val="001034D9"/>
    <w:rsid w:val="00103BC5"/>
    <w:rsid w:val="001320B6"/>
    <w:rsid w:val="00144A4B"/>
    <w:rsid w:val="00172736"/>
    <w:rsid w:val="00174578"/>
    <w:rsid w:val="00177848"/>
    <w:rsid w:val="001829FA"/>
    <w:rsid w:val="0018635B"/>
    <w:rsid w:val="00186E88"/>
    <w:rsid w:val="00191100"/>
    <w:rsid w:val="00193EB0"/>
    <w:rsid w:val="001A5B3D"/>
    <w:rsid w:val="001A759A"/>
    <w:rsid w:val="001B3754"/>
    <w:rsid w:val="001C1D02"/>
    <w:rsid w:val="001D52DA"/>
    <w:rsid w:val="001E286D"/>
    <w:rsid w:val="001E2B69"/>
    <w:rsid w:val="001E3145"/>
    <w:rsid w:val="001F1840"/>
    <w:rsid w:val="001F7FCB"/>
    <w:rsid w:val="002269C7"/>
    <w:rsid w:val="00247713"/>
    <w:rsid w:val="00286F6B"/>
    <w:rsid w:val="00293076"/>
    <w:rsid w:val="002A7668"/>
    <w:rsid w:val="002B16DB"/>
    <w:rsid w:val="002C77A8"/>
    <w:rsid w:val="002F4D99"/>
    <w:rsid w:val="00301A21"/>
    <w:rsid w:val="00320A5A"/>
    <w:rsid w:val="003226F0"/>
    <w:rsid w:val="00323A4E"/>
    <w:rsid w:val="003342CF"/>
    <w:rsid w:val="00357D5B"/>
    <w:rsid w:val="0037781A"/>
    <w:rsid w:val="00382434"/>
    <w:rsid w:val="003C4B0D"/>
    <w:rsid w:val="003D15D7"/>
    <w:rsid w:val="003E0AAA"/>
    <w:rsid w:val="004305DB"/>
    <w:rsid w:val="00433701"/>
    <w:rsid w:val="00455B7A"/>
    <w:rsid w:val="004661F5"/>
    <w:rsid w:val="004A47B4"/>
    <w:rsid w:val="004B183C"/>
    <w:rsid w:val="004B2372"/>
    <w:rsid w:val="004B53C1"/>
    <w:rsid w:val="004D3BFD"/>
    <w:rsid w:val="004D4480"/>
    <w:rsid w:val="004F13C0"/>
    <w:rsid w:val="005222B3"/>
    <w:rsid w:val="005308E8"/>
    <w:rsid w:val="00544138"/>
    <w:rsid w:val="00545861"/>
    <w:rsid w:val="005464AA"/>
    <w:rsid w:val="00551164"/>
    <w:rsid w:val="00557D31"/>
    <w:rsid w:val="00562ED8"/>
    <w:rsid w:val="005632E5"/>
    <w:rsid w:val="0058463C"/>
    <w:rsid w:val="00585417"/>
    <w:rsid w:val="0059136E"/>
    <w:rsid w:val="00595C59"/>
    <w:rsid w:val="00595E18"/>
    <w:rsid w:val="005A411E"/>
    <w:rsid w:val="005B62EE"/>
    <w:rsid w:val="005B6C42"/>
    <w:rsid w:val="005E3B6E"/>
    <w:rsid w:val="005F445E"/>
    <w:rsid w:val="005F6F91"/>
    <w:rsid w:val="005F77F9"/>
    <w:rsid w:val="006049C2"/>
    <w:rsid w:val="00630C0B"/>
    <w:rsid w:val="00634B9A"/>
    <w:rsid w:val="00661EAD"/>
    <w:rsid w:val="006A0D76"/>
    <w:rsid w:val="006A2BCF"/>
    <w:rsid w:val="006B4055"/>
    <w:rsid w:val="006B4373"/>
    <w:rsid w:val="006E249B"/>
    <w:rsid w:val="006F03E1"/>
    <w:rsid w:val="006F3F5F"/>
    <w:rsid w:val="00707F70"/>
    <w:rsid w:val="00711F4B"/>
    <w:rsid w:val="0071580F"/>
    <w:rsid w:val="00723A87"/>
    <w:rsid w:val="007371E0"/>
    <w:rsid w:val="0077319D"/>
    <w:rsid w:val="00783640"/>
    <w:rsid w:val="00796BEA"/>
    <w:rsid w:val="007A677C"/>
    <w:rsid w:val="007B449E"/>
    <w:rsid w:val="007C1EF1"/>
    <w:rsid w:val="007C2CF3"/>
    <w:rsid w:val="007C5C7E"/>
    <w:rsid w:val="007E279F"/>
    <w:rsid w:val="007E69E2"/>
    <w:rsid w:val="007F6299"/>
    <w:rsid w:val="00810DB2"/>
    <w:rsid w:val="00813997"/>
    <w:rsid w:val="00814487"/>
    <w:rsid w:val="00816EE6"/>
    <w:rsid w:val="008239BD"/>
    <w:rsid w:val="0082475F"/>
    <w:rsid w:val="00841C15"/>
    <w:rsid w:val="008437BA"/>
    <w:rsid w:val="008517EB"/>
    <w:rsid w:val="0085224F"/>
    <w:rsid w:val="00861BB6"/>
    <w:rsid w:val="00861F55"/>
    <w:rsid w:val="00875315"/>
    <w:rsid w:val="00887DA7"/>
    <w:rsid w:val="008A3ED3"/>
    <w:rsid w:val="008C1254"/>
    <w:rsid w:val="008D30C9"/>
    <w:rsid w:val="008D3588"/>
    <w:rsid w:val="008E2FB2"/>
    <w:rsid w:val="009026AC"/>
    <w:rsid w:val="00922685"/>
    <w:rsid w:val="0093038E"/>
    <w:rsid w:val="0093474C"/>
    <w:rsid w:val="00940943"/>
    <w:rsid w:val="00942022"/>
    <w:rsid w:val="00945875"/>
    <w:rsid w:val="0095234C"/>
    <w:rsid w:val="00970D74"/>
    <w:rsid w:val="00983681"/>
    <w:rsid w:val="00986747"/>
    <w:rsid w:val="009B08A6"/>
    <w:rsid w:val="009B2F14"/>
    <w:rsid w:val="009D602B"/>
    <w:rsid w:val="009E59C4"/>
    <w:rsid w:val="009E6E94"/>
    <w:rsid w:val="00A23205"/>
    <w:rsid w:val="00A32132"/>
    <w:rsid w:val="00A37BEA"/>
    <w:rsid w:val="00A4516C"/>
    <w:rsid w:val="00A63210"/>
    <w:rsid w:val="00A74BCC"/>
    <w:rsid w:val="00A803B0"/>
    <w:rsid w:val="00AA07E0"/>
    <w:rsid w:val="00AC0831"/>
    <w:rsid w:val="00AC0AAE"/>
    <w:rsid w:val="00AC67AC"/>
    <w:rsid w:val="00AD155A"/>
    <w:rsid w:val="00AE187D"/>
    <w:rsid w:val="00AF6459"/>
    <w:rsid w:val="00B0000C"/>
    <w:rsid w:val="00B02726"/>
    <w:rsid w:val="00B06AAF"/>
    <w:rsid w:val="00B13FBF"/>
    <w:rsid w:val="00B327DC"/>
    <w:rsid w:val="00B35E4D"/>
    <w:rsid w:val="00B44D3C"/>
    <w:rsid w:val="00B474EF"/>
    <w:rsid w:val="00B821A5"/>
    <w:rsid w:val="00B9763E"/>
    <w:rsid w:val="00BB0197"/>
    <w:rsid w:val="00BB44EC"/>
    <w:rsid w:val="00BC198F"/>
    <w:rsid w:val="00BD5821"/>
    <w:rsid w:val="00C16827"/>
    <w:rsid w:val="00C6107E"/>
    <w:rsid w:val="00C62ECC"/>
    <w:rsid w:val="00C67BC6"/>
    <w:rsid w:val="00C9629F"/>
    <w:rsid w:val="00CA07EF"/>
    <w:rsid w:val="00CA218E"/>
    <w:rsid w:val="00CA32B2"/>
    <w:rsid w:val="00CC51A2"/>
    <w:rsid w:val="00CD3C10"/>
    <w:rsid w:val="00CD6B7F"/>
    <w:rsid w:val="00CE7520"/>
    <w:rsid w:val="00CF08F8"/>
    <w:rsid w:val="00CF3DCC"/>
    <w:rsid w:val="00D06B42"/>
    <w:rsid w:val="00D076D2"/>
    <w:rsid w:val="00D140AD"/>
    <w:rsid w:val="00D15A17"/>
    <w:rsid w:val="00D23B05"/>
    <w:rsid w:val="00D26F4C"/>
    <w:rsid w:val="00D278B2"/>
    <w:rsid w:val="00D30508"/>
    <w:rsid w:val="00D430FC"/>
    <w:rsid w:val="00D44B4D"/>
    <w:rsid w:val="00D46B88"/>
    <w:rsid w:val="00D50B26"/>
    <w:rsid w:val="00D53B6A"/>
    <w:rsid w:val="00D54BDC"/>
    <w:rsid w:val="00DA46E5"/>
    <w:rsid w:val="00DA55BE"/>
    <w:rsid w:val="00DA6AE5"/>
    <w:rsid w:val="00DC1157"/>
    <w:rsid w:val="00DC71C1"/>
    <w:rsid w:val="00DD55B2"/>
    <w:rsid w:val="00DD7B5F"/>
    <w:rsid w:val="00DF0B58"/>
    <w:rsid w:val="00E03703"/>
    <w:rsid w:val="00E049DA"/>
    <w:rsid w:val="00E140DB"/>
    <w:rsid w:val="00E17296"/>
    <w:rsid w:val="00E22959"/>
    <w:rsid w:val="00E25AB3"/>
    <w:rsid w:val="00E40674"/>
    <w:rsid w:val="00E44C8B"/>
    <w:rsid w:val="00E6019B"/>
    <w:rsid w:val="00E60423"/>
    <w:rsid w:val="00E652DA"/>
    <w:rsid w:val="00E66010"/>
    <w:rsid w:val="00E7112C"/>
    <w:rsid w:val="00E82D91"/>
    <w:rsid w:val="00EA53BB"/>
    <w:rsid w:val="00EB4332"/>
    <w:rsid w:val="00ED04B9"/>
    <w:rsid w:val="00F02887"/>
    <w:rsid w:val="00F06013"/>
    <w:rsid w:val="00F37D5C"/>
    <w:rsid w:val="00F37E68"/>
    <w:rsid w:val="00F57746"/>
    <w:rsid w:val="00F8197E"/>
    <w:rsid w:val="00F87EC0"/>
    <w:rsid w:val="00F93D68"/>
    <w:rsid w:val="00F93F70"/>
    <w:rsid w:val="00F94157"/>
    <w:rsid w:val="00F975B9"/>
    <w:rsid w:val="00FA3194"/>
    <w:rsid w:val="00FB2380"/>
    <w:rsid w:val="00FB6984"/>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263B8"/>
  <w15:docId w15:val="{B5752809-EA57-49FC-8F96-23F517C7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6B25-293D-4002-893A-714F18E2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2012-04-11T15:34:00Z</cp:lastPrinted>
  <dcterms:created xsi:type="dcterms:W3CDTF">2014-09-29T14:04:00Z</dcterms:created>
  <dcterms:modified xsi:type="dcterms:W3CDTF">2014-09-29T14:04:00Z</dcterms:modified>
</cp:coreProperties>
</file>