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0" w:type="auto"/>
        <w:tblLook w:val="04A0" w:firstRow="1" w:lastRow="0" w:firstColumn="1" w:lastColumn="0" w:noHBand="0" w:noVBand="1"/>
      </w:tblPr>
      <w:tblGrid>
        <w:gridCol w:w="4788"/>
        <w:gridCol w:w="4788"/>
      </w:tblGrid>
      <w:tr w:rsidR="00D05BCB" w:rsidTr="00D05BCB">
        <w:tc>
          <w:tcPr>
            <w:tcW w:w="4788" w:type="dxa"/>
          </w:tcPr>
          <w:p w:rsidR="00D05BCB" w:rsidRDefault="00D05BCB">
            <w:pPr>
              <w:pStyle w:val="Normal1"/>
              <w:rPr>
                <w:rFonts w:asciiTheme="minorHAnsi" w:hAnsiTheme="minorHAnsi"/>
                <w:sz w:val="24"/>
                <w:szCs w:val="24"/>
              </w:rPr>
            </w:pPr>
            <w:r>
              <w:rPr>
                <w:rFonts w:asciiTheme="minorHAnsi" w:hAnsiTheme="minorHAnsi"/>
                <w:sz w:val="24"/>
                <w:szCs w:val="24"/>
              </w:rPr>
              <w:t>School name: Owen Elementary School</w:t>
            </w:r>
          </w:p>
        </w:tc>
        <w:tc>
          <w:tcPr>
            <w:tcW w:w="4788" w:type="dxa"/>
          </w:tcPr>
          <w:p w:rsidR="00D05BCB" w:rsidRDefault="00D05BCB">
            <w:pPr>
              <w:pStyle w:val="Normal1"/>
              <w:rPr>
                <w:rFonts w:asciiTheme="minorHAnsi" w:hAnsiTheme="minorHAnsi"/>
                <w:sz w:val="24"/>
                <w:szCs w:val="24"/>
              </w:rPr>
            </w:pPr>
            <w:r>
              <w:rPr>
                <w:rFonts w:asciiTheme="minorHAnsi" w:hAnsiTheme="minorHAnsi"/>
                <w:sz w:val="24"/>
                <w:szCs w:val="24"/>
              </w:rPr>
              <w:t xml:space="preserve">Teacher Name: Diana </w:t>
            </w:r>
            <w:proofErr w:type="spellStart"/>
            <w:r>
              <w:rPr>
                <w:rFonts w:asciiTheme="minorHAnsi" w:hAnsiTheme="minorHAnsi"/>
                <w:sz w:val="24"/>
                <w:szCs w:val="24"/>
              </w:rPr>
              <w:t>Dongarra</w:t>
            </w:r>
            <w:proofErr w:type="spellEnd"/>
          </w:p>
        </w:tc>
      </w:tr>
      <w:tr w:rsidR="00D05BCB" w:rsidTr="00D05BCB">
        <w:tc>
          <w:tcPr>
            <w:tcW w:w="4788" w:type="dxa"/>
          </w:tcPr>
          <w:p w:rsidR="00D05BCB" w:rsidRDefault="00D05BCB">
            <w:pPr>
              <w:pStyle w:val="Normal1"/>
              <w:rPr>
                <w:rFonts w:asciiTheme="minorHAnsi" w:hAnsiTheme="minorHAnsi"/>
                <w:sz w:val="24"/>
                <w:szCs w:val="24"/>
              </w:rPr>
            </w:pPr>
            <w:r>
              <w:rPr>
                <w:rFonts w:asciiTheme="minorHAnsi" w:hAnsiTheme="minorHAnsi"/>
                <w:sz w:val="24"/>
                <w:szCs w:val="24"/>
              </w:rPr>
              <w:t>Date: 12/3/13</w:t>
            </w:r>
          </w:p>
        </w:tc>
        <w:tc>
          <w:tcPr>
            <w:tcW w:w="4788" w:type="dxa"/>
          </w:tcPr>
          <w:p w:rsidR="00D05BCB" w:rsidRDefault="00D05BCB">
            <w:pPr>
              <w:pStyle w:val="Normal1"/>
              <w:rPr>
                <w:rFonts w:asciiTheme="minorHAnsi" w:hAnsiTheme="minorHAnsi"/>
                <w:sz w:val="24"/>
                <w:szCs w:val="24"/>
              </w:rPr>
            </w:pPr>
            <w:r>
              <w:rPr>
                <w:rFonts w:asciiTheme="minorHAnsi" w:hAnsiTheme="minorHAnsi"/>
                <w:sz w:val="24"/>
                <w:szCs w:val="24"/>
              </w:rPr>
              <w:t>Period/Time: 10:00-10:45</w:t>
            </w:r>
          </w:p>
        </w:tc>
      </w:tr>
      <w:tr w:rsidR="00D05BCB" w:rsidTr="00D05BCB">
        <w:tc>
          <w:tcPr>
            <w:tcW w:w="4788" w:type="dxa"/>
          </w:tcPr>
          <w:p w:rsidR="00D05BCB" w:rsidRDefault="00D05BCB">
            <w:pPr>
              <w:pStyle w:val="Normal1"/>
              <w:rPr>
                <w:rFonts w:asciiTheme="minorHAnsi" w:hAnsiTheme="minorHAnsi"/>
                <w:sz w:val="24"/>
                <w:szCs w:val="24"/>
              </w:rPr>
            </w:pPr>
            <w:r>
              <w:rPr>
                <w:rFonts w:asciiTheme="minorHAnsi" w:hAnsiTheme="minorHAnsi"/>
                <w:sz w:val="24"/>
                <w:szCs w:val="24"/>
              </w:rPr>
              <w:t>Room Number: 137</w:t>
            </w:r>
          </w:p>
        </w:tc>
        <w:tc>
          <w:tcPr>
            <w:tcW w:w="4788" w:type="dxa"/>
          </w:tcPr>
          <w:p w:rsidR="00D05BCB" w:rsidRDefault="00D05BCB">
            <w:pPr>
              <w:pStyle w:val="Normal1"/>
              <w:rPr>
                <w:rFonts w:asciiTheme="minorHAnsi" w:hAnsiTheme="minorHAnsi"/>
                <w:sz w:val="24"/>
                <w:szCs w:val="24"/>
              </w:rPr>
            </w:pPr>
            <w:r>
              <w:rPr>
                <w:rFonts w:asciiTheme="minorHAnsi" w:hAnsiTheme="minorHAnsi"/>
                <w:sz w:val="24"/>
                <w:szCs w:val="24"/>
              </w:rPr>
              <w:t>Grade Level: Kindergarten (ELA)</w:t>
            </w:r>
          </w:p>
        </w:tc>
      </w:tr>
      <w:tr w:rsidR="00D05BCB" w:rsidTr="00E42D52">
        <w:tc>
          <w:tcPr>
            <w:tcW w:w="9576" w:type="dxa"/>
            <w:gridSpan w:val="2"/>
          </w:tcPr>
          <w:p w:rsidR="00D05BCB" w:rsidRDefault="00D05BCB">
            <w:pPr>
              <w:pStyle w:val="Normal1"/>
              <w:rPr>
                <w:rFonts w:asciiTheme="minorHAnsi" w:hAnsiTheme="minorHAnsi"/>
                <w:sz w:val="24"/>
                <w:szCs w:val="24"/>
              </w:rPr>
            </w:pPr>
            <w:r>
              <w:rPr>
                <w:rFonts w:asciiTheme="minorHAnsi" w:hAnsiTheme="minorHAnsi"/>
                <w:sz w:val="24"/>
                <w:szCs w:val="24"/>
              </w:rPr>
              <w:t xml:space="preserve">This class has 22 kindergarten students.  There are 14 boys and 7 girls.  There are six ELL students and one student who </w:t>
            </w:r>
            <w:proofErr w:type="gramStart"/>
            <w:r>
              <w:rPr>
                <w:rFonts w:asciiTheme="minorHAnsi" w:hAnsiTheme="minorHAnsi"/>
                <w:sz w:val="24"/>
                <w:szCs w:val="24"/>
              </w:rPr>
              <w:t>h</w:t>
            </w:r>
            <w:r w:rsidR="000B0247">
              <w:rPr>
                <w:rFonts w:asciiTheme="minorHAnsi" w:hAnsiTheme="minorHAnsi"/>
                <w:sz w:val="24"/>
                <w:szCs w:val="24"/>
              </w:rPr>
              <w:t>as</w:t>
            </w:r>
            <w:proofErr w:type="gramEnd"/>
            <w:r w:rsidR="000B0247">
              <w:rPr>
                <w:rFonts w:asciiTheme="minorHAnsi" w:hAnsiTheme="minorHAnsi"/>
                <w:sz w:val="24"/>
                <w:szCs w:val="24"/>
              </w:rPr>
              <w:t xml:space="preserve"> an IEP for speech services.  One student receives intervention services for reading.  </w:t>
            </w:r>
            <w:r>
              <w:rPr>
                <w:rFonts w:asciiTheme="minorHAnsi" w:hAnsiTheme="minorHAnsi"/>
                <w:sz w:val="24"/>
                <w:szCs w:val="24"/>
              </w:rPr>
              <w:t>Students are at a variety of levels</w:t>
            </w:r>
            <w:r w:rsidR="000B0247">
              <w:rPr>
                <w:rFonts w:asciiTheme="minorHAnsi" w:hAnsiTheme="minorHAnsi"/>
                <w:sz w:val="24"/>
                <w:szCs w:val="24"/>
              </w:rPr>
              <w:t xml:space="preserve"> and enjoy listening and responding to text.  </w:t>
            </w:r>
          </w:p>
        </w:tc>
      </w:tr>
    </w:tbl>
    <w:p w:rsidR="00D05BCB" w:rsidRDefault="00D05BCB">
      <w:pPr>
        <w:pStyle w:val="Normal1"/>
        <w:rPr>
          <w:rFonts w:asciiTheme="minorHAnsi" w:hAnsiTheme="minorHAnsi"/>
          <w:sz w:val="24"/>
          <w:szCs w:val="24"/>
        </w:rPr>
      </w:pPr>
    </w:p>
    <w:p w:rsidR="000B0247" w:rsidRDefault="000B0247" w:rsidP="000B0247">
      <w:pPr>
        <w:pStyle w:val="Normal1"/>
        <w:rPr>
          <w:rFonts w:asciiTheme="minorHAnsi" w:hAnsiTheme="minorHAnsi"/>
          <w:sz w:val="24"/>
          <w:szCs w:val="24"/>
        </w:rPr>
      </w:pPr>
      <w:r>
        <w:rPr>
          <w:rFonts w:asciiTheme="minorHAnsi" w:hAnsiTheme="minorHAnsi"/>
          <w:sz w:val="24"/>
          <w:szCs w:val="24"/>
        </w:rPr>
        <w:t xml:space="preserve">Standards to be addressed in this lesson: </w:t>
      </w:r>
    </w:p>
    <w:p w:rsidR="000B0247" w:rsidRPr="002716FE" w:rsidRDefault="000B0247" w:rsidP="000B0247">
      <w:pPr>
        <w:pStyle w:val="Normal1"/>
        <w:rPr>
          <w:rFonts w:asciiTheme="minorHAnsi" w:hAnsiTheme="minorHAnsi"/>
          <w:sz w:val="24"/>
          <w:szCs w:val="24"/>
        </w:rPr>
      </w:pPr>
      <w:r w:rsidRPr="002716FE">
        <w:rPr>
          <w:rFonts w:asciiTheme="minorHAnsi" w:hAnsiTheme="minorHAnsi"/>
          <w:sz w:val="24"/>
          <w:szCs w:val="24"/>
        </w:rPr>
        <w:t>RL</w:t>
      </w:r>
      <w:r w:rsidR="00E03B68">
        <w:rPr>
          <w:rFonts w:asciiTheme="minorHAnsi" w:hAnsiTheme="minorHAnsi"/>
          <w:sz w:val="24"/>
          <w:szCs w:val="24"/>
        </w:rPr>
        <w:t>.K.</w:t>
      </w:r>
      <w:r w:rsidRPr="002716FE">
        <w:rPr>
          <w:rFonts w:asciiTheme="minorHAnsi" w:hAnsiTheme="minorHAnsi"/>
          <w:sz w:val="24"/>
          <w:szCs w:val="24"/>
        </w:rPr>
        <w:t>2: With prompting and support, retell familiar stories, including key details</w:t>
      </w:r>
    </w:p>
    <w:p w:rsidR="000B0247" w:rsidRPr="002716FE" w:rsidRDefault="000B0247" w:rsidP="000B0247">
      <w:pPr>
        <w:pStyle w:val="Normal1"/>
        <w:rPr>
          <w:rFonts w:asciiTheme="minorHAnsi" w:hAnsiTheme="minorHAnsi"/>
          <w:sz w:val="24"/>
          <w:szCs w:val="24"/>
        </w:rPr>
      </w:pPr>
      <w:r w:rsidRPr="002716FE">
        <w:rPr>
          <w:rFonts w:asciiTheme="minorHAnsi" w:hAnsiTheme="minorHAnsi"/>
          <w:sz w:val="24"/>
          <w:szCs w:val="24"/>
        </w:rPr>
        <w:t>RL</w:t>
      </w:r>
      <w:r w:rsidR="00E03B68">
        <w:rPr>
          <w:rFonts w:asciiTheme="minorHAnsi" w:hAnsiTheme="minorHAnsi"/>
          <w:sz w:val="24"/>
          <w:szCs w:val="24"/>
        </w:rPr>
        <w:t>.K.</w:t>
      </w:r>
      <w:r w:rsidRPr="002716FE">
        <w:rPr>
          <w:rFonts w:asciiTheme="minorHAnsi" w:hAnsiTheme="minorHAnsi"/>
          <w:sz w:val="24"/>
          <w:szCs w:val="24"/>
        </w:rPr>
        <w:t>4: Ask and answer questions about unknown words in a text.</w:t>
      </w:r>
    </w:p>
    <w:p w:rsidR="000B0247" w:rsidRDefault="000B0247" w:rsidP="000B0247">
      <w:pPr>
        <w:pStyle w:val="Normal1"/>
        <w:rPr>
          <w:rFonts w:asciiTheme="minorHAnsi" w:hAnsiTheme="minorHAnsi"/>
          <w:sz w:val="24"/>
          <w:szCs w:val="24"/>
        </w:rPr>
      </w:pPr>
      <w:r w:rsidRPr="002716FE">
        <w:rPr>
          <w:rFonts w:asciiTheme="minorHAnsi" w:hAnsiTheme="minorHAnsi"/>
          <w:sz w:val="24"/>
          <w:szCs w:val="24"/>
        </w:rPr>
        <w:t>RL</w:t>
      </w:r>
      <w:r w:rsidR="00E03B68">
        <w:rPr>
          <w:rFonts w:asciiTheme="minorHAnsi" w:hAnsiTheme="minorHAnsi"/>
          <w:sz w:val="24"/>
          <w:szCs w:val="24"/>
        </w:rPr>
        <w:t>.K.</w:t>
      </w:r>
      <w:r w:rsidRPr="002716FE">
        <w:rPr>
          <w:rFonts w:asciiTheme="minorHAnsi" w:hAnsiTheme="minorHAnsi"/>
          <w:sz w:val="24"/>
          <w:szCs w:val="24"/>
        </w:rPr>
        <w:t>5: Recognize come types of texts (e.g. story, books, poems)</w:t>
      </w:r>
    </w:p>
    <w:p w:rsidR="00043EEC" w:rsidRDefault="00043EEC" w:rsidP="000B0247">
      <w:pPr>
        <w:pStyle w:val="Normal1"/>
        <w:rPr>
          <w:rFonts w:asciiTheme="minorHAnsi" w:hAnsiTheme="minorHAnsi"/>
          <w:sz w:val="24"/>
          <w:szCs w:val="24"/>
        </w:rPr>
      </w:pPr>
      <w:r>
        <w:rPr>
          <w:rFonts w:asciiTheme="minorHAnsi" w:hAnsiTheme="minorHAnsi"/>
          <w:sz w:val="24"/>
          <w:szCs w:val="24"/>
        </w:rPr>
        <w:t xml:space="preserve">RL.K.9 With prompting and support, compare and contrast the adventures and experiences of characters in familiar stories. </w:t>
      </w:r>
    </w:p>
    <w:p w:rsidR="006D40F5" w:rsidRPr="002716FE" w:rsidRDefault="006D40F5" w:rsidP="000B0247">
      <w:pPr>
        <w:pStyle w:val="Normal1"/>
        <w:rPr>
          <w:rFonts w:asciiTheme="minorHAnsi" w:hAnsiTheme="minorHAnsi"/>
          <w:sz w:val="24"/>
          <w:szCs w:val="24"/>
        </w:rPr>
      </w:pPr>
      <w:r>
        <w:rPr>
          <w:rFonts w:asciiTheme="minorHAnsi" w:hAnsiTheme="minorHAnsi"/>
          <w:sz w:val="24"/>
          <w:szCs w:val="24"/>
        </w:rPr>
        <w:t xml:space="preserve">RL.K.10 </w:t>
      </w:r>
      <w:proofErr w:type="gramStart"/>
      <w:r>
        <w:rPr>
          <w:rFonts w:asciiTheme="minorHAnsi" w:hAnsiTheme="minorHAnsi"/>
          <w:sz w:val="24"/>
          <w:szCs w:val="24"/>
        </w:rPr>
        <w:t>Actively</w:t>
      </w:r>
      <w:proofErr w:type="gramEnd"/>
      <w:r>
        <w:rPr>
          <w:rFonts w:asciiTheme="minorHAnsi" w:hAnsiTheme="minorHAnsi"/>
          <w:sz w:val="24"/>
          <w:szCs w:val="24"/>
        </w:rPr>
        <w:t xml:space="preserve"> engage in group reading </w:t>
      </w:r>
      <w:r w:rsidR="00EE0313">
        <w:rPr>
          <w:rFonts w:asciiTheme="minorHAnsi" w:hAnsiTheme="minorHAnsi"/>
          <w:sz w:val="24"/>
          <w:szCs w:val="24"/>
        </w:rPr>
        <w:t>activities with purpose and understanding</w:t>
      </w:r>
    </w:p>
    <w:p w:rsidR="000B0247" w:rsidRDefault="000B0247" w:rsidP="000B0247">
      <w:pPr>
        <w:pStyle w:val="Normal1"/>
        <w:rPr>
          <w:rFonts w:asciiTheme="minorHAnsi" w:hAnsiTheme="minorHAnsi"/>
          <w:sz w:val="24"/>
          <w:szCs w:val="24"/>
        </w:rPr>
      </w:pPr>
      <w:r w:rsidRPr="002716FE">
        <w:rPr>
          <w:rFonts w:asciiTheme="minorHAnsi" w:hAnsiTheme="minorHAnsi"/>
          <w:sz w:val="24"/>
          <w:szCs w:val="24"/>
        </w:rPr>
        <w:t>SL</w:t>
      </w:r>
      <w:r w:rsidR="00E03B68">
        <w:rPr>
          <w:rFonts w:asciiTheme="minorHAnsi" w:hAnsiTheme="minorHAnsi"/>
          <w:sz w:val="24"/>
          <w:szCs w:val="24"/>
        </w:rPr>
        <w:t>.K.</w:t>
      </w:r>
      <w:r w:rsidRPr="002716FE">
        <w:rPr>
          <w:rFonts w:asciiTheme="minorHAnsi" w:hAnsiTheme="minorHAnsi"/>
          <w:sz w:val="24"/>
          <w:szCs w:val="24"/>
        </w:rPr>
        <w:t>6: Speak audibly and express thoughts, feelings, and ideas clearly</w:t>
      </w:r>
    </w:p>
    <w:p w:rsidR="00E03B68" w:rsidRDefault="00196B51" w:rsidP="000B0247">
      <w:pPr>
        <w:pStyle w:val="Normal1"/>
        <w:rPr>
          <w:rFonts w:asciiTheme="minorHAnsi" w:hAnsiTheme="minorHAnsi" w:cs="Helvetica"/>
          <w:color w:val="3B3B3A"/>
        </w:rPr>
      </w:pPr>
      <w:hyperlink r:id="rId7" w:history="1">
        <w:proofErr w:type="gramStart"/>
        <w:r w:rsidR="00E03B68" w:rsidRPr="00E03B68">
          <w:rPr>
            <w:rStyle w:val="Hyperlink"/>
            <w:rFonts w:asciiTheme="minorHAnsi" w:hAnsiTheme="minorHAnsi" w:cs="Helvetica"/>
            <w:color w:val="auto"/>
            <w:sz w:val="24"/>
            <w:szCs w:val="24"/>
          </w:rPr>
          <w:t>RF.K.1</w:t>
        </w:r>
      </w:hyperlink>
      <w:r w:rsidR="00E03B68" w:rsidRPr="00E03B68">
        <w:rPr>
          <w:rFonts w:asciiTheme="minorHAnsi" w:hAnsiTheme="minorHAnsi" w:cs="Helvetica"/>
          <w:color w:val="auto"/>
          <w:sz w:val="24"/>
          <w:szCs w:val="24"/>
        </w:rPr>
        <w:t xml:space="preserve"> Demonstrate understanding of the organization and basic features of print</w:t>
      </w:r>
      <w:r w:rsidR="00E03B68" w:rsidRPr="00E03B68">
        <w:rPr>
          <w:rFonts w:asciiTheme="minorHAnsi" w:hAnsiTheme="minorHAnsi" w:cs="Helvetica"/>
          <w:color w:val="3B3B3A"/>
        </w:rPr>
        <w:t>.</w:t>
      </w:r>
      <w:proofErr w:type="gramEnd"/>
    </w:p>
    <w:p w:rsidR="00E03B68" w:rsidRPr="00E03B68" w:rsidRDefault="00196B51" w:rsidP="000B0247">
      <w:pPr>
        <w:pStyle w:val="Normal1"/>
        <w:rPr>
          <w:rFonts w:asciiTheme="minorHAnsi" w:hAnsiTheme="minorHAnsi"/>
          <w:color w:val="auto"/>
          <w:sz w:val="24"/>
          <w:szCs w:val="24"/>
        </w:rPr>
      </w:pPr>
      <w:hyperlink r:id="rId8" w:history="1">
        <w:r w:rsidR="00E03B68" w:rsidRPr="00E03B68">
          <w:rPr>
            <w:rStyle w:val="Hyperlink"/>
            <w:rFonts w:asciiTheme="minorHAnsi" w:hAnsiTheme="minorHAnsi" w:cs="Helvetica"/>
            <w:color w:val="auto"/>
            <w:sz w:val="24"/>
            <w:szCs w:val="24"/>
          </w:rPr>
          <w:t>RF.K.2</w:t>
        </w:r>
      </w:hyperlink>
      <w:r w:rsidR="00E03B68" w:rsidRPr="00E03B68">
        <w:rPr>
          <w:rFonts w:asciiTheme="minorHAnsi" w:hAnsiTheme="minorHAnsi" w:cs="Helvetica"/>
          <w:color w:val="auto"/>
          <w:sz w:val="24"/>
          <w:szCs w:val="24"/>
        </w:rPr>
        <w:t xml:space="preserve"> Demonstrate understanding of spoken words, syllables, and sounds (phonemes).</w:t>
      </w:r>
    </w:p>
    <w:p w:rsidR="000B0247" w:rsidRDefault="000B0247">
      <w:pPr>
        <w:pStyle w:val="Normal1"/>
        <w:rPr>
          <w:rFonts w:asciiTheme="minorHAnsi" w:hAnsiTheme="minorHAnsi"/>
          <w:sz w:val="24"/>
          <w:szCs w:val="24"/>
        </w:rPr>
      </w:pPr>
    </w:p>
    <w:p w:rsidR="00F32528" w:rsidRDefault="00F32528">
      <w:pPr>
        <w:pStyle w:val="Normal1"/>
        <w:rPr>
          <w:rFonts w:asciiTheme="minorHAnsi" w:hAnsiTheme="minorHAnsi"/>
          <w:sz w:val="24"/>
          <w:szCs w:val="24"/>
        </w:rPr>
      </w:pPr>
      <w:r>
        <w:rPr>
          <w:rFonts w:asciiTheme="minorHAnsi" w:hAnsiTheme="minorHAnsi"/>
          <w:sz w:val="24"/>
          <w:szCs w:val="24"/>
        </w:rPr>
        <w:t>Lesson Plan:</w:t>
      </w:r>
    </w:p>
    <w:p w:rsidR="00BB1F39" w:rsidRDefault="00BB1F39">
      <w:pPr>
        <w:pStyle w:val="Normal1"/>
        <w:rPr>
          <w:rFonts w:asciiTheme="minorHAnsi" w:hAnsiTheme="minorHAnsi"/>
          <w:sz w:val="24"/>
          <w:szCs w:val="24"/>
        </w:rPr>
      </w:pPr>
      <w:r>
        <w:rPr>
          <w:rFonts w:asciiTheme="minorHAnsi" w:hAnsiTheme="minorHAnsi"/>
          <w:sz w:val="24"/>
          <w:szCs w:val="24"/>
        </w:rPr>
        <w:t>Time Needed: 45 minutes</w:t>
      </w:r>
    </w:p>
    <w:p w:rsidR="00134656" w:rsidRDefault="00E105FB">
      <w:pPr>
        <w:pStyle w:val="Normal1"/>
        <w:rPr>
          <w:rFonts w:asciiTheme="minorHAnsi" w:hAnsiTheme="minorHAnsi"/>
          <w:sz w:val="24"/>
          <w:szCs w:val="24"/>
        </w:rPr>
      </w:pPr>
      <w:r w:rsidRPr="002716FE">
        <w:rPr>
          <w:rFonts w:asciiTheme="minorHAnsi" w:hAnsiTheme="minorHAnsi"/>
          <w:sz w:val="24"/>
          <w:szCs w:val="24"/>
        </w:rPr>
        <w:t>Lesson Rationale:</w:t>
      </w:r>
      <w:r w:rsidR="00B210C2">
        <w:rPr>
          <w:rFonts w:asciiTheme="minorHAnsi" w:hAnsiTheme="minorHAnsi"/>
          <w:sz w:val="24"/>
          <w:szCs w:val="24"/>
        </w:rPr>
        <w:t xml:space="preserve">  Kindergarten students have been focusing on identity and what makes each person special and unique.  </w:t>
      </w:r>
      <w:r w:rsidR="00A22646" w:rsidRPr="002716FE">
        <w:rPr>
          <w:rFonts w:asciiTheme="minorHAnsi" w:hAnsiTheme="minorHAnsi"/>
          <w:sz w:val="24"/>
          <w:szCs w:val="24"/>
        </w:rPr>
        <w:t xml:space="preserve">During the past few weeks we have been using </w:t>
      </w:r>
      <w:r w:rsidR="00B210C2">
        <w:rPr>
          <w:rFonts w:asciiTheme="minorHAnsi" w:hAnsiTheme="minorHAnsi"/>
          <w:sz w:val="24"/>
          <w:szCs w:val="24"/>
        </w:rPr>
        <w:t>a variety of fiction and information</w:t>
      </w:r>
      <w:r w:rsidR="00E87939">
        <w:rPr>
          <w:rFonts w:asciiTheme="minorHAnsi" w:hAnsiTheme="minorHAnsi"/>
          <w:sz w:val="24"/>
          <w:szCs w:val="24"/>
        </w:rPr>
        <w:t>al</w:t>
      </w:r>
      <w:r w:rsidR="00B210C2">
        <w:rPr>
          <w:rFonts w:asciiTheme="minorHAnsi" w:hAnsiTheme="minorHAnsi"/>
          <w:sz w:val="24"/>
          <w:szCs w:val="24"/>
        </w:rPr>
        <w:t xml:space="preserve"> text to </w:t>
      </w:r>
      <w:r w:rsidR="00A22646" w:rsidRPr="002716FE">
        <w:rPr>
          <w:rFonts w:asciiTheme="minorHAnsi" w:hAnsiTheme="minorHAnsi"/>
          <w:sz w:val="24"/>
          <w:szCs w:val="24"/>
        </w:rPr>
        <w:t>model and facilitate r</w:t>
      </w:r>
      <w:r w:rsidR="00B210C2">
        <w:rPr>
          <w:rFonts w:asciiTheme="minorHAnsi" w:hAnsiTheme="minorHAnsi"/>
          <w:sz w:val="24"/>
          <w:szCs w:val="24"/>
        </w:rPr>
        <w:t>eading, speaking, listening, and writing.</w:t>
      </w:r>
      <w:r w:rsidR="00A22646" w:rsidRPr="002716FE">
        <w:rPr>
          <w:rFonts w:asciiTheme="minorHAnsi" w:hAnsiTheme="minorHAnsi"/>
          <w:sz w:val="24"/>
          <w:szCs w:val="24"/>
        </w:rPr>
        <w:t xml:space="preserve">  Students have been given explicit instruction</w:t>
      </w:r>
      <w:r w:rsidR="00B210C2">
        <w:rPr>
          <w:rFonts w:asciiTheme="minorHAnsi" w:hAnsiTheme="minorHAnsi"/>
          <w:sz w:val="24"/>
          <w:szCs w:val="24"/>
        </w:rPr>
        <w:t xml:space="preserve"> on what identity means and have practiced </w:t>
      </w:r>
      <w:r w:rsidR="00E87939">
        <w:rPr>
          <w:rFonts w:asciiTheme="minorHAnsi" w:hAnsiTheme="minorHAnsi"/>
          <w:sz w:val="24"/>
          <w:szCs w:val="24"/>
        </w:rPr>
        <w:t>identifying their</w:t>
      </w:r>
      <w:r w:rsidR="00B210C2">
        <w:rPr>
          <w:rFonts w:asciiTheme="minorHAnsi" w:hAnsiTheme="minorHAnsi"/>
          <w:sz w:val="24"/>
          <w:szCs w:val="24"/>
        </w:rPr>
        <w:t xml:space="preserve"> own characteristics to </w:t>
      </w:r>
      <w:r w:rsidR="00A22646" w:rsidRPr="002716FE">
        <w:rPr>
          <w:rFonts w:asciiTheme="minorHAnsi" w:hAnsiTheme="minorHAnsi"/>
          <w:sz w:val="24"/>
          <w:szCs w:val="24"/>
        </w:rPr>
        <w:t>deepen their und</w:t>
      </w:r>
      <w:r w:rsidR="00B210C2">
        <w:rPr>
          <w:rFonts w:asciiTheme="minorHAnsi" w:hAnsiTheme="minorHAnsi"/>
          <w:sz w:val="24"/>
          <w:szCs w:val="24"/>
        </w:rPr>
        <w:t>erstanding of identity</w:t>
      </w:r>
      <w:r w:rsidR="00A22646" w:rsidRPr="002716FE">
        <w:rPr>
          <w:rFonts w:asciiTheme="minorHAnsi" w:hAnsiTheme="minorHAnsi"/>
          <w:sz w:val="24"/>
          <w:szCs w:val="24"/>
        </w:rPr>
        <w:t>.</w:t>
      </w:r>
      <w:r w:rsidR="00E87939">
        <w:rPr>
          <w:rFonts w:asciiTheme="minorHAnsi" w:hAnsiTheme="minorHAnsi"/>
          <w:sz w:val="24"/>
          <w:szCs w:val="24"/>
        </w:rPr>
        <w:t xml:space="preserve">  Then using their characteristics, students have practiced comparing their identity to others to see similarities and differences.  These activities have broadened their knowledge and gained perspective that everyone is unique. </w:t>
      </w:r>
      <w:r w:rsidR="00A22646" w:rsidRPr="002716FE">
        <w:rPr>
          <w:rFonts w:asciiTheme="minorHAnsi" w:hAnsiTheme="minorHAnsi"/>
          <w:sz w:val="24"/>
          <w:szCs w:val="24"/>
        </w:rPr>
        <w:t xml:space="preserve"> The purpose of this lesson is for students</w:t>
      </w:r>
      <w:r w:rsidR="00B210C2">
        <w:rPr>
          <w:rFonts w:asciiTheme="minorHAnsi" w:hAnsiTheme="minorHAnsi"/>
          <w:sz w:val="24"/>
          <w:szCs w:val="24"/>
        </w:rPr>
        <w:t xml:space="preserve"> to identify and generate a list of what characteristics make identity</w:t>
      </w:r>
      <w:r w:rsidR="00E87939">
        <w:rPr>
          <w:rFonts w:asciiTheme="minorHAnsi" w:hAnsiTheme="minorHAnsi"/>
          <w:sz w:val="24"/>
          <w:szCs w:val="24"/>
        </w:rPr>
        <w:t xml:space="preserve"> (hair color, eye color, skin color, things a person likes to do</w:t>
      </w:r>
      <w:r w:rsidR="00134656">
        <w:rPr>
          <w:rFonts w:asciiTheme="minorHAnsi" w:hAnsiTheme="minorHAnsi"/>
          <w:sz w:val="24"/>
          <w:szCs w:val="24"/>
        </w:rPr>
        <w:t xml:space="preserve">). Then, using those characteristics they are going to look within the text to compare and contrast the two character’s identity and put the information into a Venn diagram.  Students will be asked to share their thinking and use the text to support their ideas about what makes the characters in the text the same, and what makes the characters different.  </w:t>
      </w:r>
    </w:p>
    <w:p w:rsidR="00134656" w:rsidRDefault="00134656">
      <w:pPr>
        <w:pStyle w:val="Normal1"/>
        <w:rPr>
          <w:rFonts w:asciiTheme="minorHAnsi" w:hAnsiTheme="minorHAnsi"/>
          <w:sz w:val="24"/>
          <w:szCs w:val="24"/>
        </w:rPr>
      </w:pPr>
    </w:p>
    <w:p w:rsidR="007C592C" w:rsidRPr="00196B51" w:rsidRDefault="00E105FB">
      <w:pPr>
        <w:pStyle w:val="Normal1"/>
        <w:rPr>
          <w:rFonts w:asciiTheme="minorHAnsi" w:hAnsiTheme="minorHAnsi"/>
          <w:sz w:val="24"/>
          <w:szCs w:val="24"/>
        </w:rPr>
      </w:pPr>
      <w:r w:rsidRPr="00196B51">
        <w:rPr>
          <w:rFonts w:asciiTheme="minorHAnsi" w:hAnsiTheme="minorHAnsi"/>
          <w:sz w:val="24"/>
          <w:szCs w:val="24"/>
        </w:rPr>
        <w:t>Objectives:</w:t>
      </w:r>
    </w:p>
    <w:p w:rsidR="007C592C" w:rsidRPr="002716FE" w:rsidRDefault="007C592C">
      <w:pPr>
        <w:pStyle w:val="Normal1"/>
        <w:rPr>
          <w:rFonts w:asciiTheme="minorHAnsi" w:hAnsiTheme="minorHAnsi"/>
          <w:sz w:val="24"/>
          <w:szCs w:val="24"/>
        </w:rPr>
      </w:pPr>
    </w:p>
    <w:p w:rsidR="007C592C" w:rsidRPr="002716FE" w:rsidRDefault="00E105FB">
      <w:pPr>
        <w:pStyle w:val="Normal1"/>
        <w:rPr>
          <w:rFonts w:asciiTheme="minorHAnsi" w:hAnsiTheme="minorHAnsi"/>
          <w:sz w:val="24"/>
          <w:szCs w:val="24"/>
        </w:rPr>
      </w:pPr>
      <w:r w:rsidRPr="002716FE">
        <w:rPr>
          <w:rFonts w:asciiTheme="minorHAnsi" w:hAnsiTheme="minorHAnsi"/>
          <w:sz w:val="24"/>
          <w:szCs w:val="24"/>
        </w:rPr>
        <w:t xml:space="preserve">Content Objectives: </w:t>
      </w:r>
      <w:r w:rsidR="00202F98" w:rsidRPr="002716FE">
        <w:rPr>
          <w:rFonts w:asciiTheme="minorHAnsi" w:hAnsiTheme="minorHAnsi"/>
          <w:sz w:val="24"/>
          <w:szCs w:val="24"/>
        </w:rPr>
        <w:t>Students will dee</w:t>
      </w:r>
      <w:r w:rsidR="008454AA">
        <w:rPr>
          <w:rFonts w:asciiTheme="minorHAnsi" w:hAnsiTheme="minorHAnsi"/>
          <w:sz w:val="24"/>
          <w:szCs w:val="24"/>
        </w:rPr>
        <w:t xml:space="preserve">pen their understanding of identity by using the text provided to compare and contrast two characters.  </w:t>
      </w:r>
    </w:p>
    <w:p w:rsidR="007C592C" w:rsidRPr="002716FE" w:rsidRDefault="007C592C">
      <w:pPr>
        <w:pStyle w:val="Normal1"/>
        <w:rPr>
          <w:rFonts w:asciiTheme="minorHAnsi" w:hAnsiTheme="minorHAnsi"/>
          <w:sz w:val="24"/>
          <w:szCs w:val="24"/>
        </w:rPr>
      </w:pPr>
    </w:p>
    <w:p w:rsidR="007C592C" w:rsidRPr="002716FE" w:rsidRDefault="00E105FB">
      <w:pPr>
        <w:pStyle w:val="Normal1"/>
        <w:rPr>
          <w:rFonts w:asciiTheme="minorHAnsi" w:hAnsiTheme="minorHAnsi"/>
          <w:sz w:val="24"/>
          <w:szCs w:val="24"/>
        </w:rPr>
      </w:pPr>
      <w:r w:rsidRPr="002716FE">
        <w:rPr>
          <w:rFonts w:asciiTheme="minorHAnsi" w:hAnsiTheme="minorHAnsi"/>
          <w:sz w:val="24"/>
          <w:szCs w:val="24"/>
        </w:rPr>
        <w:t>Language Objectives: Students will be able to</w:t>
      </w:r>
      <w:r w:rsidR="00202F98" w:rsidRPr="002716FE">
        <w:rPr>
          <w:rFonts w:asciiTheme="minorHAnsi" w:hAnsiTheme="minorHAnsi"/>
          <w:sz w:val="24"/>
          <w:szCs w:val="24"/>
        </w:rPr>
        <w:t xml:space="preserve"> orally share/present their </w:t>
      </w:r>
      <w:r w:rsidR="008454AA">
        <w:rPr>
          <w:rFonts w:asciiTheme="minorHAnsi" w:hAnsiTheme="minorHAnsi"/>
          <w:sz w:val="24"/>
          <w:szCs w:val="24"/>
        </w:rPr>
        <w:t xml:space="preserve">ideas as well as their partner’s ideas.  </w:t>
      </w:r>
    </w:p>
    <w:p w:rsidR="007C592C" w:rsidRPr="002716FE" w:rsidRDefault="007C592C">
      <w:pPr>
        <w:pStyle w:val="Normal1"/>
        <w:rPr>
          <w:rFonts w:asciiTheme="minorHAnsi" w:hAnsiTheme="minorHAnsi"/>
          <w:sz w:val="24"/>
          <w:szCs w:val="24"/>
        </w:rPr>
      </w:pPr>
    </w:p>
    <w:p w:rsidR="007C592C" w:rsidRPr="002716FE" w:rsidRDefault="00E105FB">
      <w:pPr>
        <w:pStyle w:val="Normal1"/>
        <w:rPr>
          <w:rFonts w:asciiTheme="minorHAnsi" w:hAnsiTheme="minorHAnsi"/>
          <w:sz w:val="24"/>
          <w:szCs w:val="24"/>
        </w:rPr>
      </w:pPr>
      <w:r w:rsidRPr="002716FE">
        <w:rPr>
          <w:rFonts w:asciiTheme="minorHAnsi" w:hAnsiTheme="minorHAnsi"/>
          <w:sz w:val="24"/>
          <w:szCs w:val="24"/>
        </w:rPr>
        <w:t xml:space="preserve">Materials: </w:t>
      </w:r>
      <w:r w:rsidR="008454AA">
        <w:rPr>
          <w:rFonts w:asciiTheme="minorHAnsi" w:hAnsiTheme="minorHAnsi"/>
          <w:i/>
          <w:sz w:val="24"/>
          <w:szCs w:val="24"/>
        </w:rPr>
        <w:t xml:space="preserve">Same, Same, but </w:t>
      </w:r>
      <w:r w:rsidR="008454AA" w:rsidRPr="008454AA">
        <w:rPr>
          <w:rFonts w:asciiTheme="minorHAnsi" w:hAnsiTheme="minorHAnsi"/>
          <w:sz w:val="24"/>
          <w:szCs w:val="24"/>
        </w:rPr>
        <w:t>Different</w:t>
      </w:r>
      <w:r w:rsidR="008454AA">
        <w:rPr>
          <w:rFonts w:asciiTheme="minorHAnsi" w:hAnsiTheme="minorHAnsi"/>
          <w:sz w:val="24"/>
          <w:szCs w:val="24"/>
        </w:rPr>
        <w:t xml:space="preserve"> by: Jenny Sue </w:t>
      </w:r>
      <w:proofErr w:type="spellStart"/>
      <w:r w:rsidR="008454AA">
        <w:rPr>
          <w:rFonts w:asciiTheme="minorHAnsi" w:hAnsiTheme="minorHAnsi"/>
          <w:sz w:val="24"/>
          <w:szCs w:val="24"/>
        </w:rPr>
        <w:t>Kostecki</w:t>
      </w:r>
      <w:proofErr w:type="spellEnd"/>
      <w:r w:rsidR="008454AA">
        <w:rPr>
          <w:rFonts w:asciiTheme="minorHAnsi" w:hAnsiTheme="minorHAnsi"/>
          <w:sz w:val="24"/>
          <w:szCs w:val="24"/>
        </w:rPr>
        <w:t xml:space="preserve">-Shaw, Venn </w:t>
      </w:r>
      <w:proofErr w:type="gramStart"/>
      <w:r w:rsidR="008454AA">
        <w:rPr>
          <w:rFonts w:asciiTheme="minorHAnsi" w:hAnsiTheme="minorHAnsi"/>
          <w:sz w:val="24"/>
          <w:szCs w:val="24"/>
        </w:rPr>
        <w:t>Diagram</w:t>
      </w:r>
      <w:proofErr w:type="gramEnd"/>
      <w:r w:rsidR="008454AA">
        <w:rPr>
          <w:rFonts w:asciiTheme="minorHAnsi" w:hAnsiTheme="minorHAnsi"/>
          <w:sz w:val="24"/>
          <w:szCs w:val="24"/>
        </w:rPr>
        <w:t xml:space="preserve"> </w:t>
      </w:r>
      <w:r w:rsidR="00202F98" w:rsidRPr="008454AA">
        <w:rPr>
          <w:rFonts w:asciiTheme="minorHAnsi" w:hAnsiTheme="minorHAnsi"/>
          <w:sz w:val="24"/>
          <w:szCs w:val="24"/>
        </w:rPr>
        <w:t>paper</w:t>
      </w:r>
      <w:r w:rsidR="00202F98" w:rsidRPr="002716FE">
        <w:rPr>
          <w:rFonts w:asciiTheme="minorHAnsi" w:hAnsiTheme="minorHAnsi"/>
          <w:sz w:val="24"/>
          <w:szCs w:val="24"/>
        </w:rPr>
        <w:t xml:space="preserve">, </w:t>
      </w:r>
      <w:proofErr w:type="spellStart"/>
      <w:r w:rsidR="008454AA">
        <w:rPr>
          <w:rFonts w:asciiTheme="minorHAnsi" w:hAnsiTheme="minorHAnsi"/>
          <w:sz w:val="24"/>
          <w:szCs w:val="24"/>
        </w:rPr>
        <w:t>Smartboard</w:t>
      </w:r>
      <w:proofErr w:type="spellEnd"/>
      <w:r w:rsidR="008454AA">
        <w:rPr>
          <w:rFonts w:asciiTheme="minorHAnsi" w:hAnsiTheme="minorHAnsi"/>
          <w:sz w:val="24"/>
          <w:szCs w:val="24"/>
        </w:rPr>
        <w:t xml:space="preserve">, </w:t>
      </w:r>
      <w:r w:rsidR="00202F98" w:rsidRPr="002716FE">
        <w:rPr>
          <w:rFonts w:asciiTheme="minorHAnsi" w:hAnsiTheme="minorHAnsi"/>
          <w:sz w:val="24"/>
          <w:szCs w:val="24"/>
        </w:rPr>
        <w:t xml:space="preserve">crayons, </w:t>
      </w:r>
      <w:r w:rsidR="008454AA">
        <w:rPr>
          <w:rFonts w:asciiTheme="minorHAnsi" w:hAnsiTheme="minorHAnsi"/>
          <w:sz w:val="24"/>
          <w:szCs w:val="24"/>
        </w:rPr>
        <w:t>pencil</w:t>
      </w:r>
    </w:p>
    <w:p w:rsidR="007C592C" w:rsidRPr="002716FE" w:rsidRDefault="007C592C">
      <w:pPr>
        <w:pStyle w:val="Normal1"/>
        <w:rPr>
          <w:rFonts w:asciiTheme="minorHAnsi" w:hAnsiTheme="minorHAnsi"/>
          <w:sz w:val="24"/>
          <w:szCs w:val="24"/>
        </w:rPr>
      </w:pPr>
    </w:p>
    <w:p w:rsidR="007C592C" w:rsidRPr="002716FE" w:rsidRDefault="00E105FB" w:rsidP="002716FE">
      <w:pPr>
        <w:pStyle w:val="Normal1"/>
        <w:ind w:left="720"/>
        <w:rPr>
          <w:rFonts w:asciiTheme="minorHAnsi" w:hAnsiTheme="minorHAnsi"/>
          <w:sz w:val="28"/>
          <w:szCs w:val="28"/>
          <w:u w:val="single"/>
        </w:rPr>
      </w:pPr>
      <w:r w:rsidRPr="002716FE">
        <w:rPr>
          <w:rFonts w:asciiTheme="minorHAnsi" w:hAnsiTheme="minorHAnsi"/>
          <w:sz w:val="28"/>
          <w:szCs w:val="28"/>
          <w:u w:val="single"/>
        </w:rPr>
        <w:t xml:space="preserve">Step 1: Anticipatory Set:  </w:t>
      </w:r>
      <w:r w:rsidR="00BE4132">
        <w:rPr>
          <w:rFonts w:asciiTheme="minorHAnsi" w:hAnsiTheme="minorHAnsi"/>
          <w:sz w:val="28"/>
          <w:szCs w:val="28"/>
          <w:u w:val="single"/>
        </w:rPr>
        <w:t xml:space="preserve">(5 </w:t>
      </w:r>
      <w:r w:rsidR="00BB1F39">
        <w:rPr>
          <w:rFonts w:asciiTheme="minorHAnsi" w:hAnsiTheme="minorHAnsi"/>
          <w:sz w:val="28"/>
          <w:szCs w:val="28"/>
          <w:u w:val="single"/>
        </w:rPr>
        <w:t>minutes)</w:t>
      </w:r>
    </w:p>
    <w:p w:rsidR="007C592C" w:rsidRPr="002716FE" w:rsidRDefault="002716FE" w:rsidP="002716FE">
      <w:pPr>
        <w:pStyle w:val="Normal1"/>
        <w:numPr>
          <w:ilvl w:val="0"/>
          <w:numId w:val="8"/>
        </w:numPr>
        <w:rPr>
          <w:rFonts w:asciiTheme="minorHAnsi" w:hAnsiTheme="minorHAnsi"/>
          <w:sz w:val="24"/>
          <w:szCs w:val="24"/>
        </w:rPr>
      </w:pPr>
      <w:r>
        <w:rPr>
          <w:rFonts w:asciiTheme="minorHAnsi" w:hAnsiTheme="minorHAnsi"/>
          <w:sz w:val="24"/>
          <w:szCs w:val="24"/>
        </w:rPr>
        <w:t xml:space="preserve">Students will be reminded </w:t>
      </w:r>
      <w:r w:rsidR="00D93B35">
        <w:rPr>
          <w:rFonts w:asciiTheme="minorHAnsi" w:hAnsiTheme="minorHAnsi"/>
          <w:sz w:val="24"/>
          <w:szCs w:val="24"/>
        </w:rPr>
        <w:t xml:space="preserve">of the story we read </w:t>
      </w:r>
      <w:r w:rsidR="00D93B35">
        <w:rPr>
          <w:rFonts w:asciiTheme="minorHAnsi" w:hAnsiTheme="minorHAnsi"/>
          <w:i/>
          <w:sz w:val="24"/>
          <w:szCs w:val="24"/>
        </w:rPr>
        <w:t>Same, Same, but different</w:t>
      </w:r>
      <w:r w:rsidR="00D93B35">
        <w:rPr>
          <w:rFonts w:asciiTheme="minorHAnsi" w:hAnsiTheme="minorHAnsi"/>
          <w:sz w:val="24"/>
          <w:szCs w:val="24"/>
        </w:rPr>
        <w:t xml:space="preserve"> by: Jenny Sue </w:t>
      </w:r>
      <w:proofErr w:type="spellStart"/>
      <w:r w:rsidR="00D93B35">
        <w:rPr>
          <w:rFonts w:asciiTheme="minorHAnsi" w:hAnsiTheme="minorHAnsi"/>
          <w:sz w:val="24"/>
          <w:szCs w:val="24"/>
        </w:rPr>
        <w:t>Kostecki</w:t>
      </w:r>
      <w:proofErr w:type="spellEnd"/>
      <w:r w:rsidR="00D93B35">
        <w:rPr>
          <w:rFonts w:asciiTheme="minorHAnsi" w:hAnsiTheme="minorHAnsi"/>
          <w:sz w:val="24"/>
          <w:szCs w:val="24"/>
        </w:rPr>
        <w:t>-Shaw</w:t>
      </w:r>
      <w:r w:rsidR="002A1E07">
        <w:rPr>
          <w:rFonts w:asciiTheme="minorHAnsi" w:hAnsiTheme="minorHAnsi"/>
          <w:sz w:val="24"/>
          <w:szCs w:val="24"/>
        </w:rPr>
        <w:t>.</w:t>
      </w:r>
      <w:r w:rsidR="00787882" w:rsidRPr="002716FE">
        <w:rPr>
          <w:rFonts w:asciiTheme="minorHAnsi" w:hAnsiTheme="minorHAnsi"/>
          <w:sz w:val="24"/>
          <w:szCs w:val="24"/>
        </w:rPr>
        <w:t xml:space="preserve"> </w:t>
      </w:r>
      <w:r w:rsidR="00E105FB" w:rsidRPr="002716FE">
        <w:rPr>
          <w:rFonts w:asciiTheme="minorHAnsi" w:hAnsiTheme="minorHAnsi"/>
          <w:sz w:val="24"/>
          <w:szCs w:val="24"/>
        </w:rPr>
        <w:t xml:space="preserve"> </w:t>
      </w:r>
    </w:p>
    <w:p w:rsidR="007C592C" w:rsidRPr="002716FE" w:rsidRDefault="007C592C">
      <w:pPr>
        <w:pStyle w:val="Normal1"/>
        <w:rPr>
          <w:rFonts w:asciiTheme="minorHAnsi" w:hAnsiTheme="minorHAnsi"/>
          <w:sz w:val="28"/>
          <w:szCs w:val="28"/>
          <w:u w:val="single"/>
        </w:rPr>
      </w:pPr>
    </w:p>
    <w:p w:rsidR="007C592C" w:rsidRPr="002716FE" w:rsidRDefault="00E105FB" w:rsidP="002716FE">
      <w:pPr>
        <w:pStyle w:val="Normal1"/>
        <w:ind w:left="720"/>
        <w:rPr>
          <w:rFonts w:asciiTheme="minorHAnsi" w:hAnsiTheme="minorHAnsi"/>
          <w:sz w:val="28"/>
          <w:szCs w:val="28"/>
          <w:u w:val="single"/>
        </w:rPr>
      </w:pPr>
      <w:r w:rsidRPr="002716FE">
        <w:rPr>
          <w:rFonts w:asciiTheme="minorHAnsi" w:hAnsiTheme="minorHAnsi"/>
          <w:sz w:val="28"/>
          <w:szCs w:val="28"/>
          <w:u w:val="single"/>
        </w:rPr>
        <w:t>Step 2: Presentation:</w:t>
      </w:r>
      <w:r w:rsidR="00BE4132">
        <w:rPr>
          <w:rFonts w:asciiTheme="minorHAnsi" w:hAnsiTheme="minorHAnsi"/>
          <w:sz w:val="28"/>
          <w:szCs w:val="28"/>
          <w:u w:val="single"/>
        </w:rPr>
        <w:t xml:space="preserve"> (10 minutes)</w:t>
      </w:r>
    </w:p>
    <w:p w:rsidR="007C592C" w:rsidRPr="002716FE" w:rsidRDefault="002A1E07" w:rsidP="002716FE">
      <w:pPr>
        <w:pStyle w:val="Normal1"/>
        <w:numPr>
          <w:ilvl w:val="0"/>
          <w:numId w:val="8"/>
        </w:numPr>
        <w:rPr>
          <w:rFonts w:asciiTheme="minorHAnsi" w:hAnsiTheme="minorHAnsi"/>
          <w:sz w:val="24"/>
          <w:szCs w:val="24"/>
        </w:rPr>
      </w:pPr>
      <w:r>
        <w:rPr>
          <w:rFonts w:asciiTheme="minorHAnsi" w:hAnsiTheme="minorHAnsi"/>
          <w:sz w:val="24"/>
          <w:szCs w:val="24"/>
        </w:rPr>
        <w:t>Teacher will begin by asking students what the word identity means.  Teacher will remind students that everyone is different</w:t>
      </w:r>
      <w:r w:rsidR="00187304">
        <w:rPr>
          <w:rFonts w:asciiTheme="minorHAnsi" w:hAnsiTheme="minorHAnsi"/>
          <w:sz w:val="24"/>
          <w:szCs w:val="24"/>
        </w:rPr>
        <w:t xml:space="preserve"> and everyone has a unique identity.  What makes you, you, and what makes me, me?</w:t>
      </w:r>
      <w:r>
        <w:rPr>
          <w:rFonts w:asciiTheme="minorHAnsi" w:hAnsiTheme="minorHAnsi"/>
          <w:sz w:val="24"/>
          <w:szCs w:val="24"/>
        </w:rPr>
        <w:t xml:space="preserve"> </w:t>
      </w:r>
      <w:r w:rsidR="00D06F0B">
        <w:rPr>
          <w:rFonts w:asciiTheme="minorHAnsi" w:hAnsiTheme="minorHAnsi"/>
          <w:sz w:val="24"/>
          <w:szCs w:val="24"/>
        </w:rPr>
        <w:t>Teacher and students will generate a list of what to look for when thinking about identity.  (hair color, skin color, eye color, what a person likes to do)</w:t>
      </w:r>
    </w:p>
    <w:p w:rsidR="002716FE" w:rsidRDefault="00187304" w:rsidP="002716FE">
      <w:pPr>
        <w:pStyle w:val="Normal1"/>
        <w:numPr>
          <w:ilvl w:val="0"/>
          <w:numId w:val="8"/>
        </w:numPr>
        <w:rPr>
          <w:rFonts w:asciiTheme="minorHAnsi" w:hAnsiTheme="minorHAnsi"/>
          <w:sz w:val="24"/>
          <w:szCs w:val="24"/>
        </w:rPr>
      </w:pPr>
      <w:r>
        <w:rPr>
          <w:rFonts w:asciiTheme="minorHAnsi" w:hAnsiTheme="minorHAnsi"/>
          <w:sz w:val="24"/>
          <w:szCs w:val="24"/>
        </w:rPr>
        <w:t xml:space="preserve">Teacher will tell the class that today they are going to look within the text </w:t>
      </w:r>
      <w:r>
        <w:rPr>
          <w:rFonts w:asciiTheme="minorHAnsi" w:hAnsiTheme="minorHAnsi"/>
          <w:i/>
          <w:sz w:val="24"/>
          <w:szCs w:val="24"/>
        </w:rPr>
        <w:t>Same, Same, but different</w:t>
      </w:r>
      <w:r>
        <w:rPr>
          <w:rFonts w:asciiTheme="minorHAnsi" w:hAnsiTheme="minorHAnsi"/>
          <w:sz w:val="24"/>
          <w:szCs w:val="24"/>
        </w:rPr>
        <w:t xml:space="preserve"> to identify the characteristics of the two characters.  Teacher will remind students to look at the pictures and the words to identify the different characteristics.  </w:t>
      </w:r>
    </w:p>
    <w:p w:rsidR="002716FE" w:rsidRDefault="002716FE" w:rsidP="002716FE">
      <w:pPr>
        <w:pStyle w:val="Normal1"/>
        <w:ind w:left="720"/>
        <w:rPr>
          <w:rFonts w:asciiTheme="minorHAnsi" w:hAnsiTheme="minorHAnsi"/>
          <w:sz w:val="24"/>
          <w:szCs w:val="24"/>
        </w:rPr>
      </w:pPr>
    </w:p>
    <w:p w:rsidR="007C592C" w:rsidRPr="002716FE" w:rsidRDefault="00E105FB" w:rsidP="002716FE">
      <w:pPr>
        <w:pStyle w:val="Normal1"/>
        <w:ind w:left="720"/>
        <w:rPr>
          <w:rFonts w:asciiTheme="minorHAnsi" w:hAnsiTheme="minorHAnsi"/>
          <w:sz w:val="28"/>
          <w:szCs w:val="28"/>
          <w:u w:val="single"/>
        </w:rPr>
      </w:pPr>
      <w:r w:rsidRPr="002716FE">
        <w:rPr>
          <w:rFonts w:asciiTheme="minorHAnsi" w:hAnsiTheme="minorHAnsi"/>
          <w:sz w:val="28"/>
          <w:szCs w:val="28"/>
          <w:u w:val="single"/>
        </w:rPr>
        <w:t>Step 3: Guided Practice:</w:t>
      </w:r>
      <w:r w:rsidR="00BE4132">
        <w:rPr>
          <w:rFonts w:asciiTheme="minorHAnsi" w:hAnsiTheme="minorHAnsi"/>
          <w:sz w:val="28"/>
          <w:szCs w:val="28"/>
          <w:u w:val="single"/>
        </w:rPr>
        <w:t xml:space="preserve"> (15 minutes)</w:t>
      </w:r>
    </w:p>
    <w:p w:rsidR="000C424C" w:rsidRPr="000C424C" w:rsidRDefault="00787882" w:rsidP="00187304">
      <w:pPr>
        <w:pStyle w:val="Normal1"/>
        <w:numPr>
          <w:ilvl w:val="0"/>
          <w:numId w:val="8"/>
        </w:numPr>
        <w:rPr>
          <w:rFonts w:asciiTheme="minorHAnsi" w:hAnsiTheme="minorHAnsi"/>
          <w:sz w:val="24"/>
          <w:szCs w:val="24"/>
        </w:rPr>
      </w:pPr>
      <w:r w:rsidRPr="000C424C">
        <w:rPr>
          <w:rFonts w:asciiTheme="minorHAnsi" w:hAnsiTheme="minorHAnsi"/>
          <w:sz w:val="24"/>
          <w:szCs w:val="24"/>
        </w:rPr>
        <w:t xml:space="preserve"> </w:t>
      </w:r>
      <w:r w:rsidR="00187304" w:rsidRPr="000C424C">
        <w:rPr>
          <w:rFonts w:asciiTheme="minorHAnsi" w:hAnsiTheme="minorHAnsi"/>
          <w:sz w:val="24"/>
          <w:szCs w:val="24"/>
        </w:rPr>
        <w:t xml:space="preserve">Students will work in partners to </w:t>
      </w:r>
      <w:r w:rsidR="000C424C" w:rsidRPr="000C424C">
        <w:rPr>
          <w:rFonts w:asciiTheme="minorHAnsi" w:hAnsiTheme="minorHAnsi"/>
          <w:sz w:val="24"/>
          <w:szCs w:val="24"/>
        </w:rPr>
        <w:t>look within the text and identif</w:t>
      </w:r>
      <w:r w:rsidR="00187304" w:rsidRPr="000C424C">
        <w:rPr>
          <w:rFonts w:asciiTheme="minorHAnsi" w:hAnsiTheme="minorHAnsi"/>
          <w:sz w:val="24"/>
          <w:szCs w:val="24"/>
        </w:rPr>
        <w:t xml:space="preserve">y the different characteristics of each </w:t>
      </w:r>
      <w:r w:rsidR="000C424C" w:rsidRPr="000C424C">
        <w:rPr>
          <w:rFonts w:asciiTheme="minorHAnsi" w:hAnsiTheme="minorHAnsi"/>
          <w:sz w:val="24"/>
          <w:szCs w:val="24"/>
        </w:rPr>
        <w:t xml:space="preserve">character.  Teacher will ask students to put a post-it on the page where a characteristic is identified.  </w:t>
      </w:r>
    </w:p>
    <w:p w:rsidR="00787882" w:rsidRPr="000C424C" w:rsidRDefault="000C424C" w:rsidP="00187304">
      <w:pPr>
        <w:pStyle w:val="Normal1"/>
        <w:numPr>
          <w:ilvl w:val="0"/>
          <w:numId w:val="8"/>
        </w:numPr>
        <w:rPr>
          <w:rFonts w:asciiTheme="minorHAnsi" w:hAnsiTheme="minorHAnsi"/>
          <w:sz w:val="24"/>
          <w:szCs w:val="24"/>
        </w:rPr>
      </w:pPr>
      <w:r w:rsidRPr="000C424C">
        <w:rPr>
          <w:rFonts w:asciiTheme="minorHAnsi" w:hAnsiTheme="minorHAnsi"/>
          <w:sz w:val="24"/>
          <w:szCs w:val="24"/>
        </w:rPr>
        <w:t>After about 5-7 minutes, students will come back together as a group to talk about the characteristics they found.  As students share their thinking from the text, the teacher will record the characteristics into two lists.  (one for each character)</w:t>
      </w:r>
      <w:r w:rsidR="00187304" w:rsidRPr="000C424C">
        <w:rPr>
          <w:rFonts w:asciiTheme="minorHAnsi" w:hAnsiTheme="minorHAnsi"/>
          <w:sz w:val="24"/>
          <w:szCs w:val="24"/>
        </w:rPr>
        <w:t xml:space="preserve">  </w:t>
      </w:r>
    </w:p>
    <w:p w:rsidR="000C424C" w:rsidRPr="000C424C" w:rsidRDefault="000C424C" w:rsidP="000C424C">
      <w:pPr>
        <w:pStyle w:val="ListParagraph"/>
        <w:numPr>
          <w:ilvl w:val="0"/>
          <w:numId w:val="8"/>
        </w:numPr>
        <w:rPr>
          <w:sz w:val="24"/>
          <w:szCs w:val="24"/>
        </w:rPr>
      </w:pPr>
      <w:r w:rsidRPr="000C424C">
        <w:rPr>
          <w:sz w:val="24"/>
          <w:szCs w:val="24"/>
        </w:rPr>
        <w:t>Teacher will explain, now that the characteristics have been identified students are to work with the same partner and compare and contrast the two character’s identities by using a Venn diagram.  Teacher will encourage the students to use the evidence from the text to support their thinking.  How do we know they are the same?  How do we know they are different? Teacher will remind the students to not only look at the</w:t>
      </w:r>
      <w:r>
        <w:rPr>
          <w:sz w:val="24"/>
          <w:szCs w:val="24"/>
        </w:rPr>
        <w:t xml:space="preserve"> words, but also the pictures to support their thinking.</w:t>
      </w:r>
    </w:p>
    <w:p w:rsidR="007C592C" w:rsidRPr="002716FE" w:rsidRDefault="007C592C" w:rsidP="006E1BBA">
      <w:pPr>
        <w:pStyle w:val="Normal1"/>
        <w:ind w:left="720"/>
        <w:contextualSpacing/>
        <w:rPr>
          <w:rFonts w:asciiTheme="minorHAnsi" w:hAnsiTheme="minorHAnsi"/>
          <w:sz w:val="24"/>
          <w:szCs w:val="24"/>
        </w:rPr>
      </w:pPr>
    </w:p>
    <w:p w:rsidR="007C592C" w:rsidRPr="002716FE" w:rsidRDefault="002716FE" w:rsidP="002716FE">
      <w:pPr>
        <w:pStyle w:val="Normal1"/>
        <w:ind w:left="720"/>
        <w:rPr>
          <w:rFonts w:asciiTheme="minorHAnsi" w:hAnsiTheme="minorHAnsi"/>
          <w:sz w:val="28"/>
          <w:szCs w:val="28"/>
          <w:u w:val="single"/>
        </w:rPr>
      </w:pPr>
      <w:r w:rsidRPr="002716FE">
        <w:rPr>
          <w:rFonts w:asciiTheme="minorHAnsi" w:hAnsiTheme="minorHAnsi"/>
          <w:sz w:val="28"/>
          <w:szCs w:val="28"/>
          <w:u w:val="single"/>
        </w:rPr>
        <w:t>Step 4</w:t>
      </w:r>
      <w:r w:rsidR="00E105FB" w:rsidRPr="002716FE">
        <w:rPr>
          <w:rFonts w:asciiTheme="minorHAnsi" w:hAnsiTheme="minorHAnsi"/>
          <w:sz w:val="28"/>
          <w:szCs w:val="28"/>
          <w:u w:val="single"/>
        </w:rPr>
        <w:t>: Closure:</w:t>
      </w:r>
      <w:r w:rsidR="00BE4132">
        <w:rPr>
          <w:rFonts w:asciiTheme="minorHAnsi" w:hAnsiTheme="minorHAnsi"/>
          <w:sz w:val="28"/>
          <w:szCs w:val="28"/>
          <w:u w:val="single"/>
        </w:rPr>
        <w:t xml:space="preserve"> (15 minutes)</w:t>
      </w:r>
    </w:p>
    <w:p w:rsidR="000C424C" w:rsidRDefault="000C424C" w:rsidP="002716FE">
      <w:pPr>
        <w:pStyle w:val="Normal1"/>
        <w:numPr>
          <w:ilvl w:val="0"/>
          <w:numId w:val="8"/>
        </w:numPr>
        <w:rPr>
          <w:rFonts w:asciiTheme="minorHAnsi" w:hAnsiTheme="minorHAnsi"/>
          <w:sz w:val="24"/>
          <w:szCs w:val="24"/>
        </w:rPr>
      </w:pPr>
      <w:r w:rsidRPr="000C424C">
        <w:rPr>
          <w:rFonts w:asciiTheme="minorHAnsi" w:hAnsiTheme="minorHAnsi"/>
          <w:sz w:val="24"/>
          <w:szCs w:val="24"/>
        </w:rPr>
        <w:lastRenderedPageBreak/>
        <w:t xml:space="preserve">After the students have had enough time to record their evidence onto the Venn diagram, students will gather back together and share their information.  Partners will share their thinking to the class.  </w:t>
      </w:r>
      <w:r>
        <w:rPr>
          <w:rFonts w:asciiTheme="minorHAnsi" w:hAnsiTheme="minorHAnsi"/>
          <w:sz w:val="24"/>
          <w:szCs w:val="24"/>
        </w:rPr>
        <w:t xml:space="preserve">The teacher will be looking </w:t>
      </w:r>
      <w:r w:rsidR="00661166">
        <w:rPr>
          <w:rFonts w:asciiTheme="minorHAnsi" w:hAnsiTheme="minorHAnsi"/>
          <w:sz w:val="24"/>
          <w:szCs w:val="24"/>
        </w:rPr>
        <w:t xml:space="preserve">for whether or not the students were able to identify the characteristics and then compare and contrast the two characters on the Venn diagram.  </w:t>
      </w:r>
    </w:p>
    <w:p w:rsidR="002206FA" w:rsidRDefault="002206FA" w:rsidP="003D1082">
      <w:pPr>
        <w:pStyle w:val="Normal1"/>
        <w:ind w:left="720"/>
        <w:rPr>
          <w:rFonts w:asciiTheme="minorHAnsi" w:hAnsiTheme="minorHAnsi"/>
          <w:sz w:val="24"/>
          <w:szCs w:val="24"/>
        </w:rPr>
      </w:pPr>
    </w:p>
    <w:p w:rsidR="003D1082" w:rsidRPr="002206FA" w:rsidRDefault="002206FA" w:rsidP="003D1082">
      <w:pPr>
        <w:pStyle w:val="Normal1"/>
        <w:ind w:left="720"/>
        <w:rPr>
          <w:rFonts w:asciiTheme="minorHAnsi" w:hAnsiTheme="minorHAnsi"/>
          <w:sz w:val="24"/>
          <w:szCs w:val="24"/>
        </w:rPr>
      </w:pPr>
      <w:r>
        <w:rPr>
          <w:rFonts w:asciiTheme="minorHAnsi" w:hAnsiTheme="minorHAnsi"/>
          <w:sz w:val="24"/>
          <w:szCs w:val="24"/>
          <w:u w:val="single"/>
        </w:rPr>
        <w:t>Core Action 1:</w:t>
      </w:r>
      <w:r>
        <w:rPr>
          <w:rFonts w:asciiTheme="minorHAnsi" w:hAnsiTheme="minorHAnsi"/>
          <w:sz w:val="24"/>
          <w:szCs w:val="24"/>
        </w:rPr>
        <w:t xml:space="preserve"> I think this lesson illustrates several of the indicators from Core Action 1. The entire lesson is centered on a text that is above the complexity level expected for the grade and time in the school year.  It connects what we have been learning about in our unit of identity and asks students to apply what they have learned and use evidence from the text to support their thinking.  </w:t>
      </w:r>
    </w:p>
    <w:p w:rsidR="00E03B68" w:rsidRDefault="00E03B68" w:rsidP="003D1082">
      <w:pPr>
        <w:pStyle w:val="Normal1"/>
        <w:ind w:left="720"/>
        <w:rPr>
          <w:rFonts w:asciiTheme="minorHAnsi" w:hAnsiTheme="minorHAnsi"/>
          <w:sz w:val="24"/>
          <w:szCs w:val="24"/>
        </w:rPr>
      </w:pPr>
    </w:p>
    <w:p w:rsidR="00E03B68" w:rsidRDefault="00E03B68" w:rsidP="003D1082">
      <w:pPr>
        <w:pStyle w:val="Normal1"/>
        <w:ind w:left="720"/>
        <w:rPr>
          <w:rFonts w:asciiTheme="minorHAnsi" w:hAnsiTheme="minorHAnsi"/>
          <w:sz w:val="24"/>
          <w:szCs w:val="24"/>
        </w:rPr>
      </w:pPr>
      <w:r w:rsidRPr="00043EEC">
        <w:rPr>
          <w:rFonts w:asciiTheme="minorHAnsi" w:hAnsiTheme="minorHAnsi"/>
          <w:sz w:val="24"/>
          <w:szCs w:val="24"/>
          <w:u w:val="single"/>
        </w:rPr>
        <w:t>Core Action2</w:t>
      </w:r>
      <w:r w:rsidR="00043EEC">
        <w:rPr>
          <w:rFonts w:asciiTheme="minorHAnsi" w:hAnsiTheme="minorHAnsi"/>
          <w:sz w:val="24"/>
          <w:szCs w:val="24"/>
        </w:rPr>
        <w:t xml:space="preserve">: </w:t>
      </w:r>
      <w:r w:rsidR="00EE0313">
        <w:rPr>
          <w:rFonts w:asciiTheme="minorHAnsi" w:hAnsiTheme="minorHAnsi"/>
          <w:sz w:val="24"/>
          <w:szCs w:val="24"/>
        </w:rPr>
        <w:t xml:space="preserve">This lesson should focus on most of the indicators from Core Action 2.  Questions are centered </w:t>
      </w:r>
      <w:bookmarkStart w:id="0" w:name="_GoBack"/>
      <w:bookmarkEnd w:id="0"/>
      <w:r w:rsidR="00196B51">
        <w:rPr>
          <w:rFonts w:asciiTheme="minorHAnsi" w:hAnsiTheme="minorHAnsi"/>
          <w:sz w:val="24"/>
          <w:szCs w:val="24"/>
        </w:rPr>
        <w:t>on</w:t>
      </w:r>
      <w:r w:rsidR="00EE0313">
        <w:rPr>
          <w:rFonts w:asciiTheme="minorHAnsi" w:hAnsiTheme="minorHAnsi"/>
          <w:sz w:val="24"/>
          <w:szCs w:val="24"/>
        </w:rPr>
        <w:t xml:space="preserve"> the text and ask students to use the text to support their thinking.  Students will work together to talk about the text and complete the activity.  Questions are intended to be sequenced to help students stretch their thinking and dive deeper into the text. </w:t>
      </w:r>
    </w:p>
    <w:p w:rsidR="00E03B68" w:rsidRDefault="00E03B68" w:rsidP="003D1082">
      <w:pPr>
        <w:pStyle w:val="Normal1"/>
        <w:ind w:left="720"/>
        <w:rPr>
          <w:rFonts w:asciiTheme="minorHAnsi" w:hAnsiTheme="minorHAnsi"/>
          <w:sz w:val="24"/>
          <w:szCs w:val="24"/>
        </w:rPr>
      </w:pPr>
    </w:p>
    <w:p w:rsidR="00E03B68" w:rsidRPr="00EE0313" w:rsidRDefault="00E03B68" w:rsidP="003D1082">
      <w:pPr>
        <w:pStyle w:val="Normal1"/>
        <w:ind w:left="720"/>
        <w:rPr>
          <w:rFonts w:asciiTheme="minorHAnsi" w:hAnsiTheme="minorHAnsi"/>
          <w:sz w:val="24"/>
          <w:szCs w:val="24"/>
        </w:rPr>
      </w:pPr>
      <w:r w:rsidRPr="00043EEC">
        <w:rPr>
          <w:rFonts w:asciiTheme="minorHAnsi" w:hAnsiTheme="minorHAnsi"/>
          <w:sz w:val="24"/>
          <w:szCs w:val="24"/>
          <w:u w:val="single"/>
        </w:rPr>
        <w:t>Core Action 3:</w:t>
      </w:r>
      <w:r w:rsidR="00EE0313">
        <w:rPr>
          <w:rFonts w:asciiTheme="minorHAnsi" w:hAnsiTheme="minorHAnsi"/>
          <w:sz w:val="24"/>
          <w:szCs w:val="24"/>
          <w:u w:val="single"/>
        </w:rPr>
        <w:t xml:space="preserve"> </w:t>
      </w:r>
      <w:r w:rsidR="00EE0313">
        <w:rPr>
          <w:rFonts w:asciiTheme="minorHAnsi" w:hAnsiTheme="minorHAnsi"/>
          <w:sz w:val="24"/>
          <w:szCs w:val="24"/>
        </w:rPr>
        <w:t xml:space="preserve">I think most of the indicators will be hit from Core Action 3.  The lesson focuses on looking at the text and asks students to talk to each other and listen to each other’s ideas.  </w:t>
      </w:r>
      <w:r w:rsidR="000A557C">
        <w:rPr>
          <w:rFonts w:asciiTheme="minorHAnsi" w:hAnsiTheme="minorHAnsi"/>
          <w:sz w:val="24"/>
          <w:szCs w:val="24"/>
        </w:rPr>
        <w:t>When we close the activity I will be asking partners to share each other’s thoughts instead of their own.  This will enable me to see if they were listening to each other and working together to complete the activity.</w:t>
      </w:r>
    </w:p>
    <w:p w:rsidR="00E03B68" w:rsidRDefault="00E03B68" w:rsidP="003D1082">
      <w:pPr>
        <w:pStyle w:val="Normal1"/>
        <w:ind w:left="720"/>
        <w:rPr>
          <w:rFonts w:asciiTheme="minorHAnsi" w:hAnsiTheme="minorHAnsi"/>
          <w:sz w:val="24"/>
          <w:szCs w:val="24"/>
        </w:rPr>
      </w:pPr>
    </w:p>
    <w:p w:rsidR="00E03B68" w:rsidRPr="002716FE" w:rsidRDefault="00E03B68" w:rsidP="003D1082">
      <w:pPr>
        <w:pStyle w:val="Normal1"/>
        <w:ind w:left="720"/>
        <w:rPr>
          <w:rFonts w:asciiTheme="minorHAnsi" w:hAnsiTheme="minorHAnsi"/>
          <w:sz w:val="24"/>
          <w:szCs w:val="24"/>
        </w:rPr>
      </w:pPr>
    </w:p>
    <w:p w:rsidR="007C592C" w:rsidRPr="002716FE" w:rsidRDefault="007C592C">
      <w:pPr>
        <w:pStyle w:val="Normal1"/>
        <w:rPr>
          <w:rFonts w:asciiTheme="minorHAnsi" w:hAnsiTheme="minorHAnsi"/>
          <w:sz w:val="24"/>
          <w:szCs w:val="24"/>
        </w:rPr>
      </w:pPr>
    </w:p>
    <w:p w:rsidR="007C592C" w:rsidRPr="002716FE" w:rsidRDefault="007C592C">
      <w:pPr>
        <w:pStyle w:val="Normal1"/>
        <w:rPr>
          <w:rFonts w:asciiTheme="minorHAnsi" w:hAnsiTheme="minorHAnsi"/>
          <w:sz w:val="24"/>
          <w:szCs w:val="24"/>
        </w:rPr>
      </w:pPr>
    </w:p>
    <w:sectPr w:rsidR="007C592C" w:rsidRPr="002716FE" w:rsidSect="007C59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205"/>
    <w:multiLevelType w:val="hybridMultilevel"/>
    <w:tmpl w:val="505A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2349C"/>
    <w:multiLevelType w:val="hybridMultilevel"/>
    <w:tmpl w:val="36D4E376"/>
    <w:lvl w:ilvl="0" w:tplc="612C5696">
      <w:start w:val="1"/>
      <w:numFmt w:val="bullet"/>
      <w:lvlText w:val=""/>
      <w:lvlJc w:val="left"/>
      <w:pPr>
        <w:ind w:left="500" w:hanging="360"/>
      </w:pPr>
      <w:rPr>
        <w:rFonts w:ascii="Symbol" w:eastAsiaTheme="minorEastAsia" w:hAnsi="Symbol" w:cstheme="minorBidi" w:hint="default"/>
        <w:color w:val="auto"/>
        <w:sz w:val="24"/>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nsid w:val="28C668E3"/>
    <w:multiLevelType w:val="hybridMultilevel"/>
    <w:tmpl w:val="EDB2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23D06"/>
    <w:multiLevelType w:val="hybridMultilevel"/>
    <w:tmpl w:val="3C74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14CE4"/>
    <w:multiLevelType w:val="hybridMultilevel"/>
    <w:tmpl w:val="3AF6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44BEF"/>
    <w:multiLevelType w:val="multilevel"/>
    <w:tmpl w:val="DB8C11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D056467"/>
    <w:multiLevelType w:val="hybridMultilevel"/>
    <w:tmpl w:val="86027CF4"/>
    <w:lvl w:ilvl="0" w:tplc="48425A38">
      <w:start w:val="1"/>
      <w:numFmt w:val="bullet"/>
      <w:lvlText w:val=""/>
      <w:lvlJc w:val="left"/>
      <w:pPr>
        <w:ind w:left="140" w:hanging="360"/>
      </w:pPr>
      <w:rPr>
        <w:rFonts w:ascii="Symbol" w:eastAsiaTheme="minorEastAsia" w:hAnsi="Symbol" w:cstheme="minorBidi" w:hint="default"/>
        <w:color w:val="auto"/>
        <w:sz w:val="24"/>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7">
    <w:nsid w:val="65F820D7"/>
    <w:multiLevelType w:val="hybridMultilevel"/>
    <w:tmpl w:val="34DC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D52B67"/>
    <w:multiLevelType w:val="hybridMultilevel"/>
    <w:tmpl w:val="BA5872F8"/>
    <w:lvl w:ilvl="0" w:tplc="CA9EBE22">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8"/>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2C"/>
    <w:rsid w:val="00043EEC"/>
    <w:rsid w:val="000534A4"/>
    <w:rsid w:val="000A557C"/>
    <w:rsid w:val="000B0247"/>
    <w:rsid w:val="000C424C"/>
    <w:rsid w:val="00134656"/>
    <w:rsid w:val="00187304"/>
    <w:rsid w:val="00196B51"/>
    <w:rsid w:val="001D4ADF"/>
    <w:rsid w:val="00202F98"/>
    <w:rsid w:val="002206FA"/>
    <w:rsid w:val="002716FE"/>
    <w:rsid w:val="002A1E07"/>
    <w:rsid w:val="0031495E"/>
    <w:rsid w:val="00324B4B"/>
    <w:rsid w:val="003C58CB"/>
    <w:rsid w:val="003D1082"/>
    <w:rsid w:val="005D3203"/>
    <w:rsid w:val="00600BAE"/>
    <w:rsid w:val="00606BEA"/>
    <w:rsid w:val="00621E88"/>
    <w:rsid w:val="00661166"/>
    <w:rsid w:val="006D40F5"/>
    <w:rsid w:val="006E1BBA"/>
    <w:rsid w:val="007172D8"/>
    <w:rsid w:val="00787882"/>
    <w:rsid w:val="007C592C"/>
    <w:rsid w:val="00837088"/>
    <w:rsid w:val="008454AA"/>
    <w:rsid w:val="00917DAA"/>
    <w:rsid w:val="009323B4"/>
    <w:rsid w:val="009F0197"/>
    <w:rsid w:val="00A22646"/>
    <w:rsid w:val="00A44A0B"/>
    <w:rsid w:val="00AB6DA6"/>
    <w:rsid w:val="00B210C2"/>
    <w:rsid w:val="00B300D3"/>
    <w:rsid w:val="00BB1F39"/>
    <w:rsid w:val="00BE4132"/>
    <w:rsid w:val="00C14BD4"/>
    <w:rsid w:val="00C54ED4"/>
    <w:rsid w:val="00D05BCB"/>
    <w:rsid w:val="00D06F0B"/>
    <w:rsid w:val="00D40C1A"/>
    <w:rsid w:val="00D93B35"/>
    <w:rsid w:val="00DA5390"/>
    <w:rsid w:val="00E03B68"/>
    <w:rsid w:val="00E105FB"/>
    <w:rsid w:val="00E114DD"/>
    <w:rsid w:val="00E87939"/>
    <w:rsid w:val="00EE0313"/>
    <w:rsid w:val="00F32528"/>
    <w:rsid w:val="00F8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7C592C"/>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7C592C"/>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7C592C"/>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7C592C"/>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7C592C"/>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7C592C"/>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C592C"/>
    <w:pPr>
      <w:spacing w:after="0"/>
    </w:pPr>
    <w:rPr>
      <w:rFonts w:ascii="Arial" w:eastAsia="Arial" w:hAnsi="Arial" w:cs="Arial"/>
      <w:color w:val="000000"/>
    </w:rPr>
  </w:style>
  <w:style w:type="paragraph" w:styleId="Title">
    <w:name w:val="Title"/>
    <w:basedOn w:val="Normal1"/>
    <w:next w:val="Normal1"/>
    <w:rsid w:val="007C592C"/>
    <w:pPr>
      <w:contextualSpacing/>
    </w:pPr>
    <w:rPr>
      <w:rFonts w:ascii="Trebuchet MS" w:eastAsia="Trebuchet MS" w:hAnsi="Trebuchet MS" w:cs="Trebuchet MS"/>
      <w:sz w:val="42"/>
    </w:rPr>
  </w:style>
  <w:style w:type="paragraph" w:styleId="Subtitle">
    <w:name w:val="Subtitle"/>
    <w:basedOn w:val="Normal1"/>
    <w:next w:val="Normal1"/>
    <w:rsid w:val="007C592C"/>
    <w:pPr>
      <w:spacing w:after="200"/>
      <w:contextualSpacing/>
    </w:pPr>
    <w:rPr>
      <w:rFonts w:ascii="Trebuchet MS" w:eastAsia="Trebuchet MS" w:hAnsi="Trebuchet MS" w:cs="Trebuchet MS"/>
      <w:i/>
      <w:color w:val="666666"/>
      <w:sz w:val="26"/>
    </w:rPr>
  </w:style>
  <w:style w:type="paragraph" w:customStyle="1" w:styleId="Pa10">
    <w:name w:val="Pa10"/>
    <w:basedOn w:val="Normal"/>
    <w:next w:val="Normal"/>
    <w:uiPriority w:val="99"/>
    <w:rsid w:val="00A44A0B"/>
    <w:pPr>
      <w:autoSpaceDE w:val="0"/>
      <w:autoSpaceDN w:val="0"/>
      <w:adjustRightInd w:val="0"/>
      <w:spacing w:after="0" w:line="241" w:lineRule="atLeast"/>
    </w:pPr>
    <w:rPr>
      <w:rFonts w:ascii="Adobe Garamond Pro" w:hAnsi="Adobe Garamond Pro"/>
      <w:sz w:val="24"/>
      <w:szCs w:val="24"/>
    </w:rPr>
  </w:style>
  <w:style w:type="character" w:customStyle="1" w:styleId="A0">
    <w:name w:val="A0"/>
    <w:uiPriority w:val="99"/>
    <w:rsid w:val="00A44A0B"/>
    <w:rPr>
      <w:rFonts w:cs="Adobe Garamond Pro"/>
      <w:color w:val="000000"/>
    </w:rPr>
  </w:style>
  <w:style w:type="paragraph" w:styleId="ListParagraph">
    <w:name w:val="List Paragraph"/>
    <w:basedOn w:val="Normal"/>
    <w:uiPriority w:val="34"/>
    <w:qFormat/>
    <w:rsid w:val="000C424C"/>
    <w:pPr>
      <w:ind w:left="720"/>
      <w:contextualSpacing/>
    </w:pPr>
  </w:style>
  <w:style w:type="table" w:styleId="TableGrid">
    <w:name w:val="Table Grid"/>
    <w:basedOn w:val="TableNormal"/>
    <w:uiPriority w:val="59"/>
    <w:rsid w:val="00D05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03B68"/>
    <w:rPr>
      <w:strike w:val="0"/>
      <w:dstrike w:val="0"/>
      <w:color w:val="8A200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7C592C"/>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7C592C"/>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7C592C"/>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7C592C"/>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7C592C"/>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7C592C"/>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C592C"/>
    <w:pPr>
      <w:spacing w:after="0"/>
    </w:pPr>
    <w:rPr>
      <w:rFonts w:ascii="Arial" w:eastAsia="Arial" w:hAnsi="Arial" w:cs="Arial"/>
      <w:color w:val="000000"/>
    </w:rPr>
  </w:style>
  <w:style w:type="paragraph" w:styleId="Title">
    <w:name w:val="Title"/>
    <w:basedOn w:val="Normal1"/>
    <w:next w:val="Normal1"/>
    <w:rsid w:val="007C592C"/>
    <w:pPr>
      <w:contextualSpacing/>
    </w:pPr>
    <w:rPr>
      <w:rFonts w:ascii="Trebuchet MS" w:eastAsia="Trebuchet MS" w:hAnsi="Trebuchet MS" w:cs="Trebuchet MS"/>
      <w:sz w:val="42"/>
    </w:rPr>
  </w:style>
  <w:style w:type="paragraph" w:styleId="Subtitle">
    <w:name w:val="Subtitle"/>
    <w:basedOn w:val="Normal1"/>
    <w:next w:val="Normal1"/>
    <w:rsid w:val="007C592C"/>
    <w:pPr>
      <w:spacing w:after="200"/>
      <w:contextualSpacing/>
    </w:pPr>
    <w:rPr>
      <w:rFonts w:ascii="Trebuchet MS" w:eastAsia="Trebuchet MS" w:hAnsi="Trebuchet MS" w:cs="Trebuchet MS"/>
      <w:i/>
      <w:color w:val="666666"/>
      <w:sz w:val="26"/>
    </w:rPr>
  </w:style>
  <w:style w:type="paragraph" w:customStyle="1" w:styleId="Pa10">
    <w:name w:val="Pa10"/>
    <w:basedOn w:val="Normal"/>
    <w:next w:val="Normal"/>
    <w:uiPriority w:val="99"/>
    <w:rsid w:val="00A44A0B"/>
    <w:pPr>
      <w:autoSpaceDE w:val="0"/>
      <w:autoSpaceDN w:val="0"/>
      <w:adjustRightInd w:val="0"/>
      <w:spacing w:after="0" w:line="241" w:lineRule="atLeast"/>
    </w:pPr>
    <w:rPr>
      <w:rFonts w:ascii="Adobe Garamond Pro" w:hAnsi="Adobe Garamond Pro"/>
      <w:sz w:val="24"/>
      <w:szCs w:val="24"/>
    </w:rPr>
  </w:style>
  <w:style w:type="character" w:customStyle="1" w:styleId="A0">
    <w:name w:val="A0"/>
    <w:uiPriority w:val="99"/>
    <w:rsid w:val="00A44A0B"/>
    <w:rPr>
      <w:rFonts w:cs="Adobe Garamond Pro"/>
      <w:color w:val="000000"/>
    </w:rPr>
  </w:style>
  <w:style w:type="paragraph" w:styleId="ListParagraph">
    <w:name w:val="List Paragraph"/>
    <w:basedOn w:val="Normal"/>
    <w:uiPriority w:val="34"/>
    <w:qFormat/>
    <w:rsid w:val="000C424C"/>
    <w:pPr>
      <w:ind w:left="720"/>
      <w:contextualSpacing/>
    </w:pPr>
  </w:style>
  <w:style w:type="table" w:styleId="TableGrid">
    <w:name w:val="Table Grid"/>
    <w:basedOn w:val="TableNormal"/>
    <w:uiPriority w:val="59"/>
    <w:rsid w:val="00D05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03B68"/>
    <w:rPr>
      <w:strike w:val="0"/>
      <w:dstrike w:val="0"/>
      <w:color w:val="8A200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F/K/2/" TargetMode="External"/><Relationship Id="rId3" Type="http://schemas.openxmlformats.org/officeDocument/2006/relationships/styles" Target="styles.xml"/><Relationship Id="rId7" Type="http://schemas.openxmlformats.org/officeDocument/2006/relationships/hyperlink" Target="http://www.corestandards.org/ELA-Literacy/RF/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5FB3B-C369-4080-B2FF-90EC0484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Lesson 3.docx</vt:lpstr>
    </vt:vector>
  </TitlesOfParts>
  <Company>Toshiba</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3.docx</dc:title>
  <dc:creator>Owner</dc:creator>
  <cp:lastModifiedBy>Tech Services</cp:lastModifiedBy>
  <cp:revision>7</cp:revision>
  <dcterms:created xsi:type="dcterms:W3CDTF">2013-11-19T13:32:00Z</dcterms:created>
  <dcterms:modified xsi:type="dcterms:W3CDTF">2013-11-20T13:17:00Z</dcterms:modified>
</cp:coreProperties>
</file>