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B8" w:rsidRDefault="009316B8" w:rsidP="009316B8">
      <w:pPr>
        <w:tabs>
          <w:tab w:val="left" w:pos="1080"/>
          <w:tab w:val="left" w:pos="2269"/>
          <w:tab w:val="left" w:pos="3608"/>
          <w:tab w:val="left" w:pos="4975"/>
          <w:tab w:val="left" w:pos="5841"/>
        </w:tabs>
        <w:autoSpaceDE w:val="0"/>
        <w:autoSpaceDN w:val="0"/>
        <w:adjustRightInd w:val="0"/>
        <w:spacing w:line="240" w:lineRule="atLeast"/>
        <w:jc w:val="center"/>
        <w:textAlignment w:val="center"/>
        <w:rPr>
          <w:rFonts w:asciiTheme="majorHAnsi" w:hAnsiTheme="majorHAnsi"/>
          <w:sz w:val="22"/>
          <w:szCs w:val="22"/>
        </w:rPr>
      </w:pPr>
      <w:r>
        <w:rPr>
          <w:rFonts w:asciiTheme="majorHAnsi" w:hAnsiTheme="majorHAnsi" w:cs="Arial"/>
          <w:b/>
          <w:color w:val="000000"/>
        </w:rPr>
        <w:t>Teaching the Core- Exemplar Lesson Plan, Mathematics</w:t>
      </w:r>
    </w:p>
    <w:p w:rsidR="009316B8" w:rsidRPr="00132C78" w:rsidRDefault="009316B8" w:rsidP="009316B8">
      <w:pPr>
        <w:rPr>
          <w:rFonts w:ascii="Times" w:hAnsi="Times"/>
          <w:szCs w:val="20"/>
        </w:rPr>
      </w:pPr>
      <w:r w:rsidRPr="00132C78">
        <w:rPr>
          <w:rFonts w:ascii="Calibri" w:hAnsi="Calibri"/>
          <w:b/>
          <w:bCs/>
          <w:color w:val="000000"/>
          <w:szCs w:val="27"/>
        </w:rPr>
        <w:t>.</w:t>
      </w:r>
    </w:p>
    <w:tbl>
      <w:tblPr>
        <w:tblW w:w="0" w:type="auto"/>
        <w:tblCellMar>
          <w:top w:w="15" w:type="dxa"/>
          <w:left w:w="15" w:type="dxa"/>
          <w:bottom w:w="15" w:type="dxa"/>
          <w:right w:w="15" w:type="dxa"/>
        </w:tblCellMar>
        <w:tblLook w:val="0000"/>
      </w:tblPr>
      <w:tblGrid>
        <w:gridCol w:w="4538"/>
        <w:gridCol w:w="5040"/>
      </w:tblGrid>
      <w:tr w:rsidR="009316B8" w:rsidRPr="00132C78">
        <w:trPr>
          <w:trHeight w:val="437"/>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9316B8" w:rsidRPr="00694A2C" w:rsidRDefault="009316B8" w:rsidP="00A91506">
            <w:pPr>
              <w:rPr>
                <w:rFonts w:ascii="Times" w:hAnsi="Times"/>
                <w:sz w:val="22"/>
                <w:szCs w:val="20"/>
              </w:rPr>
            </w:pPr>
            <w:r w:rsidRPr="00EF4CC0">
              <w:rPr>
                <w:rFonts w:ascii="Calibri" w:hAnsi="Calibri"/>
                <w:color w:val="000000"/>
                <w:sz w:val="22"/>
              </w:rPr>
              <w:t>School Name: Johnson</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9316B8" w:rsidRPr="00694A2C" w:rsidRDefault="009316B8" w:rsidP="009316B8">
            <w:pPr>
              <w:rPr>
                <w:rFonts w:ascii="Times" w:hAnsi="Times"/>
                <w:sz w:val="22"/>
                <w:szCs w:val="20"/>
              </w:rPr>
            </w:pPr>
            <w:r w:rsidRPr="00EF4CC0">
              <w:rPr>
                <w:rFonts w:ascii="Calibri" w:hAnsi="Calibri"/>
                <w:color w:val="000000"/>
                <w:sz w:val="22"/>
              </w:rPr>
              <w:t xml:space="preserve">Teacher Name: </w:t>
            </w:r>
            <w:r>
              <w:rPr>
                <w:rFonts w:ascii="Calibri" w:hAnsi="Calibri"/>
                <w:color w:val="000000"/>
                <w:sz w:val="22"/>
              </w:rPr>
              <w:t>Lauren Zafrin</w:t>
            </w:r>
          </w:p>
        </w:tc>
      </w:tr>
      <w:tr w:rsidR="009316B8" w:rsidRPr="00132C78">
        <w:trPr>
          <w:trHeight w:val="437"/>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9316B8" w:rsidRPr="00694A2C" w:rsidRDefault="009316B8" w:rsidP="009316B8">
            <w:pPr>
              <w:rPr>
                <w:rFonts w:ascii="Times" w:hAnsi="Times"/>
                <w:sz w:val="22"/>
                <w:szCs w:val="20"/>
              </w:rPr>
            </w:pPr>
            <w:r w:rsidRPr="00EF4CC0">
              <w:rPr>
                <w:rFonts w:ascii="Calibri" w:hAnsi="Calibri"/>
                <w:color w:val="000000"/>
                <w:sz w:val="22"/>
              </w:rPr>
              <w:t xml:space="preserve">Date: </w:t>
            </w:r>
            <w:r>
              <w:rPr>
                <w:rFonts w:ascii="Calibri" w:hAnsi="Calibri"/>
                <w:color w:val="000000"/>
                <w:sz w:val="22"/>
              </w:rPr>
              <w:t>January 23</w:t>
            </w:r>
            <w:r w:rsidRPr="009316B8">
              <w:rPr>
                <w:rFonts w:ascii="Calibri" w:hAnsi="Calibri"/>
                <w:color w:val="000000"/>
                <w:sz w:val="22"/>
                <w:vertAlign w:val="superscript"/>
              </w:rPr>
              <w:t>rd</w:t>
            </w:r>
            <w:r>
              <w:rPr>
                <w:rFonts w:ascii="Calibri" w:hAnsi="Calibri"/>
                <w:color w:val="000000"/>
                <w:sz w:val="22"/>
              </w:rPr>
              <w:t xml:space="preserve"> and 24</w:t>
            </w:r>
            <w:r w:rsidRPr="009316B8">
              <w:rPr>
                <w:rFonts w:ascii="Calibri" w:hAnsi="Calibri"/>
                <w:color w:val="000000"/>
                <w:sz w:val="22"/>
                <w:vertAlign w:val="superscript"/>
              </w:rPr>
              <w:t>th</w:t>
            </w:r>
            <w:r>
              <w:rPr>
                <w:rFonts w:ascii="Calibri" w:hAnsi="Calibri"/>
                <w:color w:val="000000"/>
                <w:sz w:val="22"/>
              </w:rPr>
              <w:t xml:space="preserve"> 2014</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9316B8" w:rsidRDefault="009316B8">
            <w:pPr>
              <w:rPr>
                <w:rFonts w:ascii="Times" w:hAnsi="Times"/>
                <w:sz w:val="22"/>
                <w:szCs w:val="20"/>
              </w:rPr>
            </w:pPr>
            <w:r w:rsidRPr="00EF4CC0">
              <w:rPr>
                <w:rFonts w:ascii="Calibri" w:hAnsi="Calibri"/>
                <w:color w:val="000000"/>
                <w:sz w:val="22"/>
              </w:rPr>
              <w:t>Period / Time: 12:30-1:30</w:t>
            </w:r>
          </w:p>
        </w:tc>
      </w:tr>
      <w:tr w:rsidR="009316B8" w:rsidRPr="00132C78">
        <w:trPr>
          <w:trHeight w:val="437"/>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9316B8" w:rsidRPr="00694A2C" w:rsidRDefault="009316B8" w:rsidP="00A91506">
            <w:pPr>
              <w:rPr>
                <w:rFonts w:ascii="Times" w:hAnsi="Times"/>
                <w:sz w:val="22"/>
                <w:szCs w:val="20"/>
              </w:rPr>
            </w:pPr>
            <w:r w:rsidRPr="00EF4CC0">
              <w:rPr>
                <w:rFonts w:ascii="Calibri" w:hAnsi="Calibri"/>
                <w:color w:val="000000"/>
                <w:sz w:val="22"/>
              </w:rPr>
              <w:t xml:space="preserve">Room Number: </w:t>
            </w:r>
            <w:r>
              <w:rPr>
                <w:rFonts w:ascii="Calibri" w:hAnsi="Calibri"/>
                <w:color w:val="000000"/>
                <w:sz w:val="22"/>
              </w:rPr>
              <w:t>25</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9316B8" w:rsidRPr="00694A2C" w:rsidRDefault="009316B8" w:rsidP="00A91506">
            <w:pPr>
              <w:rPr>
                <w:rFonts w:ascii="Times" w:hAnsi="Times"/>
                <w:sz w:val="22"/>
                <w:szCs w:val="20"/>
              </w:rPr>
            </w:pPr>
            <w:r w:rsidRPr="00EF4CC0">
              <w:rPr>
                <w:rFonts w:ascii="Calibri" w:hAnsi="Calibri"/>
                <w:color w:val="000000"/>
                <w:sz w:val="22"/>
              </w:rPr>
              <w:t xml:space="preserve">Grade Level: </w:t>
            </w:r>
            <w:r>
              <w:rPr>
                <w:rFonts w:ascii="Calibri" w:hAnsi="Calibri"/>
                <w:color w:val="000000"/>
                <w:sz w:val="22"/>
              </w:rPr>
              <w:t>5</w:t>
            </w:r>
          </w:p>
        </w:tc>
      </w:tr>
      <w:tr w:rsidR="009316B8" w:rsidRPr="00132C78">
        <w:trPr>
          <w:trHeight w:val="638"/>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9316B8" w:rsidRPr="00694A2C" w:rsidRDefault="009316B8" w:rsidP="00A91506">
            <w:pPr>
              <w:rPr>
                <w:rFonts w:ascii="Times" w:hAnsi="Times"/>
                <w:sz w:val="22"/>
                <w:szCs w:val="20"/>
              </w:rPr>
            </w:pPr>
            <w:r w:rsidRPr="00EF4CC0">
              <w:rPr>
                <w:rFonts w:ascii="Calibri" w:hAnsi="Calibri"/>
                <w:color w:val="000000"/>
                <w:sz w:val="22"/>
              </w:rPr>
              <w:t xml:space="preserve">Demographics of the class </w:t>
            </w:r>
          </w:p>
          <w:p w:rsidR="009316B8" w:rsidRPr="00694A2C" w:rsidRDefault="009316B8" w:rsidP="00A91506">
            <w:pPr>
              <w:rPr>
                <w:rFonts w:ascii="Times" w:hAnsi="Times"/>
                <w:sz w:val="22"/>
                <w:szCs w:val="20"/>
              </w:rPr>
            </w:pPr>
            <w:r w:rsidRPr="00EF4CC0">
              <w:rPr>
                <w:rFonts w:ascii="Calibri" w:hAnsi="Calibri"/>
                <w:color w:val="000000"/>
                <w:sz w:val="22"/>
              </w:rPr>
              <w:t>(</w:t>
            </w:r>
            <w:proofErr w:type="gramStart"/>
            <w:r w:rsidRPr="00EF4CC0">
              <w:rPr>
                <w:rFonts w:ascii="Calibri" w:hAnsi="Calibri"/>
                <w:color w:val="000000"/>
                <w:sz w:val="22"/>
              </w:rPr>
              <w:t>e</w:t>
            </w:r>
            <w:proofErr w:type="gramEnd"/>
            <w:r w:rsidRPr="00EF4CC0">
              <w:rPr>
                <w:rFonts w:ascii="Calibri" w:hAnsi="Calibri"/>
                <w:color w:val="000000"/>
                <w:sz w:val="22"/>
              </w:rPr>
              <w:t>.g., % ELL, % SPED, other relevant):</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9316B8" w:rsidRPr="00694A2C" w:rsidRDefault="00A91506" w:rsidP="009316B8">
            <w:pPr>
              <w:rPr>
                <w:rFonts w:asciiTheme="majorHAnsi" w:hAnsiTheme="majorHAnsi"/>
                <w:sz w:val="22"/>
                <w:szCs w:val="20"/>
              </w:rPr>
            </w:pPr>
            <w:r>
              <w:rPr>
                <w:rFonts w:asciiTheme="majorHAnsi" w:hAnsiTheme="majorHAnsi"/>
                <w:sz w:val="22"/>
                <w:szCs w:val="20"/>
              </w:rPr>
              <w:t>5% SPED</w:t>
            </w:r>
            <w:r w:rsidR="009316B8" w:rsidRPr="00EF4CC0">
              <w:rPr>
                <w:rFonts w:asciiTheme="majorHAnsi" w:hAnsiTheme="majorHAnsi"/>
                <w:sz w:val="22"/>
                <w:szCs w:val="20"/>
              </w:rPr>
              <w:br/>
            </w:r>
            <w:r>
              <w:rPr>
                <w:rFonts w:asciiTheme="majorHAnsi" w:hAnsiTheme="majorHAnsi"/>
                <w:sz w:val="22"/>
                <w:szCs w:val="20"/>
              </w:rPr>
              <w:t>21% 504</w:t>
            </w:r>
          </w:p>
        </w:tc>
      </w:tr>
    </w:tbl>
    <w:p w:rsidR="009316B8" w:rsidRPr="00AC47F0" w:rsidRDefault="009316B8" w:rsidP="009316B8">
      <w:pPr>
        <w:tabs>
          <w:tab w:val="left" w:pos="1080"/>
          <w:tab w:val="left" w:pos="2269"/>
          <w:tab w:val="left" w:pos="3608"/>
          <w:tab w:val="left" w:pos="4975"/>
          <w:tab w:val="left" w:pos="5841"/>
        </w:tabs>
        <w:autoSpaceDE w:val="0"/>
        <w:autoSpaceDN w:val="0"/>
        <w:adjustRightInd w:val="0"/>
        <w:spacing w:line="240" w:lineRule="atLeast"/>
        <w:jc w:val="center"/>
        <w:textAlignment w:val="center"/>
        <w:rPr>
          <w:rFonts w:asciiTheme="majorHAnsi" w:hAnsiTheme="majorHAnsi" w:cs="Arial"/>
          <w:b/>
          <w:color w:val="000000"/>
          <w:sz w:val="22"/>
          <w:szCs w:val="22"/>
        </w:rPr>
      </w:pPr>
    </w:p>
    <w:p w:rsidR="009316B8" w:rsidRPr="006A2024" w:rsidRDefault="009316B8" w:rsidP="009316B8">
      <w:pPr>
        <w:rPr>
          <w:rFonts w:asciiTheme="majorHAnsi" w:hAnsiTheme="majorHAnsi"/>
          <w:sz w:val="22"/>
          <w:u w:val="single"/>
        </w:rPr>
      </w:pPr>
      <w:r w:rsidRPr="00EF4CC0">
        <w:rPr>
          <w:rFonts w:asciiTheme="majorHAnsi" w:hAnsiTheme="majorHAnsi"/>
          <w:sz w:val="22"/>
          <w:u w:val="single"/>
        </w:rPr>
        <w:t>How will this lesson address the content area standards?</w:t>
      </w:r>
    </w:p>
    <w:p w:rsidR="009316B8" w:rsidRDefault="009316B8" w:rsidP="009316B8">
      <w:pPr>
        <w:rPr>
          <w:rFonts w:asciiTheme="majorHAnsi" w:hAnsiTheme="majorHAnsi"/>
          <w:sz w:val="22"/>
          <w:u w:val="single"/>
        </w:rPr>
      </w:pPr>
    </w:p>
    <w:p w:rsidR="009316B8" w:rsidRDefault="009316B8" w:rsidP="009316B8">
      <w:pPr>
        <w:spacing w:line="264" w:lineRule="auto"/>
        <w:rPr>
          <w:rFonts w:asciiTheme="majorHAnsi" w:hAnsiTheme="majorHAnsi" w:cs="Arial"/>
          <w:color w:val="000000"/>
          <w:sz w:val="22"/>
          <w:szCs w:val="22"/>
        </w:rPr>
      </w:pPr>
      <w:r>
        <w:rPr>
          <w:rFonts w:asciiTheme="majorHAnsi" w:hAnsiTheme="majorHAnsi" w:cs="Arial"/>
          <w:color w:val="000000"/>
          <w:sz w:val="22"/>
          <w:szCs w:val="22"/>
        </w:rPr>
        <w:t xml:space="preserve">The </w:t>
      </w:r>
      <w:r w:rsidRPr="00EF4CC0">
        <w:rPr>
          <w:rFonts w:asciiTheme="majorHAnsi" w:hAnsiTheme="majorHAnsi" w:cs="Arial"/>
          <w:b/>
          <w:color w:val="000000"/>
          <w:sz w:val="22"/>
          <w:szCs w:val="22"/>
        </w:rPr>
        <w:t>cluster</w:t>
      </w:r>
      <w:r>
        <w:rPr>
          <w:rFonts w:asciiTheme="majorHAnsi" w:hAnsiTheme="majorHAnsi" w:cs="Arial"/>
          <w:color w:val="000000"/>
          <w:sz w:val="22"/>
          <w:szCs w:val="22"/>
        </w:rPr>
        <w:t xml:space="preserve"> being addressed is: </w:t>
      </w:r>
    </w:p>
    <w:p w:rsidR="009316B8" w:rsidRDefault="00A11917" w:rsidP="009316B8">
      <w:pPr>
        <w:spacing w:line="264" w:lineRule="auto"/>
        <w:ind w:left="720"/>
        <w:rPr>
          <w:rFonts w:asciiTheme="majorHAnsi" w:hAnsiTheme="majorHAnsi" w:cs="Arial"/>
          <w:i/>
          <w:color w:val="000000"/>
          <w:sz w:val="22"/>
          <w:szCs w:val="22"/>
        </w:rPr>
      </w:pPr>
      <w:r>
        <w:rPr>
          <w:rFonts w:asciiTheme="majorHAnsi" w:hAnsiTheme="majorHAnsi" w:cs="Arial"/>
          <w:b/>
          <w:color w:val="000000"/>
          <w:sz w:val="22"/>
          <w:szCs w:val="22"/>
        </w:rPr>
        <w:t>CC.5.NF.A</w:t>
      </w:r>
      <w:r w:rsidR="009316B8" w:rsidRPr="00EF4CC0">
        <w:rPr>
          <w:rFonts w:asciiTheme="majorHAnsi" w:hAnsiTheme="majorHAnsi" w:cs="Arial"/>
          <w:b/>
          <w:color w:val="000000"/>
          <w:sz w:val="22"/>
          <w:szCs w:val="22"/>
        </w:rPr>
        <w:t>:</w:t>
      </w:r>
      <w:r w:rsidR="009316B8">
        <w:rPr>
          <w:rFonts w:asciiTheme="majorHAnsi" w:hAnsiTheme="majorHAnsi" w:cs="Arial"/>
          <w:color w:val="000000"/>
          <w:sz w:val="22"/>
          <w:szCs w:val="22"/>
        </w:rPr>
        <w:t xml:space="preserve"> </w:t>
      </w:r>
      <w:r>
        <w:rPr>
          <w:rFonts w:asciiTheme="majorHAnsi" w:hAnsiTheme="majorHAnsi" w:cs="Arial"/>
          <w:i/>
          <w:color w:val="000000"/>
          <w:sz w:val="22"/>
          <w:szCs w:val="22"/>
        </w:rPr>
        <w:t>Use equivalent fractions as a strategy to add and subtract fractions.</w:t>
      </w:r>
    </w:p>
    <w:p w:rsidR="009316B8" w:rsidRDefault="009316B8" w:rsidP="009316B8">
      <w:pPr>
        <w:spacing w:line="264" w:lineRule="auto"/>
        <w:rPr>
          <w:rFonts w:asciiTheme="majorHAnsi" w:hAnsiTheme="majorHAnsi" w:cs="Arial"/>
          <w:color w:val="000000"/>
          <w:sz w:val="22"/>
          <w:szCs w:val="22"/>
        </w:rPr>
      </w:pPr>
      <w:r>
        <w:rPr>
          <w:rFonts w:asciiTheme="majorHAnsi" w:hAnsiTheme="majorHAnsi" w:cs="Arial"/>
          <w:color w:val="000000"/>
          <w:sz w:val="22"/>
          <w:szCs w:val="22"/>
        </w:rPr>
        <w:t xml:space="preserve">The </w:t>
      </w:r>
      <w:r w:rsidRPr="00EF4CC0">
        <w:rPr>
          <w:rFonts w:asciiTheme="majorHAnsi" w:hAnsiTheme="majorHAnsi" w:cs="Arial"/>
          <w:b/>
          <w:color w:val="000000"/>
          <w:sz w:val="22"/>
          <w:szCs w:val="22"/>
        </w:rPr>
        <w:t xml:space="preserve">standard </w:t>
      </w:r>
      <w:r>
        <w:rPr>
          <w:rFonts w:asciiTheme="majorHAnsi" w:hAnsiTheme="majorHAnsi" w:cs="Arial"/>
          <w:color w:val="000000"/>
          <w:sz w:val="22"/>
          <w:szCs w:val="22"/>
        </w:rPr>
        <w:t xml:space="preserve">being addressed is: </w:t>
      </w:r>
    </w:p>
    <w:p w:rsidR="009316B8" w:rsidRDefault="00A11917" w:rsidP="009316B8">
      <w:pPr>
        <w:spacing w:line="264" w:lineRule="auto"/>
        <w:ind w:left="720"/>
        <w:rPr>
          <w:rFonts w:asciiTheme="majorHAnsi" w:hAnsiTheme="majorHAnsi" w:cs="Arial"/>
          <w:i/>
          <w:color w:val="000000"/>
          <w:sz w:val="22"/>
          <w:szCs w:val="22"/>
        </w:rPr>
      </w:pPr>
      <w:r>
        <w:rPr>
          <w:rFonts w:asciiTheme="majorHAnsi" w:hAnsiTheme="majorHAnsi" w:cs="Arial"/>
          <w:b/>
          <w:color w:val="000000"/>
          <w:sz w:val="22"/>
          <w:szCs w:val="22"/>
        </w:rPr>
        <w:t>CC.5.NF.A.2</w:t>
      </w:r>
      <w:proofErr w:type="gramStart"/>
      <w:r>
        <w:rPr>
          <w:rFonts w:asciiTheme="majorHAnsi" w:hAnsiTheme="majorHAnsi" w:cs="Arial"/>
          <w:b/>
          <w:color w:val="000000"/>
          <w:sz w:val="22"/>
          <w:szCs w:val="22"/>
        </w:rPr>
        <w:t>.</w:t>
      </w:r>
      <w:r w:rsidR="009316B8" w:rsidRPr="00EF4CC0">
        <w:rPr>
          <w:rFonts w:asciiTheme="majorHAnsi" w:hAnsiTheme="majorHAnsi" w:cs="Arial"/>
          <w:b/>
          <w:color w:val="000000"/>
          <w:sz w:val="22"/>
          <w:szCs w:val="22"/>
        </w:rPr>
        <w:t>-</w:t>
      </w:r>
      <w:proofErr w:type="gramEnd"/>
      <w:r w:rsidR="009316B8">
        <w:rPr>
          <w:rFonts w:asciiTheme="majorHAnsi" w:hAnsiTheme="majorHAnsi" w:cs="Arial"/>
          <w:color w:val="000000"/>
          <w:sz w:val="22"/>
          <w:szCs w:val="22"/>
        </w:rPr>
        <w:t xml:space="preserve"> </w:t>
      </w:r>
      <w:r>
        <w:rPr>
          <w:rFonts w:asciiTheme="majorHAnsi" w:hAnsiTheme="majorHAnsi" w:cs="Arial"/>
          <w:i/>
          <w:color w:val="000000"/>
          <w:sz w:val="22"/>
          <w:szCs w:val="22"/>
        </w:rPr>
        <w:t xml:space="preserve">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For example, recognize an incorrect result 2/5 + ½ = 3/7, by observing that 3/7, ½. </w:t>
      </w:r>
    </w:p>
    <w:p w:rsidR="009316B8" w:rsidRPr="00317EF2" w:rsidRDefault="009316B8" w:rsidP="009316B8">
      <w:pPr>
        <w:spacing w:line="264" w:lineRule="auto"/>
        <w:rPr>
          <w:rFonts w:asciiTheme="majorHAnsi" w:hAnsiTheme="majorHAnsi" w:cs="Arial"/>
          <w:color w:val="000000"/>
          <w:sz w:val="22"/>
          <w:szCs w:val="22"/>
        </w:rPr>
      </w:pPr>
      <w:r w:rsidRPr="00EF4CC0">
        <w:rPr>
          <w:rFonts w:asciiTheme="majorHAnsi" w:hAnsiTheme="majorHAnsi" w:cs="Arial"/>
          <w:color w:val="000000"/>
          <w:sz w:val="22"/>
          <w:szCs w:val="22"/>
        </w:rPr>
        <w:t xml:space="preserve">The </w:t>
      </w:r>
      <w:r w:rsidRPr="00EF4CC0">
        <w:rPr>
          <w:rFonts w:asciiTheme="majorHAnsi" w:hAnsiTheme="majorHAnsi" w:cs="Arial"/>
          <w:b/>
          <w:color w:val="000000"/>
          <w:sz w:val="22"/>
          <w:szCs w:val="22"/>
        </w:rPr>
        <w:t>objective</w:t>
      </w:r>
      <w:r w:rsidRPr="00EF4CC0">
        <w:rPr>
          <w:rFonts w:asciiTheme="majorHAnsi" w:hAnsiTheme="majorHAnsi" w:cs="Arial"/>
          <w:color w:val="000000"/>
          <w:sz w:val="22"/>
          <w:szCs w:val="22"/>
        </w:rPr>
        <w:t xml:space="preserve"> of this lesson is:</w:t>
      </w:r>
    </w:p>
    <w:p w:rsidR="009316B8" w:rsidRDefault="009316B8" w:rsidP="009316B8">
      <w:pPr>
        <w:spacing w:line="264" w:lineRule="auto"/>
        <w:ind w:left="720"/>
        <w:rPr>
          <w:rFonts w:asciiTheme="majorHAnsi" w:hAnsiTheme="majorHAnsi" w:cs="Arial"/>
          <w:color w:val="000000"/>
          <w:sz w:val="22"/>
          <w:szCs w:val="22"/>
        </w:rPr>
      </w:pPr>
      <w:r w:rsidRPr="00EF4CC0">
        <w:rPr>
          <w:rFonts w:asciiTheme="majorHAnsi" w:hAnsiTheme="majorHAnsi" w:cs="Arial"/>
          <w:i/>
          <w:color w:val="000000"/>
          <w:sz w:val="22"/>
          <w:szCs w:val="22"/>
        </w:rPr>
        <w:t xml:space="preserve">The students will use </w:t>
      </w:r>
      <w:r w:rsidR="00A11917">
        <w:rPr>
          <w:rFonts w:asciiTheme="majorHAnsi" w:hAnsiTheme="majorHAnsi" w:cs="Arial"/>
          <w:i/>
          <w:color w:val="000000"/>
          <w:sz w:val="22"/>
          <w:szCs w:val="22"/>
        </w:rPr>
        <w:t>models to add</w:t>
      </w:r>
      <w:r w:rsidR="00E80800">
        <w:rPr>
          <w:rFonts w:asciiTheme="majorHAnsi" w:hAnsiTheme="majorHAnsi" w:cs="Arial"/>
          <w:i/>
          <w:color w:val="000000"/>
          <w:sz w:val="22"/>
          <w:szCs w:val="22"/>
        </w:rPr>
        <w:t xml:space="preserve"> </w:t>
      </w:r>
      <w:r w:rsidR="00A11917">
        <w:rPr>
          <w:rFonts w:asciiTheme="majorHAnsi" w:hAnsiTheme="majorHAnsi" w:cs="Arial"/>
          <w:i/>
          <w:color w:val="000000"/>
          <w:sz w:val="22"/>
          <w:szCs w:val="22"/>
        </w:rPr>
        <w:t xml:space="preserve">fractions with unlike denominators. </w:t>
      </w:r>
    </w:p>
    <w:p w:rsidR="009316B8" w:rsidRDefault="009316B8" w:rsidP="009316B8">
      <w:pPr>
        <w:spacing w:line="264" w:lineRule="auto"/>
        <w:rPr>
          <w:rFonts w:asciiTheme="majorHAnsi" w:hAnsiTheme="majorHAnsi" w:cs="Arial"/>
          <w:color w:val="000000"/>
          <w:sz w:val="22"/>
          <w:szCs w:val="22"/>
        </w:rPr>
      </w:pPr>
      <w:r w:rsidRPr="00EF4CC0">
        <w:rPr>
          <w:rFonts w:asciiTheme="majorHAnsi" w:hAnsiTheme="majorHAnsi" w:cs="Arial"/>
          <w:b/>
          <w:color w:val="000000"/>
          <w:sz w:val="22"/>
          <w:szCs w:val="22"/>
        </w:rPr>
        <w:t>Standards for Mathematical Practices</w:t>
      </w:r>
      <w:r>
        <w:rPr>
          <w:rFonts w:asciiTheme="majorHAnsi" w:hAnsiTheme="majorHAnsi" w:cs="Arial"/>
          <w:color w:val="000000"/>
          <w:sz w:val="22"/>
          <w:szCs w:val="22"/>
        </w:rPr>
        <w:t xml:space="preserve"> </w:t>
      </w:r>
      <w:r w:rsidRPr="00EF4CC0">
        <w:rPr>
          <w:rFonts w:asciiTheme="majorHAnsi" w:hAnsiTheme="majorHAnsi" w:cs="Arial"/>
          <w:color w:val="000000"/>
          <w:sz w:val="22"/>
          <w:szCs w:val="22"/>
        </w:rPr>
        <w:t xml:space="preserve">targeted </w:t>
      </w:r>
      <w:r w:rsidRPr="00EF4CC0">
        <w:rPr>
          <w:rFonts w:asciiTheme="majorHAnsi" w:hAnsiTheme="majorHAnsi" w:cs="Arial"/>
          <w:i/>
          <w:color w:val="000000"/>
          <w:sz w:val="22"/>
          <w:szCs w:val="22"/>
        </w:rPr>
        <w:t>i</w:t>
      </w:r>
      <w:r>
        <w:rPr>
          <w:rFonts w:asciiTheme="majorHAnsi" w:hAnsiTheme="majorHAnsi" w:cs="Arial"/>
          <w:color w:val="000000"/>
          <w:sz w:val="22"/>
          <w:szCs w:val="22"/>
        </w:rPr>
        <w:t>n this lesson:</w:t>
      </w:r>
    </w:p>
    <w:p w:rsidR="009316B8" w:rsidRPr="00694A2C" w:rsidRDefault="009316B8" w:rsidP="009316B8">
      <w:pPr>
        <w:spacing w:line="264" w:lineRule="auto"/>
        <w:rPr>
          <w:rFonts w:asciiTheme="majorHAnsi" w:hAnsiTheme="majorHAnsi" w:cs="Arial"/>
          <w:i/>
          <w:color w:val="000000"/>
          <w:sz w:val="22"/>
          <w:szCs w:val="22"/>
        </w:rPr>
      </w:pPr>
      <w:r>
        <w:rPr>
          <w:rFonts w:asciiTheme="majorHAnsi" w:hAnsiTheme="majorHAnsi" w:cs="Arial"/>
          <w:color w:val="000000"/>
          <w:sz w:val="22"/>
          <w:szCs w:val="22"/>
        </w:rPr>
        <w:tab/>
      </w:r>
      <w:r w:rsidRPr="00EF4CC0">
        <w:rPr>
          <w:rFonts w:asciiTheme="majorHAnsi" w:hAnsiTheme="majorHAnsi" w:cs="Arial"/>
          <w:b/>
          <w:color w:val="000000"/>
          <w:sz w:val="22"/>
          <w:szCs w:val="22"/>
        </w:rPr>
        <w:t>SMP 1-</w:t>
      </w:r>
      <w:r>
        <w:rPr>
          <w:rFonts w:asciiTheme="majorHAnsi" w:hAnsiTheme="majorHAnsi" w:cs="Arial"/>
          <w:color w:val="000000"/>
          <w:sz w:val="22"/>
          <w:szCs w:val="22"/>
        </w:rPr>
        <w:t xml:space="preserve"> </w:t>
      </w:r>
      <w:r w:rsidRPr="00EF4CC0">
        <w:rPr>
          <w:rFonts w:asciiTheme="majorHAnsi" w:hAnsiTheme="majorHAnsi" w:cs="Arial"/>
          <w:i/>
          <w:color w:val="000000"/>
          <w:sz w:val="22"/>
          <w:szCs w:val="22"/>
        </w:rPr>
        <w:t>Make sense of problems and persevere in solving them</w:t>
      </w:r>
    </w:p>
    <w:p w:rsidR="009316B8" w:rsidRDefault="009316B8" w:rsidP="009316B8">
      <w:pPr>
        <w:spacing w:line="264" w:lineRule="auto"/>
        <w:rPr>
          <w:rFonts w:asciiTheme="majorHAnsi" w:hAnsiTheme="majorHAnsi" w:cs="Arial"/>
          <w:color w:val="000000"/>
          <w:sz w:val="22"/>
          <w:szCs w:val="22"/>
        </w:rPr>
      </w:pPr>
      <w:r>
        <w:rPr>
          <w:rFonts w:asciiTheme="majorHAnsi" w:hAnsiTheme="majorHAnsi" w:cs="Arial"/>
          <w:color w:val="000000"/>
          <w:sz w:val="22"/>
          <w:szCs w:val="22"/>
        </w:rPr>
        <w:tab/>
      </w:r>
      <w:r w:rsidRPr="00EF4CC0">
        <w:rPr>
          <w:rFonts w:asciiTheme="majorHAnsi" w:hAnsiTheme="majorHAnsi" w:cs="Arial"/>
          <w:b/>
          <w:color w:val="000000"/>
          <w:sz w:val="22"/>
          <w:szCs w:val="22"/>
        </w:rPr>
        <w:t>SMP 2</w:t>
      </w:r>
      <w:r>
        <w:rPr>
          <w:rFonts w:asciiTheme="majorHAnsi" w:hAnsiTheme="majorHAnsi" w:cs="Arial"/>
          <w:color w:val="000000"/>
          <w:sz w:val="22"/>
          <w:szCs w:val="22"/>
        </w:rPr>
        <w:t xml:space="preserve">- </w:t>
      </w:r>
      <w:r w:rsidRPr="00EF4CC0">
        <w:rPr>
          <w:rFonts w:asciiTheme="majorHAnsi" w:hAnsiTheme="majorHAnsi" w:cs="Arial"/>
          <w:i/>
          <w:color w:val="000000"/>
          <w:sz w:val="22"/>
          <w:szCs w:val="22"/>
        </w:rPr>
        <w:t>Reason abstractly and quantitatively</w:t>
      </w:r>
    </w:p>
    <w:p w:rsidR="009316B8" w:rsidRPr="000F1774" w:rsidRDefault="009316B8" w:rsidP="009316B8">
      <w:pPr>
        <w:spacing w:line="264" w:lineRule="auto"/>
        <w:rPr>
          <w:rFonts w:asciiTheme="majorHAnsi" w:hAnsiTheme="majorHAnsi" w:cs="Arial"/>
          <w:i/>
          <w:color w:val="000000"/>
          <w:sz w:val="22"/>
          <w:szCs w:val="22"/>
        </w:rPr>
      </w:pPr>
      <w:r>
        <w:rPr>
          <w:rFonts w:asciiTheme="majorHAnsi" w:hAnsiTheme="majorHAnsi" w:cs="Arial"/>
          <w:color w:val="000000"/>
          <w:sz w:val="22"/>
          <w:szCs w:val="22"/>
        </w:rPr>
        <w:tab/>
      </w:r>
      <w:r w:rsidRPr="00EF4CC0">
        <w:rPr>
          <w:rFonts w:asciiTheme="majorHAnsi" w:hAnsiTheme="majorHAnsi" w:cs="Arial"/>
          <w:b/>
          <w:color w:val="000000"/>
          <w:sz w:val="22"/>
          <w:szCs w:val="22"/>
        </w:rPr>
        <w:t>SMP 3-</w:t>
      </w:r>
      <w:r>
        <w:rPr>
          <w:rFonts w:asciiTheme="majorHAnsi" w:hAnsiTheme="majorHAnsi" w:cs="Arial"/>
          <w:color w:val="000000"/>
          <w:sz w:val="22"/>
          <w:szCs w:val="22"/>
        </w:rPr>
        <w:t xml:space="preserve"> </w:t>
      </w:r>
      <w:r w:rsidRPr="00EF4CC0">
        <w:rPr>
          <w:rFonts w:asciiTheme="majorHAnsi" w:hAnsiTheme="majorHAnsi" w:cs="Arial"/>
          <w:i/>
          <w:color w:val="000000"/>
          <w:sz w:val="22"/>
          <w:szCs w:val="22"/>
        </w:rPr>
        <w:t>Construct viable arguments and critique the reasoning of others</w:t>
      </w:r>
    </w:p>
    <w:p w:rsidR="009316B8" w:rsidRDefault="009316B8" w:rsidP="009316B8">
      <w:pPr>
        <w:spacing w:line="264" w:lineRule="auto"/>
        <w:rPr>
          <w:rFonts w:asciiTheme="majorHAnsi" w:hAnsiTheme="majorHAnsi" w:cs="Arial"/>
          <w:color w:val="000000"/>
          <w:sz w:val="22"/>
          <w:szCs w:val="22"/>
        </w:rPr>
      </w:pPr>
      <w:r>
        <w:rPr>
          <w:rFonts w:asciiTheme="majorHAnsi" w:hAnsiTheme="majorHAnsi" w:cs="Arial"/>
          <w:color w:val="000000"/>
          <w:sz w:val="22"/>
          <w:szCs w:val="22"/>
        </w:rPr>
        <w:tab/>
      </w:r>
      <w:r w:rsidRPr="00EF4CC0">
        <w:rPr>
          <w:rFonts w:asciiTheme="majorHAnsi" w:hAnsiTheme="majorHAnsi" w:cs="Arial"/>
          <w:b/>
          <w:color w:val="000000"/>
          <w:sz w:val="22"/>
          <w:szCs w:val="22"/>
        </w:rPr>
        <w:t>SMP 4-</w:t>
      </w:r>
      <w:r>
        <w:rPr>
          <w:rFonts w:asciiTheme="majorHAnsi" w:hAnsiTheme="majorHAnsi" w:cs="Arial"/>
          <w:color w:val="000000"/>
          <w:sz w:val="22"/>
          <w:szCs w:val="22"/>
        </w:rPr>
        <w:t xml:space="preserve"> </w:t>
      </w:r>
      <w:r w:rsidRPr="00EF4CC0">
        <w:rPr>
          <w:rFonts w:asciiTheme="majorHAnsi" w:hAnsiTheme="majorHAnsi" w:cs="Arial"/>
          <w:i/>
          <w:color w:val="000000"/>
          <w:sz w:val="22"/>
          <w:szCs w:val="22"/>
        </w:rPr>
        <w:t>Model with mathematics</w:t>
      </w:r>
      <w:r>
        <w:rPr>
          <w:rFonts w:asciiTheme="majorHAnsi" w:hAnsiTheme="majorHAnsi" w:cs="Arial"/>
          <w:color w:val="000000"/>
          <w:sz w:val="22"/>
          <w:szCs w:val="22"/>
        </w:rPr>
        <w:t xml:space="preserve"> </w:t>
      </w:r>
    </w:p>
    <w:p w:rsidR="009316B8" w:rsidRDefault="009316B8" w:rsidP="009316B8">
      <w:pPr>
        <w:spacing w:line="264" w:lineRule="auto"/>
        <w:rPr>
          <w:rFonts w:asciiTheme="majorHAnsi" w:hAnsiTheme="majorHAnsi" w:cs="Arial"/>
          <w:color w:val="000000"/>
          <w:sz w:val="22"/>
          <w:szCs w:val="22"/>
        </w:rPr>
      </w:pPr>
    </w:p>
    <w:p w:rsidR="009316B8" w:rsidRDefault="009316B8" w:rsidP="009316B8">
      <w:pPr>
        <w:rPr>
          <w:rFonts w:asciiTheme="majorHAnsi" w:hAnsiTheme="majorHAnsi"/>
          <w:sz w:val="22"/>
        </w:rPr>
      </w:pPr>
      <w:r>
        <w:rPr>
          <w:rFonts w:asciiTheme="majorHAnsi" w:hAnsiTheme="majorHAnsi"/>
          <w:sz w:val="22"/>
          <w:szCs w:val="22"/>
        </w:rPr>
        <w:t xml:space="preserve">The aspects of rigor called for in the standard are both procedural skill and fluency and conceptual understanding. </w:t>
      </w:r>
      <w:r>
        <w:rPr>
          <w:rFonts w:asciiTheme="majorHAnsi" w:hAnsiTheme="majorHAnsi" w:cs="Arial"/>
          <w:sz w:val="22"/>
          <w:szCs w:val="22"/>
        </w:rPr>
        <w:t xml:space="preserve">In this lesson, students will use </w:t>
      </w:r>
      <w:r w:rsidR="00790621">
        <w:rPr>
          <w:rFonts w:asciiTheme="majorHAnsi" w:hAnsiTheme="majorHAnsi" w:cs="Arial"/>
          <w:sz w:val="22"/>
          <w:szCs w:val="22"/>
        </w:rPr>
        <w:t xml:space="preserve">models to add </w:t>
      </w:r>
      <w:r w:rsidR="009E2924">
        <w:rPr>
          <w:rFonts w:asciiTheme="majorHAnsi" w:hAnsiTheme="majorHAnsi" w:cs="Arial"/>
          <w:sz w:val="22"/>
          <w:szCs w:val="22"/>
        </w:rPr>
        <w:t>fractions that have different denominators.  Students will build conceptual understa</w:t>
      </w:r>
      <w:r w:rsidR="00376758">
        <w:rPr>
          <w:rFonts w:asciiTheme="majorHAnsi" w:hAnsiTheme="majorHAnsi" w:cs="Arial"/>
          <w:sz w:val="22"/>
          <w:szCs w:val="22"/>
        </w:rPr>
        <w:t>nding through their investigation m</w:t>
      </w:r>
      <w:r w:rsidR="00790621">
        <w:rPr>
          <w:rFonts w:asciiTheme="majorHAnsi" w:hAnsiTheme="majorHAnsi" w:cs="Arial"/>
          <w:sz w:val="22"/>
          <w:szCs w:val="22"/>
        </w:rPr>
        <w:t>odeling addition</w:t>
      </w:r>
      <w:r w:rsidR="00376758">
        <w:rPr>
          <w:rFonts w:asciiTheme="majorHAnsi" w:hAnsiTheme="majorHAnsi" w:cs="Arial"/>
          <w:sz w:val="22"/>
          <w:szCs w:val="22"/>
        </w:rPr>
        <w:t xml:space="preserve"> with fraction bars. This lesson will build conceptual understan</w:t>
      </w:r>
      <w:r w:rsidR="00790621">
        <w:rPr>
          <w:rFonts w:asciiTheme="majorHAnsi" w:hAnsiTheme="majorHAnsi" w:cs="Arial"/>
          <w:sz w:val="22"/>
          <w:szCs w:val="22"/>
        </w:rPr>
        <w:t>ding of addition</w:t>
      </w:r>
      <w:r w:rsidR="00376758">
        <w:rPr>
          <w:rFonts w:asciiTheme="majorHAnsi" w:hAnsiTheme="majorHAnsi" w:cs="Arial"/>
          <w:sz w:val="22"/>
          <w:szCs w:val="22"/>
        </w:rPr>
        <w:t xml:space="preserve"> of fractions as a base to build procedural skill and fluency in future lesson in which students will find common denominators to write equivalent fractions and use equivalent fractions to add and subtract fractions.</w:t>
      </w:r>
    </w:p>
    <w:p w:rsidR="009316B8" w:rsidRDefault="009316B8" w:rsidP="009316B8">
      <w:pPr>
        <w:rPr>
          <w:rFonts w:asciiTheme="majorHAnsi" w:hAnsiTheme="majorHAnsi"/>
          <w:sz w:val="22"/>
        </w:rPr>
      </w:pPr>
    </w:p>
    <w:p w:rsidR="009316B8" w:rsidRDefault="009316B8" w:rsidP="009316B8">
      <w:pPr>
        <w:spacing w:line="264" w:lineRule="auto"/>
        <w:rPr>
          <w:rFonts w:asciiTheme="majorHAnsi" w:hAnsiTheme="majorHAnsi" w:cs="Gill Sans Std"/>
          <w:color w:val="000000"/>
          <w:sz w:val="22"/>
          <w:szCs w:val="22"/>
          <w:u w:val="single"/>
        </w:rPr>
      </w:pPr>
      <w:r w:rsidRPr="00EF4CC0">
        <w:rPr>
          <w:rFonts w:asciiTheme="majorHAnsi" w:hAnsiTheme="majorHAnsi" w:cs="Gill Sans Std"/>
          <w:color w:val="000000"/>
          <w:sz w:val="22"/>
          <w:szCs w:val="22"/>
          <w:u w:val="single"/>
        </w:rPr>
        <w:t>How does this learning fit in the sequence of learning or curriculum for this class?</w:t>
      </w:r>
    </w:p>
    <w:p w:rsidR="009316B8" w:rsidRPr="003B0A1B" w:rsidRDefault="009316B8" w:rsidP="009316B8">
      <w:pPr>
        <w:spacing w:line="264" w:lineRule="auto"/>
        <w:rPr>
          <w:rFonts w:asciiTheme="majorHAnsi" w:hAnsiTheme="majorHAnsi" w:cs="Gill Sans Std"/>
          <w:color w:val="000000"/>
          <w:sz w:val="22"/>
          <w:szCs w:val="22"/>
          <w:u w:val="single"/>
        </w:rPr>
      </w:pPr>
    </w:p>
    <w:p w:rsidR="00E80800" w:rsidRDefault="009316B8" w:rsidP="009316B8">
      <w:pPr>
        <w:spacing w:line="264" w:lineRule="auto"/>
        <w:rPr>
          <w:rFonts w:asciiTheme="majorHAnsi" w:hAnsiTheme="majorHAnsi" w:cs="Gill Sans Std"/>
          <w:color w:val="000000"/>
          <w:sz w:val="22"/>
          <w:szCs w:val="22"/>
        </w:rPr>
      </w:pPr>
      <w:r>
        <w:rPr>
          <w:rFonts w:asciiTheme="majorHAnsi" w:hAnsiTheme="majorHAnsi" w:cs="Gill Sans Std"/>
          <w:color w:val="000000"/>
          <w:sz w:val="22"/>
          <w:szCs w:val="22"/>
        </w:rPr>
        <w:t>Students will have previous experience with</w:t>
      </w:r>
      <w:r w:rsidR="00E80800">
        <w:rPr>
          <w:rFonts w:asciiTheme="majorHAnsi" w:hAnsiTheme="majorHAnsi" w:cs="Gill Sans Std"/>
          <w:color w:val="000000"/>
          <w:sz w:val="22"/>
          <w:szCs w:val="22"/>
        </w:rPr>
        <w:t xml:space="preserve"> naming of fractions, equivalent fractions, and comparing fractions</w:t>
      </w:r>
      <w:r>
        <w:rPr>
          <w:rFonts w:asciiTheme="majorHAnsi" w:hAnsiTheme="majorHAnsi" w:cs="Gill Sans Std"/>
          <w:color w:val="000000"/>
          <w:sz w:val="22"/>
          <w:szCs w:val="22"/>
        </w:rPr>
        <w:t>. Students will also be familiar with</w:t>
      </w:r>
      <w:r w:rsidR="00E80800">
        <w:rPr>
          <w:rFonts w:asciiTheme="majorHAnsi" w:hAnsiTheme="majorHAnsi" w:cs="Gill Sans Std"/>
          <w:color w:val="000000"/>
          <w:sz w:val="22"/>
          <w:szCs w:val="22"/>
        </w:rPr>
        <w:t xml:space="preserve"> adding and subtracting fractions with like denominators, multiplying fractions by a whole number, and an understanding of decimal values and computation</w:t>
      </w:r>
      <w:r>
        <w:rPr>
          <w:rFonts w:asciiTheme="majorHAnsi" w:hAnsiTheme="majorHAnsi" w:cs="Gill Sans Std"/>
          <w:color w:val="000000"/>
          <w:sz w:val="22"/>
          <w:szCs w:val="22"/>
        </w:rPr>
        <w:t>. Th</w:t>
      </w:r>
      <w:r w:rsidR="00E80800">
        <w:rPr>
          <w:rFonts w:asciiTheme="majorHAnsi" w:hAnsiTheme="majorHAnsi" w:cs="Gill Sans Std"/>
          <w:color w:val="000000"/>
          <w:sz w:val="22"/>
          <w:szCs w:val="22"/>
        </w:rPr>
        <w:t>is lesson will be the first in the unit addressing fifth grade fraction standards.  Student prior knowledge and understanding was built through experiences in third and fourth grade.</w:t>
      </w:r>
      <w:r>
        <w:rPr>
          <w:rFonts w:asciiTheme="majorHAnsi" w:hAnsiTheme="majorHAnsi" w:cs="Gill Sans Std"/>
          <w:color w:val="000000"/>
          <w:sz w:val="22"/>
          <w:szCs w:val="22"/>
        </w:rPr>
        <w:t xml:space="preserve"> </w:t>
      </w:r>
    </w:p>
    <w:p w:rsidR="005F7E45" w:rsidRDefault="005F7E45" w:rsidP="009316B8">
      <w:pPr>
        <w:spacing w:line="264" w:lineRule="auto"/>
        <w:rPr>
          <w:rFonts w:asciiTheme="majorHAnsi" w:hAnsiTheme="majorHAnsi" w:cs="Gill Sans Std"/>
          <w:color w:val="000000"/>
          <w:sz w:val="22"/>
          <w:szCs w:val="22"/>
        </w:rPr>
      </w:pPr>
    </w:p>
    <w:p w:rsidR="009316B8" w:rsidRDefault="00E80800" w:rsidP="009316B8">
      <w:pPr>
        <w:spacing w:line="264" w:lineRule="auto"/>
        <w:rPr>
          <w:rFonts w:asciiTheme="majorHAnsi" w:hAnsiTheme="majorHAnsi" w:cs="Gill Sans Std"/>
          <w:color w:val="000000"/>
          <w:sz w:val="22"/>
          <w:szCs w:val="22"/>
        </w:rPr>
      </w:pPr>
      <w:r>
        <w:rPr>
          <w:rFonts w:asciiTheme="majorHAnsi" w:hAnsiTheme="majorHAnsi" w:cs="Gill Sans Std"/>
          <w:color w:val="000000"/>
          <w:sz w:val="22"/>
          <w:szCs w:val="22"/>
        </w:rPr>
        <w:t>Durin</w:t>
      </w:r>
      <w:r w:rsidR="000B6BD0">
        <w:rPr>
          <w:rFonts w:asciiTheme="majorHAnsi" w:hAnsiTheme="majorHAnsi" w:cs="Gill Sans Std"/>
          <w:color w:val="000000"/>
          <w:sz w:val="22"/>
          <w:szCs w:val="22"/>
        </w:rPr>
        <w:t>g this lesson students will use</w:t>
      </w:r>
      <w:r>
        <w:rPr>
          <w:rFonts w:asciiTheme="majorHAnsi" w:hAnsiTheme="majorHAnsi" w:cs="Gill Sans Std"/>
          <w:color w:val="000000"/>
          <w:sz w:val="22"/>
          <w:szCs w:val="22"/>
        </w:rPr>
        <w:t xml:space="preserve"> models to add fraction with unlike denominators.  Students will begin </w:t>
      </w:r>
      <w:r w:rsidR="000B6BD0">
        <w:rPr>
          <w:rFonts w:asciiTheme="majorHAnsi" w:hAnsiTheme="majorHAnsi" w:cs="Gill Sans Std"/>
          <w:color w:val="000000"/>
          <w:sz w:val="22"/>
          <w:szCs w:val="22"/>
        </w:rPr>
        <w:t xml:space="preserve">each lesson </w:t>
      </w:r>
      <w:r>
        <w:rPr>
          <w:rFonts w:asciiTheme="majorHAnsi" w:hAnsiTheme="majorHAnsi" w:cs="Gill Sans Std"/>
          <w:color w:val="000000"/>
          <w:sz w:val="22"/>
          <w:szCs w:val="22"/>
        </w:rPr>
        <w:t>by modeling addition</w:t>
      </w:r>
      <w:r w:rsidR="005F7E45">
        <w:rPr>
          <w:rFonts w:asciiTheme="majorHAnsi" w:hAnsiTheme="majorHAnsi" w:cs="Gill Sans Std"/>
          <w:color w:val="000000"/>
          <w:sz w:val="22"/>
          <w:szCs w:val="22"/>
        </w:rPr>
        <w:t xml:space="preserve"> </w:t>
      </w:r>
      <w:r>
        <w:rPr>
          <w:rFonts w:asciiTheme="majorHAnsi" w:hAnsiTheme="majorHAnsi" w:cs="Gill Sans Std"/>
          <w:color w:val="000000"/>
          <w:sz w:val="22"/>
          <w:szCs w:val="22"/>
        </w:rPr>
        <w:t>of fraction</w:t>
      </w:r>
      <w:r w:rsidR="000B6BD0">
        <w:rPr>
          <w:rFonts w:asciiTheme="majorHAnsi" w:hAnsiTheme="majorHAnsi" w:cs="Gill Sans Std"/>
          <w:color w:val="000000"/>
          <w:sz w:val="22"/>
          <w:szCs w:val="22"/>
        </w:rPr>
        <w:t>s</w:t>
      </w:r>
      <w:r>
        <w:rPr>
          <w:rFonts w:asciiTheme="majorHAnsi" w:hAnsiTheme="majorHAnsi" w:cs="Gill Sans Std"/>
          <w:color w:val="000000"/>
          <w:sz w:val="22"/>
          <w:szCs w:val="22"/>
        </w:rPr>
        <w:t xml:space="preserve"> with like denominators with fraction equivalency cubes.  Students will manipulate the fraction cubes to model examples of addition</w:t>
      </w:r>
      <w:r w:rsidR="000B6BD0">
        <w:rPr>
          <w:rFonts w:asciiTheme="majorHAnsi" w:hAnsiTheme="majorHAnsi" w:cs="Gill Sans Std"/>
          <w:color w:val="000000"/>
          <w:sz w:val="22"/>
          <w:szCs w:val="22"/>
        </w:rPr>
        <w:t xml:space="preserve"> of</w:t>
      </w:r>
      <w:r>
        <w:rPr>
          <w:rFonts w:asciiTheme="majorHAnsi" w:hAnsiTheme="majorHAnsi" w:cs="Gill Sans Std"/>
          <w:color w:val="000000"/>
          <w:sz w:val="22"/>
          <w:szCs w:val="22"/>
        </w:rPr>
        <w:t xml:space="preserve"> fractions with like denominators.  Students will then investigate </w:t>
      </w:r>
      <w:r w:rsidR="003058F0">
        <w:rPr>
          <w:rFonts w:asciiTheme="majorHAnsi" w:hAnsiTheme="majorHAnsi" w:cs="Gill Sans Std"/>
          <w:color w:val="000000"/>
          <w:sz w:val="22"/>
          <w:szCs w:val="22"/>
        </w:rPr>
        <w:t>adding</w:t>
      </w:r>
      <w:r w:rsidR="00790621">
        <w:rPr>
          <w:rFonts w:asciiTheme="majorHAnsi" w:hAnsiTheme="majorHAnsi" w:cs="Gill Sans Std"/>
          <w:color w:val="000000"/>
          <w:sz w:val="22"/>
          <w:szCs w:val="22"/>
        </w:rPr>
        <w:t xml:space="preserve"> </w:t>
      </w:r>
      <w:r w:rsidR="003058F0">
        <w:rPr>
          <w:rFonts w:asciiTheme="majorHAnsi" w:hAnsiTheme="majorHAnsi" w:cs="Gill Sans Std"/>
          <w:color w:val="000000"/>
          <w:sz w:val="22"/>
          <w:szCs w:val="22"/>
        </w:rPr>
        <w:t>fractions with unlike denominators using fraction cubes.  Students will use the fraction cubes to develop a model of addition of fractions, allowing the visual to represent fractional parts and equivalent fractions.  Students will develop an understanding of building equivalent models of fractions and addition</w:t>
      </w:r>
      <w:r w:rsidR="00790621">
        <w:rPr>
          <w:rFonts w:asciiTheme="majorHAnsi" w:hAnsiTheme="majorHAnsi" w:cs="Gill Sans Std"/>
          <w:color w:val="000000"/>
          <w:sz w:val="22"/>
          <w:szCs w:val="22"/>
        </w:rPr>
        <w:t xml:space="preserve"> </w:t>
      </w:r>
      <w:r w:rsidR="003058F0">
        <w:rPr>
          <w:rFonts w:asciiTheme="majorHAnsi" w:hAnsiTheme="majorHAnsi" w:cs="Gill Sans Std"/>
          <w:color w:val="000000"/>
          <w:sz w:val="22"/>
          <w:szCs w:val="22"/>
        </w:rPr>
        <w:t xml:space="preserve">of fractions through visual representation.  During this lesson students will practice modeling </w:t>
      </w:r>
      <w:proofErr w:type="gramStart"/>
      <w:r w:rsidR="003058F0">
        <w:rPr>
          <w:rFonts w:asciiTheme="majorHAnsi" w:hAnsiTheme="majorHAnsi" w:cs="Gill Sans Std"/>
          <w:color w:val="000000"/>
          <w:sz w:val="22"/>
          <w:szCs w:val="22"/>
        </w:rPr>
        <w:t>adding</w:t>
      </w:r>
      <w:r w:rsidR="00790621">
        <w:rPr>
          <w:rFonts w:asciiTheme="majorHAnsi" w:hAnsiTheme="majorHAnsi" w:cs="Gill Sans Std"/>
          <w:color w:val="000000"/>
          <w:sz w:val="22"/>
          <w:szCs w:val="22"/>
        </w:rPr>
        <w:t xml:space="preserve"> </w:t>
      </w:r>
      <w:r w:rsidR="003058F0">
        <w:rPr>
          <w:rFonts w:asciiTheme="majorHAnsi" w:hAnsiTheme="majorHAnsi" w:cs="Gill Sans Std"/>
          <w:color w:val="000000"/>
          <w:sz w:val="22"/>
          <w:szCs w:val="22"/>
        </w:rPr>
        <w:t xml:space="preserve"> fractions</w:t>
      </w:r>
      <w:proofErr w:type="gramEnd"/>
      <w:r w:rsidR="003058F0">
        <w:rPr>
          <w:rFonts w:asciiTheme="majorHAnsi" w:hAnsiTheme="majorHAnsi" w:cs="Gill Sans Std"/>
          <w:color w:val="000000"/>
          <w:sz w:val="22"/>
          <w:szCs w:val="22"/>
        </w:rPr>
        <w:t xml:space="preserve"> that have different denominators.  </w:t>
      </w:r>
    </w:p>
    <w:p w:rsidR="009316B8" w:rsidRDefault="009316B8" w:rsidP="009316B8">
      <w:pPr>
        <w:spacing w:line="264" w:lineRule="auto"/>
        <w:rPr>
          <w:rFonts w:asciiTheme="majorHAnsi" w:hAnsiTheme="majorHAnsi" w:cs="Gill Sans Std"/>
          <w:color w:val="000000"/>
          <w:sz w:val="22"/>
          <w:szCs w:val="22"/>
        </w:rPr>
      </w:pPr>
    </w:p>
    <w:p w:rsidR="009316B8" w:rsidRDefault="009316B8" w:rsidP="009316B8">
      <w:pPr>
        <w:spacing w:line="264" w:lineRule="auto"/>
        <w:rPr>
          <w:rFonts w:asciiTheme="majorHAnsi" w:hAnsiTheme="majorHAnsi" w:cs="Gill Sans Std"/>
          <w:color w:val="000000"/>
          <w:sz w:val="22"/>
          <w:szCs w:val="22"/>
        </w:rPr>
      </w:pPr>
      <w:r>
        <w:rPr>
          <w:rFonts w:asciiTheme="majorHAnsi" w:hAnsiTheme="majorHAnsi" w:cs="Gill Sans Std"/>
          <w:color w:val="000000"/>
          <w:sz w:val="22"/>
          <w:szCs w:val="22"/>
        </w:rPr>
        <w:t xml:space="preserve">After this lesson, </w:t>
      </w:r>
      <w:r w:rsidR="000B6BD0">
        <w:rPr>
          <w:rFonts w:asciiTheme="majorHAnsi" w:hAnsiTheme="majorHAnsi" w:cs="Gill Sans Std"/>
          <w:color w:val="000000"/>
          <w:sz w:val="22"/>
          <w:szCs w:val="22"/>
        </w:rPr>
        <w:t>students will build on their conceptual understanding of modeling addition and subtraction of fractions to reason abstractly by finding common denominators to add and subtract fractions.  Instead of modeling fractions to find equivalents students will begin to use common denominators to find equivalent fractions.  Students will develop fluency using the procedural process of multiplying the denominator or listing multiples to find common denominators, and then students will rewrite a pair of fractions using the common denominators.  In lessons to come in this unit sequence students will move from the conceptual modeling of addition and subtraction of fractions to building fluency and procedural skills adding and subtracting fractions using equivalents.</w:t>
      </w:r>
    </w:p>
    <w:p w:rsidR="009316B8" w:rsidRDefault="009316B8" w:rsidP="009316B8">
      <w:pPr>
        <w:rPr>
          <w:rFonts w:asciiTheme="majorHAnsi" w:hAnsiTheme="majorHAnsi"/>
          <w:sz w:val="22"/>
        </w:rPr>
      </w:pPr>
    </w:p>
    <w:p w:rsidR="009316B8" w:rsidRPr="00540BF3" w:rsidRDefault="009316B8" w:rsidP="009316B8">
      <w:pPr>
        <w:rPr>
          <w:rFonts w:asciiTheme="majorHAnsi" w:hAnsiTheme="majorHAnsi"/>
          <w:sz w:val="22"/>
          <w:u w:val="single"/>
        </w:rPr>
      </w:pPr>
      <w:r w:rsidRPr="00EF4CC0">
        <w:rPr>
          <w:rFonts w:asciiTheme="majorHAnsi" w:hAnsiTheme="majorHAnsi"/>
          <w:sz w:val="22"/>
          <w:u w:val="single"/>
        </w:rPr>
        <w:t>Materials used for the lesson:</w:t>
      </w:r>
    </w:p>
    <w:p w:rsidR="009316B8" w:rsidRDefault="009316B8" w:rsidP="009316B8">
      <w:pPr>
        <w:rPr>
          <w:rFonts w:asciiTheme="majorHAnsi" w:hAnsiTheme="majorHAnsi" w:cs="Gill Sans Std"/>
          <w:color w:val="000000"/>
          <w:sz w:val="22"/>
        </w:rPr>
      </w:pPr>
    </w:p>
    <w:p w:rsidR="009316B8" w:rsidRPr="00EB260A" w:rsidRDefault="009316B8" w:rsidP="009316B8">
      <w:pPr>
        <w:rPr>
          <w:rFonts w:asciiTheme="majorHAnsi" w:hAnsiTheme="majorHAnsi"/>
          <w:sz w:val="22"/>
        </w:rPr>
      </w:pPr>
      <w:r w:rsidRPr="00EB260A">
        <w:rPr>
          <w:rFonts w:asciiTheme="majorHAnsi" w:hAnsiTheme="majorHAnsi"/>
          <w:sz w:val="22"/>
        </w:rPr>
        <w:t xml:space="preserve">For whole group warm up/fluency builder, </w:t>
      </w:r>
      <w:r w:rsidR="007A19D6">
        <w:rPr>
          <w:rFonts w:asciiTheme="majorHAnsi" w:hAnsiTheme="majorHAnsi"/>
          <w:sz w:val="22"/>
        </w:rPr>
        <w:t>vocabulary</w:t>
      </w:r>
      <w:r w:rsidRPr="00EB260A">
        <w:rPr>
          <w:rFonts w:asciiTheme="majorHAnsi" w:hAnsiTheme="majorHAnsi"/>
          <w:sz w:val="22"/>
        </w:rPr>
        <w:t>, and mini- lesson:</w:t>
      </w:r>
    </w:p>
    <w:p w:rsidR="009316B8" w:rsidRPr="00EB260A" w:rsidRDefault="009316B8" w:rsidP="009316B8">
      <w:pPr>
        <w:pStyle w:val="ListParagraph"/>
        <w:numPr>
          <w:ilvl w:val="0"/>
          <w:numId w:val="13"/>
        </w:numPr>
        <w:rPr>
          <w:rFonts w:asciiTheme="majorHAnsi" w:hAnsiTheme="majorHAnsi"/>
          <w:sz w:val="22"/>
        </w:rPr>
      </w:pPr>
      <w:r w:rsidRPr="00EB260A">
        <w:rPr>
          <w:rFonts w:asciiTheme="majorHAnsi" w:hAnsiTheme="majorHAnsi"/>
          <w:sz w:val="22"/>
        </w:rPr>
        <w:t xml:space="preserve">Virtual </w:t>
      </w:r>
      <w:proofErr w:type="spellStart"/>
      <w:r w:rsidRPr="00EB260A">
        <w:rPr>
          <w:rFonts w:asciiTheme="majorHAnsi" w:hAnsiTheme="majorHAnsi"/>
          <w:sz w:val="22"/>
        </w:rPr>
        <w:t>manipulatives</w:t>
      </w:r>
      <w:proofErr w:type="spellEnd"/>
      <w:r w:rsidRPr="00EB260A">
        <w:rPr>
          <w:rFonts w:asciiTheme="majorHAnsi" w:hAnsiTheme="majorHAnsi"/>
          <w:sz w:val="22"/>
        </w:rPr>
        <w:t xml:space="preserve">  </w:t>
      </w:r>
    </w:p>
    <w:p w:rsidR="009316B8" w:rsidRPr="00EB260A" w:rsidRDefault="009316B8" w:rsidP="009316B8">
      <w:pPr>
        <w:pStyle w:val="ListParagraph"/>
        <w:numPr>
          <w:ilvl w:val="0"/>
          <w:numId w:val="13"/>
        </w:numPr>
        <w:rPr>
          <w:rFonts w:asciiTheme="majorHAnsi" w:hAnsiTheme="majorHAnsi"/>
          <w:sz w:val="22"/>
        </w:rPr>
      </w:pPr>
      <w:r w:rsidRPr="00EB260A">
        <w:rPr>
          <w:rFonts w:asciiTheme="majorHAnsi" w:hAnsiTheme="majorHAnsi"/>
          <w:sz w:val="22"/>
        </w:rPr>
        <w:t xml:space="preserve">Interactive Whiteboard and Whiteboard </w:t>
      </w:r>
    </w:p>
    <w:p w:rsidR="003058F0" w:rsidRPr="00EB260A" w:rsidRDefault="003058F0" w:rsidP="009316B8">
      <w:pPr>
        <w:pStyle w:val="ListParagraph"/>
        <w:numPr>
          <w:ilvl w:val="0"/>
          <w:numId w:val="13"/>
        </w:numPr>
        <w:rPr>
          <w:rFonts w:asciiTheme="majorHAnsi" w:hAnsiTheme="majorHAnsi"/>
          <w:sz w:val="22"/>
        </w:rPr>
      </w:pPr>
      <w:r w:rsidRPr="00EB260A">
        <w:rPr>
          <w:rFonts w:asciiTheme="majorHAnsi" w:hAnsiTheme="majorHAnsi"/>
          <w:sz w:val="22"/>
        </w:rPr>
        <w:t>Whiteboard slates</w:t>
      </w:r>
    </w:p>
    <w:p w:rsidR="003058F0" w:rsidRPr="00EB260A" w:rsidRDefault="003058F0" w:rsidP="009316B8">
      <w:pPr>
        <w:pStyle w:val="ListParagraph"/>
        <w:numPr>
          <w:ilvl w:val="0"/>
          <w:numId w:val="13"/>
        </w:numPr>
        <w:rPr>
          <w:rFonts w:asciiTheme="majorHAnsi" w:hAnsiTheme="majorHAnsi"/>
          <w:sz w:val="22"/>
        </w:rPr>
      </w:pPr>
      <w:r w:rsidRPr="00EB260A">
        <w:rPr>
          <w:rFonts w:asciiTheme="majorHAnsi" w:hAnsiTheme="majorHAnsi"/>
          <w:sz w:val="22"/>
        </w:rPr>
        <w:t>Fraction Equivalency cubes</w:t>
      </w:r>
      <w:r w:rsidR="00471B30">
        <w:rPr>
          <w:rFonts w:asciiTheme="majorHAnsi" w:hAnsiTheme="majorHAnsi"/>
          <w:sz w:val="22"/>
        </w:rPr>
        <w:t xml:space="preserve"> / fraction strips</w:t>
      </w:r>
    </w:p>
    <w:p w:rsidR="009316B8" w:rsidRPr="00EB260A" w:rsidRDefault="003058F0" w:rsidP="009316B8">
      <w:pPr>
        <w:pStyle w:val="ListParagraph"/>
        <w:numPr>
          <w:ilvl w:val="0"/>
          <w:numId w:val="13"/>
        </w:numPr>
        <w:rPr>
          <w:rFonts w:asciiTheme="majorHAnsi" w:hAnsiTheme="majorHAnsi"/>
          <w:sz w:val="22"/>
        </w:rPr>
      </w:pPr>
      <w:r w:rsidRPr="00EB260A">
        <w:rPr>
          <w:rFonts w:asciiTheme="majorHAnsi" w:hAnsiTheme="majorHAnsi"/>
          <w:sz w:val="22"/>
        </w:rPr>
        <w:t>GoMath! Student Editions</w:t>
      </w:r>
    </w:p>
    <w:p w:rsidR="009316B8" w:rsidRPr="00EB260A" w:rsidRDefault="009316B8" w:rsidP="009316B8">
      <w:pPr>
        <w:rPr>
          <w:rFonts w:asciiTheme="majorHAnsi" w:hAnsiTheme="majorHAnsi"/>
          <w:sz w:val="22"/>
        </w:rPr>
      </w:pPr>
      <w:r w:rsidRPr="00EB260A">
        <w:rPr>
          <w:rFonts w:asciiTheme="majorHAnsi" w:hAnsiTheme="majorHAnsi"/>
          <w:sz w:val="22"/>
        </w:rPr>
        <w:t>For Tier one small group:</w:t>
      </w:r>
    </w:p>
    <w:p w:rsidR="00E44047" w:rsidRPr="00EB260A" w:rsidRDefault="003058F0" w:rsidP="009316B8">
      <w:pPr>
        <w:pStyle w:val="ListParagraph"/>
        <w:numPr>
          <w:ilvl w:val="0"/>
          <w:numId w:val="13"/>
        </w:numPr>
        <w:rPr>
          <w:rFonts w:asciiTheme="majorHAnsi" w:hAnsiTheme="majorHAnsi"/>
          <w:sz w:val="22"/>
        </w:rPr>
      </w:pPr>
      <w:r w:rsidRPr="00EB260A">
        <w:rPr>
          <w:rFonts w:asciiTheme="majorHAnsi" w:hAnsiTheme="majorHAnsi"/>
          <w:sz w:val="22"/>
        </w:rPr>
        <w:t>Fraction Equivalency cubes</w:t>
      </w:r>
      <w:r w:rsidR="00471B30">
        <w:rPr>
          <w:rFonts w:asciiTheme="majorHAnsi" w:hAnsiTheme="majorHAnsi"/>
          <w:sz w:val="22"/>
        </w:rPr>
        <w:t xml:space="preserve"> / fraction strips</w:t>
      </w:r>
    </w:p>
    <w:p w:rsidR="00E44047" w:rsidRPr="00EB260A" w:rsidRDefault="00E44047" w:rsidP="009316B8">
      <w:pPr>
        <w:pStyle w:val="ListParagraph"/>
        <w:numPr>
          <w:ilvl w:val="0"/>
          <w:numId w:val="13"/>
        </w:numPr>
        <w:rPr>
          <w:rFonts w:asciiTheme="majorHAnsi" w:hAnsiTheme="majorHAnsi"/>
          <w:sz w:val="22"/>
        </w:rPr>
      </w:pPr>
      <w:r w:rsidRPr="00EB260A">
        <w:rPr>
          <w:rFonts w:asciiTheme="majorHAnsi" w:hAnsiTheme="majorHAnsi"/>
          <w:sz w:val="22"/>
        </w:rPr>
        <w:t>Fraction kit – Area model</w:t>
      </w:r>
    </w:p>
    <w:p w:rsidR="00E376C1" w:rsidRDefault="00E376C1" w:rsidP="009316B8">
      <w:pPr>
        <w:pStyle w:val="ListParagraph"/>
        <w:numPr>
          <w:ilvl w:val="0"/>
          <w:numId w:val="13"/>
        </w:numPr>
        <w:rPr>
          <w:rFonts w:asciiTheme="majorHAnsi" w:hAnsiTheme="majorHAnsi"/>
          <w:sz w:val="22"/>
        </w:rPr>
      </w:pPr>
      <w:r>
        <w:rPr>
          <w:rFonts w:asciiTheme="majorHAnsi" w:hAnsiTheme="majorHAnsi"/>
          <w:sz w:val="22"/>
        </w:rPr>
        <w:t xml:space="preserve">GoMath! </w:t>
      </w:r>
      <w:r w:rsidR="00E44047" w:rsidRPr="00EB260A">
        <w:rPr>
          <w:rFonts w:asciiTheme="majorHAnsi" w:hAnsiTheme="majorHAnsi"/>
          <w:sz w:val="22"/>
        </w:rPr>
        <w:t>Re</w:t>
      </w:r>
      <w:r>
        <w:rPr>
          <w:rFonts w:asciiTheme="majorHAnsi" w:hAnsiTheme="majorHAnsi"/>
          <w:sz w:val="22"/>
        </w:rPr>
        <w:t>teach Blackline Masters</w:t>
      </w:r>
    </w:p>
    <w:p w:rsidR="0057565A" w:rsidRDefault="00E376C1" w:rsidP="009316B8">
      <w:pPr>
        <w:pStyle w:val="ListParagraph"/>
        <w:numPr>
          <w:ilvl w:val="0"/>
          <w:numId w:val="13"/>
        </w:numPr>
        <w:rPr>
          <w:rFonts w:asciiTheme="majorHAnsi" w:hAnsiTheme="majorHAnsi"/>
          <w:sz w:val="22"/>
        </w:rPr>
      </w:pPr>
      <w:r>
        <w:rPr>
          <w:rFonts w:asciiTheme="majorHAnsi" w:hAnsiTheme="majorHAnsi"/>
          <w:sz w:val="22"/>
        </w:rPr>
        <w:t>GoMath! Strategic Intervention Teacher Activity Guide</w:t>
      </w:r>
    </w:p>
    <w:p w:rsidR="009316B8" w:rsidRPr="00EB260A" w:rsidRDefault="0057565A" w:rsidP="009316B8">
      <w:pPr>
        <w:pStyle w:val="ListParagraph"/>
        <w:numPr>
          <w:ilvl w:val="0"/>
          <w:numId w:val="13"/>
        </w:numPr>
        <w:rPr>
          <w:rFonts w:asciiTheme="majorHAnsi" w:hAnsiTheme="majorHAnsi"/>
          <w:sz w:val="22"/>
        </w:rPr>
      </w:pPr>
      <w:r>
        <w:rPr>
          <w:rFonts w:asciiTheme="majorHAnsi" w:hAnsiTheme="majorHAnsi"/>
          <w:sz w:val="22"/>
        </w:rPr>
        <w:t>Chrome Books</w:t>
      </w:r>
    </w:p>
    <w:p w:rsidR="00E376C1" w:rsidRDefault="00EB260A" w:rsidP="009316B8">
      <w:pPr>
        <w:rPr>
          <w:rFonts w:asciiTheme="majorHAnsi" w:hAnsiTheme="majorHAnsi"/>
          <w:sz w:val="22"/>
        </w:rPr>
      </w:pPr>
      <w:r w:rsidRPr="00EB260A">
        <w:rPr>
          <w:rFonts w:asciiTheme="majorHAnsi" w:hAnsiTheme="majorHAnsi"/>
          <w:sz w:val="22"/>
        </w:rPr>
        <w:t>Extension Activities</w:t>
      </w:r>
      <w:r w:rsidR="009316B8" w:rsidRPr="00EB260A">
        <w:rPr>
          <w:rFonts w:asciiTheme="majorHAnsi" w:hAnsiTheme="majorHAnsi"/>
          <w:sz w:val="22"/>
        </w:rPr>
        <w:t>:</w:t>
      </w:r>
    </w:p>
    <w:p w:rsidR="0057565A" w:rsidRDefault="00E376C1" w:rsidP="00E376C1">
      <w:pPr>
        <w:pStyle w:val="ListParagraph"/>
        <w:numPr>
          <w:ilvl w:val="0"/>
          <w:numId w:val="13"/>
        </w:numPr>
        <w:rPr>
          <w:rFonts w:asciiTheme="majorHAnsi" w:hAnsiTheme="majorHAnsi"/>
          <w:sz w:val="22"/>
        </w:rPr>
      </w:pPr>
      <w:r>
        <w:rPr>
          <w:rFonts w:asciiTheme="majorHAnsi" w:hAnsiTheme="majorHAnsi"/>
          <w:sz w:val="22"/>
        </w:rPr>
        <w:t>GoMath! Enrich Blackline Masters</w:t>
      </w:r>
    </w:p>
    <w:p w:rsidR="00E376C1" w:rsidRDefault="0057565A" w:rsidP="00E376C1">
      <w:pPr>
        <w:pStyle w:val="ListParagraph"/>
        <w:numPr>
          <w:ilvl w:val="0"/>
          <w:numId w:val="13"/>
        </w:numPr>
        <w:rPr>
          <w:rFonts w:asciiTheme="majorHAnsi" w:hAnsiTheme="majorHAnsi"/>
          <w:sz w:val="22"/>
        </w:rPr>
      </w:pPr>
      <w:r>
        <w:rPr>
          <w:rFonts w:asciiTheme="majorHAnsi" w:hAnsiTheme="majorHAnsi"/>
          <w:sz w:val="22"/>
        </w:rPr>
        <w:t>Chrome Books</w:t>
      </w:r>
    </w:p>
    <w:p w:rsidR="00AF7E94" w:rsidRPr="00E376C1" w:rsidRDefault="00E44047" w:rsidP="00E376C1">
      <w:pPr>
        <w:pStyle w:val="ListParagraph"/>
        <w:numPr>
          <w:ilvl w:val="0"/>
          <w:numId w:val="13"/>
        </w:numPr>
        <w:rPr>
          <w:rFonts w:asciiTheme="majorHAnsi" w:hAnsiTheme="majorHAnsi"/>
          <w:sz w:val="22"/>
        </w:rPr>
      </w:pPr>
      <w:r w:rsidRPr="00E376C1">
        <w:rPr>
          <w:rFonts w:asciiTheme="majorHAnsi" w:hAnsiTheme="majorHAnsi"/>
          <w:sz w:val="22"/>
        </w:rPr>
        <w:t>Plan a Schedule (</w:t>
      </w:r>
      <w:r w:rsidR="00EB260A" w:rsidRPr="00E376C1">
        <w:rPr>
          <w:rFonts w:asciiTheme="majorHAnsi" w:hAnsiTheme="majorHAnsi"/>
          <w:sz w:val="22"/>
        </w:rPr>
        <w:t>Fraction Addition A</w:t>
      </w:r>
      <w:r w:rsidRPr="00E376C1">
        <w:rPr>
          <w:rFonts w:asciiTheme="majorHAnsi" w:hAnsiTheme="majorHAnsi"/>
          <w:sz w:val="22"/>
        </w:rPr>
        <w:t>ctivity</w:t>
      </w:r>
      <w:r w:rsidR="009316B8" w:rsidRPr="00E376C1">
        <w:rPr>
          <w:rFonts w:asciiTheme="majorHAnsi" w:hAnsiTheme="majorHAnsi"/>
          <w:sz w:val="22"/>
        </w:rPr>
        <w:t>):</w:t>
      </w:r>
    </w:p>
    <w:p w:rsidR="009316B8" w:rsidRPr="005F7E45" w:rsidRDefault="00F97648" w:rsidP="005F7E45">
      <w:pPr>
        <w:pStyle w:val="ListParagraph"/>
        <w:ind w:left="1080"/>
        <w:rPr>
          <w:rFonts w:asciiTheme="majorHAnsi" w:hAnsiTheme="majorHAnsi"/>
          <w:sz w:val="22"/>
        </w:rPr>
      </w:pPr>
      <w:r w:rsidRPr="00EB260A">
        <w:rPr>
          <w:rFonts w:asciiTheme="majorHAnsi" w:hAnsiTheme="majorHAnsi"/>
          <w:noProof/>
          <w:sz w:val="22"/>
        </w:rPr>
        <w:drawing>
          <wp:inline distT="0" distB="0" distL="0" distR="0">
            <wp:extent cx="4998720" cy="2020030"/>
            <wp:effectExtent l="25400" t="0" r="5080" b="0"/>
            <wp:docPr id="1" name="Picture 1" descr="::Screen Shot 2014-01-04 at 5.06.2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1-04 at 5.06.25 PM.png"/>
                    <pic:cNvPicPr>
                      <a:picLocks noChangeAspect="1" noChangeArrowheads="1"/>
                    </pic:cNvPicPr>
                  </pic:nvPicPr>
                  <pic:blipFill>
                    <a:blip r:embed="rId6"/>
                    <a:srcRect/>
                    <a:stretch>
                      <a:fillRect/>
                    </a:stretch>
                  </pic:blipFill>
                  <pic:spPr bwMode="auto">
                    <a:xfrm>
                      <a:off x="0" y="0"/>
                      <a:ext cx="4994750" cy="2018426"/>
                    </a:xfrm>
                    <a:prstGeom prst="rect">
                      <a:avLst/>
                    </a:prstGeom>
                    <a:noFill/>
                    <a:ln w="9525">
                      <a:noFill/>
                      <a:miter lim="800000"/>
                      <a:headEnd/>
                      <a:tailEnd/>
                    </a:ln>
                  </pic:spPr>
                </pic:pic>
              </a:graphicData>
            </a:graphic>
          </wp:inline>
        </w:drawing>
      </w:r>
    </w:p>
    <w:p w:rsidR="009316B8" w:rsidRPr="00EB260A" w:rsidRDefault="007A19D6" w:rsidP="009316B8">
      <w:pPr>
        <w:pStyle w:val="ListParagraph"/>
        <w:numPr>
          <w:ilvl w:val="0"/>
          <w:numId w:val="13"/>
        </w:numPr>
        <w:rPr>
          <w:rFonts w:asciiTheme="majorHAnsi" w:hAnsiTheme="majorHAnsi"/>
          <w:sz w:val="22"/>
        </w:rPr>
      </w:pPr>
      <w:r>
        <w:rPr>
          <w:rFonts w:asciiTheme="majorHAnsi" w:hAnsiTheme="majorHAnsi"/>
          <w:sz w:val="22"/>
        </w:rPr>
        <w:t>What’s the Total?</w:t>
      </w:r>
      <w:r w:rsidR="00EB260A" w:rsidRPr="00EB260A">
        <w:rPr>
          <w:rFonts w:asciiTheme="majorHAnsi" w:hAnsiTheme="majorHAnsi"/>
          <w:sz w:val="22"/>
        </w:rPr>
        <w:t xml:space="preserve"> (Fraction Subtraction Activity</w:t>
      </w:r>
      <w:r w:rsidR="005F7E45">
        <w:rPr>
          <w:rFonts w:asciiTheme="majorHAnsi" w:hAnsiTheme="majorHAnsi"/>
          <w:sz w:val="22"/>
        </w:rPr>
        <w:t xml:space="preserve"> – Adapted for Addition</w:t>
      </w:r>
      <w:r w:rsidR="009316B8" w:rsidRPr="00EB260A">
        <w:rPr>
          <w:rFonts w:asciiTheme="majorHAnsi" w:hAnsiTheme="majorHAnsi"/>
          <w:sz w:val="22"/>
        </w:rPr>
        <w:t>)</w:t>
      </w:r>
    </w:p>
    <w:p w:rsidR="009316B8" w:rsidRPr="00EB260A" w:rsidRDefault="00E376C1" w:rsidP="009316B8">
      <w:pPr>
        <w:ind w:left="720"/>
        <w:rPr>
          <w:rFonts w:asciiTheme="majorHAnsi" w:hAnsiTheme="majorHAnsi"/>
          <w:sz w:val="22"/>
        </w:rPr>
      </w:pPr>
      <w:r>
        <w:rPr>
          <w:rFonts w:asciiTheme="majorHAnsi" w:hAnsiTheme="majorHAnsi"/>
          <w:sz w:val="22"/>
        </w:rPr>
        <w:t xml:space="preserve"> </w:t>
      </w:r>
      <w:r w:rsidR="00AF7E94" w:rsidRPr="00EB260A">
        <w:rPr>
          <w:rFonts w:asciiTheme="majorHAnsi" w:hAnsiTheme="majorHAnsi"/>
          <w:noProof/>
          <w:sz w:val="22"/>
        </w:rPr>
        <w:drawing>
          <wp:inline distT="0" distB="0" distL="0" distR="0">
            <wp:extent cx="5448722" cy="2077720"/>
            <wp:effectExtent l="25400" t="0" r="12278" b="0"/>
            <wp:docPr id="5" name="Picture 1" descr=":Screen Shot 2014-01-04 at 4.49.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1-04 at 4.49.45 PM.png"/>
                    <pic:cNvPicPr>
                      <a:picLocks noChangeAspect="1" noChangeArrowheads="1"/>
                    </pic:cNvPicPr>
                  </pic:nvPicPr>
                  <pic:blipFill>
                    <a:blip r:embed="rId7"/>
                    <a:srcRect/>
                    <a:stretch>
                      <a:fillRect/>
                    </a:stretch>
                  </pic:blipFill>
                  <pic:spPr bwMode="auto">
                    <a:xfrm>
                      <a:off x="0" y="0"/>
                      <a:ext cx="5461000" cy="2082402"/>
                    </a:xfrm>
                    <a:prstGeom prst="rect">
                      <a:avLst/>
                    </a:prstGeom>
                    <a:noFill/>
                    <a:ln w="9525">
                      <a:noFill/>
                      <a:miter lim="800000"/>
                      <a:headEnd/>
                      <a:tailEnd/>
                    </a:ln>
                  </pic:spPr>
                </pic:pic>
              </a:graphicData>
            </a:graphic>
          </wp:inline>
        </w:drawing>
      </w:r>
    </w:p>
    <w:p w:rsidR="009316B8" w:rsidRPr="00EB260A" w:rsidRDefault="009316B8" w:rsidP="009316B8">
      <w:pPr>
        <w:rPr>
          <w:rFonts w:asciiTheme="majorHAnsi" w:hAnsiTheme="majorHAnsi"/>
          <w:sz w:val="22"/>
        </w:rPr>
      </w:pPr>
    </w:p>
    <w:p w:rsidR="009316B8" w:rsidRPr="00EB260A" w:rsidRDefault="00AF7E94" w:rsidP="009316B8">
      <w:pPr>
        <w:pStyle w:val="ListParagraph"/>
        <w:numPr>
          <w:ilvl w:val="0"/>
          <w:numId w:val="13"/>
        </w:numPr>
        <w:rPr>
          <w:rFonts w:asciiTheme="majorHAnsi" w:hAnsiTheme="majorHAnsi"/>
          <w:sz w:val="22"/>
        </w:rPr>
      </w:pPr>
      <w:r w:rsidRPr="00EB260A">
        <w:rPr>
          <w:rFonts w:asciiTheme="majorHAnsi" w:hAnsiTheme="majorHAnsi"/>
          <w:sz w:val="22"/>
        </w:rPr>
        <w:t>Picture Problems (</w:t>
      </w:r>
      <w:r w:rsidR="00EB260A" w:rsidRPr="00EB260A">
        <w:rPr>
          <w:rFonts w:asciiTheme="majorHAnsi" w:hAnsiTheme="majorHAnsi"/>
          <w:sz w:val="22"/>
        </w:rPr>
        <w:t>Fraction Subtraction Activity</w:t>
      </w:r>
      <w:r w:rsidR="005F7E45">
        <w:rPr>
          <w:rFonts w:asciiTheme="majorHAnsi" w:hAnsiTheme="majorHAnsi"/>
          <w:sz w:val="22"/>
        </w:rPr>
        <w:t xml:space="preserve"> - Adapted for Addition</w:t>
      </w:r>
      <w:r w:rsidR="009316B8" w:rsidRPr="00EB260A">
        <w:rPr>
          <w:rFonts w:asciiTheme="majorHAnsi" w:hAnsiTheme="majorHAnsi"/>
          <w:sz w:val="22"/>
        </w:rPr>
        <w:t>)</w:t>
      </w:r>
    </w:p>
    <w:p w:rsidR="009316B8" w:rsidRPr="00660F11" w:rsidRDefault="00AF7E94" w:rsidP="009316B8">
      <w:pPr>
        <w:rPr>
          <w:rFonts w:asciiTheme="majorHAnsi" w:hAnsiTheme="majorHAnsi"/>
          <w:sz w:val="22"/>
        </w:rPr>
      </w:pPr>
      <w:r w:rsidRPr="00EB260A">
        <w:rPr>
          <w:rFonts w:asciiTheme="majorHAnsi" w:hAnsiTheme="majorHAnsi"/>
          <w:noProof/>
          <w:sz w:val="22"/>
        </w:rPr>
        <w:t xml:space="preserve">           </w:t>
      </w:r>
      <w:r w:rsidRPr="00EB260A">
        <w:rPr>
          <w:rFonts w:asciiTheme="majorHAnsi" w:hAnsiTheme="majorHAnsi"/>
          <w:noProof/>
          <w:sz w:val="22"/>
        </w:rPr>
        <w:drawing>
          <wp:inline distT="0" distB="0" distL="0" distR="0">
            <wp:extent cx="4886960" cy="2049077"/>
            <wp:effectExtent l="25400" t="0" r="0" b="0"/>
            <wp:docPr id="8" name="Picture 2" descr=":Screen Shot 2014-01-04 at 4.51.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4-01-04 at 4.51.20 PM.png"/>
                    <pic:cNvPicPr>
                      <a:picLocks noChangeAspect="1" noChangeArrowheads="1"/>
                    </pic:cNvPicPr>
                  </pic:nvPicPr>
                  <pic:blipFill>
                    <a:blip r:embed="rId8"/>
                    <a:srcRect/>
                    <a:stretch>
                      <a:fillRect/>
                    </a:stretch>
                  </pic:blipFill>
                  <pic:spPr bwMode="auto">
                    <a:xfrm>
                      <a:off x="0" y="0"/>
                      <a:ext cx="4890287" cy="2050472"/>
                    </a:xfrm>
                    <a:prstGeom prst="rect">
                      <a:avLst/>
                    </a:prstGeom>
                    <a:noFill/>
                    <a:ln w="9525">
                      <a:noFill/>
                      <a:miter lim="800000"/>
                      <a:headEnd/>
                      <a:tailEnd/>
                    </a:ln>
                  </pic:spPr>
                </pic:pic>
              </a:graphicData>
            </a:graphic>
          </wp:inline>
        </w:drawing>
      </w:r>
    </w:p>
    <w:p w:rsidR="00EB260A" w:rsidRPr="00EB260A" w:rsidRDefault="00EB260A" w:rsidP="00EB260A">
      <w:pPr>
        <w:rPr>
          <w:rFonts w:asciiTheme="majorHAnsi" w:hAnsiTheme="majorHAnsi"/>
          <w:sz w:val="22"/>
        </w:rPr>
      </w:pPr>
    </w:p>
    <w:p w:rsidR="00EB260A" w:rsidRPr="00EB260A" w:rsidRDefault="00EB260A" w:rsidP="00EB260A">
      <w:pPr>
        <w:pStyle w:val="ListParagraph"/>
        <w:numPr>
          <w:ilvl w:val="0"/>
          <w:numId w:val="13"/>
        </w:numPr>
        <w:rPr>
          <w:rFonts w:asciiTheme="majorHAnsi" w:hAnsiTheme="majorHAnsi"/>
          <w:sz w:val="22"/>
        </w:rPr>
      </w:pPr>
      <w:r w:rsidRPr="00EB260A">
        <w:rPr>
          <w:rFonts w:asciiTheme="majorHAnsi" w:hAnsiTheme="majorHAnsi"/>
          <w:sz w:val="22"/>
        </w:rPr>
        <w:t xml:space="preserve">Picture Problems (Fraction </w:t>
      </w:r>
      <w:r>
        <w:rPr>
          <w:rFonts w:asciiTheme="majorHAnsi" w:hAnsiTheme="majorHAnsi"/>
          <w:sz w:val="22"/>
        </w:rPr>
        <w:t>Addition and Subtraction</w:t>
      </w:r>
      <w:r w:rsidRPr="00EB260A">
        <w:rPr>
          <w:rFonts w:asciiTheme="majorHAnsi" w:hAnsiTheme="majorHAnsi"/>
          <w:sz w:val="22"/>
        </w:rPr>
        <w:t xml:space="preserve"> Activity)</w:t>
      </w:r>
    </w:p>
    <w:p w:rsidR="00E376C1" w:rsidRPr="0057565A" w:rsidRDefault="00EB260A" w:rsidP="0057565A">
      <w:pPr>
        <w:pStyle w:val="ListParagraph"/>
        <w:spacing w:line="264" w:lineRule="auto"/>
        <w:ind w:left="360"/>
        <w:rPr>
          <w:rFonts w:asciiTheme="majorHAnsi" w:hAnsiTheme="majorHAnsi" w:cs="Gill Sans Std"/>
          <w:color w:val="000000"/>
          <w:sz w:val="22"/>
          <w:szCs w:val="22"/>
        </w:rPr>
      </w:pPr>
      <w:r>
        <w:rPr>
          <w:rFonts w:asciiTheme="majorHAnsi" w:hAnsiTheme="majorHAnsi" w:cs="Gill Sans Std"/>
          <w:color w:val="000000"/>
          <w:sz w:val="22"/>
          <w:szCs w:val="22"/>
        </w:rPr>
        <w:t xml:space="preserve"> </w:t>
      </w:r>
      <w:r>
        <w:rPr>
          <w:rFonts w:asciiTheme="majorHAnsi" w:hAnsiTheme="majorHAnsi" w:cs="Gill Sans Std"/>
          <w:color w:val="000000"/>
          <w:sz w:val="22"/>
          <w:szCs w:val="22"/>
        </w:rPr>
        <w:tab/>
      </w:r>
      <w:r>
        <w:rPr>
          <w:rFonts w:asciiTheme="majorHAnsi" w:hAnsiTheme="majorHAnsi" w:cs="Gill Sans Std"/>
          <w:noProof/>
          <w:color w:val="000000"/>
          <w:sz w:val="22"/>
          <w:szCs w:val="22"/>
        </w:rPr>
        <w:drawing>
          <wp:inline distT="0" distB="0" distL="0" distR="0">
            <wp:extent cx="5257800" cy="2163715"/>
            <wp:effectExtent l="25400" t="0" r="0" b="0"/>
            <wp:docPr id="2" name="Picture 1" descr="::Screen Shot 2014-01-07 at 8.47.1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1-07 at 8.47.15 AM.png"/>
                    <pic:cNvPicPr>
                      <a:picLocks noChangeAspect="1" noChangeArrowheads="1"/>
                    </pic:cNvPicPr>
                  </pic:nvPicPr>
                  <pic:blipFill>
                    <a:blip r:embed="rId9"/>
                    <a:srcRect/>
                    <a:stretch>
                      <a:fillRect/>
                    </a:stretch>
                  </pic:blipFill>
                  <pic:spPr bwMode="auto">
                    <a:xfrm>
                      <a:off x="0" y="0"/>
                      <a:ext cx="5257800" cy="2163715"/>
                    </a:xfrm>
                    <a:prstGeom prst="rect">
                      <a:avLst/>
                    </a:prstGeom>
                    <a:noFill/>
                    <a:ln w="9525">
                      <a:noFill/>
                      <a:miter lim="800000"/>
                      <a:headEnd/>
                      <a:tailEnd/>
                    </a:ln>
                  </pic:spPr>
                </pic:pic>
              </a:graphicData>
            </a:graphic>
          </wp:inline>
        </w:drawing>
      </w:r>
    </w:p>
    <w:p w:rsidR="009316B8" w:rsidRPr="00590F73" w:rsidRDefault="009316B8" w:rsidP="00E376C1">
      <w:pPr>
        <w:spacing w:line="264" w:lineRule="auto"/>
        <w:jc w:val="center"/>
        <w:rPr>
          <w:rFonts w:asciiTheme="majorHAnsi" w:hAnsiTheme="majorHAnsi" w:cs="Gill Sans Std"/>
          <w:sz w:val="28"/>
          <w:szCs w:val="22"/>
        </w:rPr>
      </w:pPr>
      <w:r w:rsidRPr="00590F73">
        <w:rPr>
          <w:rFonts w:asciiTheme="majorHAnsi" w:hAnsiTheme="majorHAnsi" w:cs="Gill Sans Std"/>
          <w:sz w:val="28"/>
          <w:szCs w:val="22"/>
        </w:rPr>
        <w:t>THE LESSON:</w:t>
      </w:r>
    </w:p>
    <w:p w:rsidR="009316B8" w:rsidRPr="00590F73" w:rsidRDefault="009316B8" w:rsidP="009316B8">
      <w:pPr>
        <w:rPr>
          <w:rFonts w:asciiTheme="majorHAnsi" w:hAnsiTheme="majorHAnsi" w:cs="Arial"/>
          <w:sz w:val="22"/>
          <w:u w:val="single"/>
        </w:rPr>
      </w:pPr>
      <w:r w:rsidRPr="00590F73">
        <w:rPr>
          <w:rFonts w:asciiTheme="majorHAnsi" w:hAnsiTheme="majorHAnsi" w:cs="Arial"/>
          <w:sz w:val="22"/>
          <w:u w:val="single"/>
        </w:rPr>
        <w:t>Sequence:</w:t>
      </w:r>
    </w:p>
    <w:p w:rsidR="009316B8" w:rsidRPr="00590F73" w:rsidRDefault="009316B8" w:rsidP="009316B8">
      <w:pPr>
        <w:rPr>
          <w:rFonts w:asciiTheme="majorHAnsi" w:hAnsiTheme="majorHAnsi" w:cs="Arial"/>
          <w:sz w:val="22"/>
        </w:rPr>
      </w:pPr>
    </w:p>
    <w:p w:rsidR="009316B8" w:rsidRPr="00590F73" w:rsidRDefault="009316B8" w:rsidP="009316B8">
      <w:pPr>
        <w:rPr>
          <w:rFonts w:asciiTheme="majorHAnsi" w:hAnsiTheme="majorHAnsi" w:cs="Arial"/>
          <w:sz w:val="22"/>
        </w:rPr>
      </w:pPr>
      <w:r w:rsidRPr="00590F73">
        <w:rPr>
          <w:rFonts w:asciiTheme="majorHAnsi" w:hAnsiTheme="majorHAnsi" w:cs="Arial"/>
          <w:sz w:val="22"/>
        </w:rPr>
        <w:t>5 Min:</w:t>
      </w:r>
      <w:r w:rsidRPr="00590F73">
        <w:rPr>
          <w:rFonts w:asciiTheme="majorHAnsi" w:hAnsiTheme="majorHAnsi" w:cs="Arial"/>
          <w:sz w:val="22"/>
        </w:rPr>
        <w:tab/>
      </w:r>
      <w:r w:rsidRPr="00590F73">
        <w:rPr>
          <w:rFonts w:asciiTheme="majorHAnsi" w:hAnsiTheme="majorHAnsi" w:cs="Arial"/>
          <w:sz w:val="22"/>
        </w:rPr>
        <w:tab/>
        <w:t>Warm up-Fluency Builder</w:t>
      </w:r>
    </w:p>
    <w:p w:rsidR="009316B8" w:rsidRPr="00590F73" w:rsidRDefault="009316B8" w:rsidP="009316B8">
      <w:pPr>
        <w:rPr>
          <w:rFonts w:asciiTheme="majorHAnsi" w:hAnsiTheme="majorHAnsi" w:cs="Arial"/>
          <w:sz w:val="22"/>
        </w:rPr>
      </w:pPr>
      <w:r w:rsidRPr="00590F73">
        <w:rPr>
          <w:rFonts w:asciiTheme="majorHAnsi" w:hAnsiTheme="majorHAnsi" w:cs="Arial"/>
          <w:sz w:val="22"/>
        </w:rPr>
        <w:t xml:space="preserve">5 Min: </w:t>
      </w:r>
      <w:r w:rsidRPr="00590F73">
        <w:rPr>
          <w:rFonts w:asciiTheme="majorHAnsi" w:hAnsiTheme="majorHAnsi" w:cs="Arial"/>
          <w:sz w:val="22"/>
        </w:rPr>
        <w:tab/>
      </w:r>
      <w:r w:rsidRPr="00590F73">
        <w:rPr>
          <w:rFonts w:asciiTheme="majorHAnsi" w:hAnsiTheme="majorHAnsi" w:cs="Arial"/>
          <w:sz w:val="22"/>
        </w:rPr>
        <w:tab/>
      </w:r>
      <w:r w:rsidR="00E376C1" w:rsidRPr="00590F73">
        <w:rPr>
          <w:rFonts w:asciiTheme="majorHAnsi" w:hAnsiTheme="majorHAnsi" w:cs="Arial"/>
          <w:sz w:val="22"/>
        </w:rPr>
        <w:t>Vocabulary Review</w:t>
      </w:r>
    </w:p>
    <w:p w:rsidR="009316B8" w:rsidRPr="00590F73" w:rsidRDefault="009316B8" w:rsidP="009316B8">
      <w:pPr>
        <w:rPr>
          <w:rFonts w:asciiTheme="majorHAnsi" w:hAnsiTheme="majorHAnsi" w:cs="Arial"/>
          <w:sz w:val="22"/>
        </w:rPr>
      </w:pPr>
      <w:r w:rsidRPr="00590F73">
        <w:rPr>
          <w:rFonts w:asciiTheme="majorHAnsi" w:hAnsiTheme="majorHAnsi" w:cs="Arial"/>
          <w:sz w:val="22"/>
        </w:rPr>
        <w:t xml:space="preserve">25 Min: </w:t>
      </w:r>
      <w:r w:rsidRPr="00590F73">
        <w:rPr>
          <w:rFonts w:asciiTheme="majorHAnsi" w:hAnsiTheme="majorHAnsi" w:cs="Arial"/>
          <w:sz w:val="22"/>
        </w:rPr>
        <w:tab/>
        <w:t>Concept Development, Guided and Independent Practice</w:t>
      </w:r>
    </w:p>
    <w:p w:rsidR="009316B8" w:rsidRPr="00590F73" w:rsidRDefault="009316B8" w:rsidP="009316B8">
      <w:pPr>
        <w:rPr>
          <w:rFonts w:asciiTheme="majorHAnsi" w:hAnsiTheme="majorHAnsi" w:cs="Arial"/>
          <w:sz w:val="22"/>
        </w:rPr>
      </w:pPr>
      <w:r w:rsidRPr="00590F73">
        <w:rPr>
          <w:rFonts w:asciiTheme="majorHAnsi" w:hAnsiTheme="majorHAnsi" w:cs="Arial"/>
          <w:sz w:val="22"/>
        </w:rPr>
        <w:t xml:space="preserve">15 Min: </w:t>
      </w:r>
      <w:r w:rsidRPr="00590F73">
        <w:rPr>
          <w:rFonts w:asciiTheme="majorHAnsi" w:hAnsiTheme="majorHAnsi" w:cs="Arial"/>
          <w:sz w:val="22"/>
        </w:rPr>
        <w:tab/>
      </w:r>
      <w:r w:rsidR="00590F73" w:rsidRPr="00590F73">
        <w:rPr>
          <w:rFonts w:asciiTheme="majorHAnsi" w:hAnsiTheme="majorHAnsi" w:cs="Arial"/>
          <w:sz w:val="22"/>
        </w:rPr>
        <w:t xml:space="preserve">Continued Practice, </w:t>
      </w:r>
      <w:r w:rsidRPr="00590F73">
        <w:rPr>
          <w:rFonts w:asciiTheme="majorHAnsi" w:hAnsiTheme="majorHAnsi" w:cs="Arial"/>
          <w:sz w:val="22"/>
        </w:rPr>
        <w:t>Centers and Small group</w:t>
      </w:r>
    </w:p>
    <w:p w:rsidR="009316B8" w:rsidRPr="00590F73" w:rsidRDefault="009316B8" w:rsidP="009316B8">
      <w:pPr>
        <w:rPr>
          <w:rFonts w:asciiTheme="majorHAnsi" w:hAnsiTheme="majorHAnsi" w:cs="Arial"/>
          <w:sz w:val="22"/>
        </w:rPr>
      </w:pPr>
      <w:r w:rsidRPr="00590F73">
        <w:rPr>
          <w:rFonts w:asciiTheme="majorHAnsi" w:hAnsiTheme="majorHAnsi" w:cs="Arial"/>
          <w:sz w:val="22"/>
        </w:rPr>
        <w:t xml:space="preserve">10 Min: </w:t>
      </w:r>
      <w:r w:rsidRPr="00590F73">
        <w:rPr>
          <w:rFonts w:asciiTheme="majorHAnsi" w:hAnsiTheme="majorHAnsi" w:cs="Arial"/>
          <w:sz w:val="22"/>
        </w:rPr>
        <w:tab/>
        <w:t>Debrief</w:t>
      </w:r>
      <w:r w:rsidR="008952C6" w:rsidRPr="00590F73">
        <w:rPr>
          <w:rFonts w:asciiTheme="majorHAnsi" w:hAnsiTheme="majorHAnsi" w:cs="Arial"/>
          <w:sz w:val="22"/>
        </w:rPr>
        <w:t xml:space="preserve"> (Essential Question)</w:t>
      </w:r>
    </w:p>
    <w:p w:rsidR="009316B8" w:rsidRPr="00590F73" w:rsidRDefault="009316B8" w:rsidP="009316B8">
      <w:pPr>
        <w:rPr>
          <w:rFonts w:asciiTheme="majorHAnsi" w:hAnsiTheme="majorHAnsi" w:cs="Arial"/>
          <w:sz w:val="22"/>
        </w:rPr>
      </w:pPr>
    </w:p>
    <w:p w:rsidR="009316B8" w:rsidRPr="00590F73" w:rsidRDefault="009316B8" w:rsidP="009316B8">
      <w:pPr>
        <w:rPr>
          <w:rFonts w:asciiTheme="majorHAnsi" w:hAnsiTheme="majorHAnsi" w:cs="Arial"/>
          <w:sz w:val="22"/>
          <w:u w:val="single"/>
        </w:rPr>
      </w:pPr>
      <w:r w:rsidRPr="00590F73">
        <w:rPr>
          <w:rFonts w:asciiTheme="majorHAnsi" w:hAnsiTheme="majorHAnsi" w:cs="Arial"/>
          <w:sz w:val="22"/>
          <w:u w:val="single"/>
        </w:rPr>
        <w:t>Student/ Teacher Placement:</w:t>
      </w:r>
    </w:p>
    <w:p w:rsidR="009316B8" w:rsidRPr="00590F73" w:rsidRDefault="009316B8" w:rsidP="009316B8">
      <w:pPr>
        <w:rPr>
          <w:rFonts w:asciiTheme="majorHAnsi" w:hAnsiTheme="majorHAnsi" w:cs="Arial"/>
          <w:sz w:val="22"/>
        </w:rPr>
      </w:pPr>
    </w:p>
    <w:p w:rsidR="009316B8" w:rsidRPr="00590F73" w:rsidRDefault="009316B8" w:rsidP="009316B8">
      <w:pPr>
        <w:rPr>
          <w:rFonts w:asciiTheme="majorHAnsi" w:hAnsiTheme="majorHAnsi" w:cs="Arial"/>
          <w:sz w:val="22"/>
        </w:rPr>
      </w:pPr>
      <w:r w:rsidRPr="00590F73">
        <w:rPr>
          <w:rFonts w:asciiTheme="majorHAnsi" w:hAnsiTheme="majorHAnsi" w:cs="Arial"/>
          <w:sz w:val="22"/>
        </w:rPr>
        <w:t>Note: Student desks are set up in quads-will be used for grouping and partner talk</w:t>
      </w:r>
    </w:p>
    <w:tbl>
      <w:tblPr>
        <w:tblW w:w="0" w:type="auto"/>
        <w:tblLook w:val="00BF"/>
      </w:tblPr>
      <w:tblGrid>
        <w:gridCol w:w="3348"/>
        <w:gridCol w:w="3240"/>
        <w:gridCol w:w="2988"/>
      </w:tblGrid>
      <w:tr w:rsidR="009316B8" w:rsidRPr="00590F73">
        <w:tc>
          <w:tcPr>
            <w:tcW w:w="3348" w:type="dxa"/>
          </w:tcPr>
          <w:p w:rsidR="009316B8" w:rsidRPr="00590F73" w:rsidRDefault="009316B8" w:rsidP="00A91506">
            <w:pPr>
              <w:rPr>
                <w:rFonts w:asciiTheme="majorHAnsi" w:hAnsiTheme="majorHAnsi" w:cs="Arial"/>
                <w:sz w:val="22"/>
              </w:rPr>
            </w:pPr>
            <w:r w:rsidRPr="00590F73">
              <w:rPr>
                <w:rFonts w:asciiTheme="majorHAnsi" w:hAnsiTheme="majorHAnsi" w:cs="Arial"/>
                <w:sz w:val="22"/>
              </w:rPr>
              <w:t>Activity</w:t>
            </w:r>
          </w:p>
        </w:tc>
        <w:tc>
          <w:tcPr>
            <w:tcW w:w="3240" w:type="dxa"/>
          </w:tcPr>
          <w:p w:rsidR="009316B8" w:rsidRPr="00590F73" w:rsidRDefault="009316B8" w:rsidP="00A91506">
            <w:pPr>
              <w:rPr>
                <w:rFonts w:asciiTheme="majorHAnsi" w:hAnsiTheme="majorHAnsi" w:cs="Arial"/>
                <w:sz w:val="22"/>
              </w:rPr>
            </w:pPr>
            <w:r w:rsidRPr="00590F73">
              <w:rPr>
                <w:rFonts w:asciiTheme="majorHAnsi" w:hAnsiTheme="majorHAnsi" w:cs="Arial"/>
                <w:sz w:val="22"/>
              </w:rPr>
              <w:t>Students</w:t>
            </w:r>
          </w:p>
        </w:tc>
        <w:tc>
          <w:tcPr>
            <w:tcW w:w="2988" w:type="dxa"/>
          </w:tcPr>
          <w:p w:rsidR="009316B8" w:rsidRPr="00590F73" w:rsidRDefault="009316B8" w:rsidP="00A91506">
            <w:pPr>
              <w:rPr>
                <w:rFonts w:asciiTheme="majorHAnsi" w:hAnsiTheme="majorHAnsi" w:cs="Arial"/>
                <w:sz w:val="22"/>
              </w:rPr>
            </w:pPr>
            <w:r w:rsidRPr="00590F73">
              <w:rPr>
                <w:rFonts w:asciiTheme="majorHAnsi" w:hAnsiTheme="majorHAnsi" w:cs="Arial"/>
                <w:sz w:val="22"/>
              </w:rPr>
              <w:t>Teacher</w:t>
            </w:r>
          </w:p>
        </w:tc>
      </w:tr>
      <w:tr w:rsidR="009316B8" w:rsidRPr="00590F73">
        <w:tc>
          <w:tcPr>
            <w:tcW w:w="3348" w:type="dxa"/>
          </w:tcPr>
          <w:p w:rsidR="009316B8" w:rsidRPr="00590F73" w:rsidRDefault="005106AF" w:rsidP="00A91506">
            <w:pPr>
              <w:rPr>
                <w:rFonts w:asciiTheme="majorHAnsi" w:hAnsiTheme="majorHAnsi" w:cs="Arial"/>
                <w:sz w:val="22"/>
              </w:rPr>
            </w:pPr>
            <w:r w:rsidRPr="00590F73">
              <w:rPr>
                <w:rFonts w:asciiTheme="majorHAnsi" w:hAnsiTheme="majorHAnsi" w:cs="Arial"/>
                <w:sz w:val="22"/>
              </w:rPr>
              <w:t xml:space="preserve">Warm Up- Fluency </w:t>
            </w:r>
            <w:r w:rsidR="009316B8" w:rsidRPr="00590F73">
              <w:rPr>
                <w:rFonts w:asciiTheme="majorHAnsi" w:hAnsiTheme="majorHAnsi" w:cs="Arial"/>
                <w:sz w:val="22"/>
              </w:rPr>
              <w:t>Builder</w:t>
            </w:r>
            <w:r w:rsidRPr="00590F73">
              <w:rPr>
                <w:rFonts w:asciiTheme="majorHAnsi" w:hAnsiTheme="majorHAnsi" w:cs="Arial"/>
                <w:sz w:val="22"/>
              </w:rPr>
              <w:t xml:space="preserve"> </w:t>
            </w:r>
            <w:r w:rsidR="009316B8" w:rsidRPr="00590F73">
              <w:rPr>
                <w:rFonts w:asciiTheme="majorHAnsi" w:hAnsiTheme="majorHAnsi" w:cs="Arial"/>
                <w:sz w:val="22"/>
              </w:rPr>
              <w:t>Vocabulary Review</w:t>
            </w:r>
          </w:p>
        </w:tc>
        <w:tc>
          <w:tcPr>
            <w:tcW w:w="3240" w:type="dxa"/>
          </w:tcPr>
          <w:p w:rsidR="009316B8" w:rsidRPr="00590F73" w:rsidRDefault="009316B8" w:rsidP="005106AF">
            <w:pPr>
              <w:rPr>
                <w:rFonts w:asciiTheme="majorHAnsi" w:hAnsiTheme="majorHAnsi" w:cs="Arial"/>
                <w:sz w:val="22"/>
              </w:rPr>
            </w:pPr>
            <w:r w:rsidRPr="00590F73">
              <w:rPr>
                <w:rFonts w:asciiTheme="majorHAnsi" w:hAnsiTheme="majorHAnsi" w:cs="Arial"/>
                <w:sz w:val="22"/>
              </w:rPr>
              <w:t xml:space="preserve">Desks- </w:t>
            </w:r>
            <w:r w:rsidR="005106AF" w:rsidRPr="00590F73">
              <w:rPr>
                <w:rFonts w:asciiTheme="majorHAnsi" w:hAnsiTheme="majorHAnsi" w:cs="Arial"/>
                <w:sz w:val="22"/>
              </w:rPr>
              <w:t>Slates</w:t>
            </w:r>
            <w:r w:rsidRPr="00590F73">
              <w:rPr>
                <w:rFonts w:asciiTheme="majorHAnsi" w:hAnsiTheme="majorHAnsi" w:cs="Arial"/>
                <w:sz w:val="22"/>
              </w:rPr>
              <w:t xml:space="preserve"> for students/</w:t>
            </w:r>
            <w:r w:rsidR="005106AF" w:rsidRPr="00590F73">
              <w:rPr>
                <w:rFonts w:asciiTheme="majorHAnsi" w:hAnsiTheme="majorHAnsi" w:cs="Arial"/>
                <w:sz w:val="22"/>
              </w:rPr>
              <w:t xml:space="preserve"> </w:t>
            </w:r>
            <w:r w:rsidRPr="00590F73">
              <w:rPr>
                <w:rFonts w:asciiTheme="majorHAnsi" w:hAnsiTheme="majorHAnsi" w:cs="Arial"/>
                <w:sz w:val="22"/>
              </w:rPr>
              <w:t>Quads</w:t>
            </w:r>
          </w:p>
        </w:tc>
        <w:tc>
          <w:tcPr>
            <w:tcW w:w="2988" w:type="dxa"/>
          </w:tcPr>
          <w:p w:rsidR="009316B8" w:rsidRPr="00590F73" w:rsidRDefault="005106AF" w:rsidP="00A91506">
            <w:pPr>
              <w:rPr>
                <w:rFonts w:asciiTheme="majorHAnsi" w:hAnsiTheme="majorHAnsi" w:cs="Arial"/>
                <w:sz w:val="22"/>
              </w:rPr>
            </w:pPr>
            <w:r w:rsidRPr="00590F73">
              <w:rPr>
                <w:rFonts w:asciiTheme="majorHAnsi" w:hAnsiTheme="majorHAnsi" w:cs="Arial"/>
                <w:sz w:val="22"/>
              </w:rPr>
              <w:t>Whiteboard &amp; SmartBoard</w:t>
            </w:r>
          </w:p>
        </w:tc>
      </w:tr>
      <w:tr w:rsidR="009316B8" w:rsidRPr="00590F73">
        <w:tc>
          <w:tcPr>
            <w:tcW w:w="3348" w:type="dxa"/>
          </w:tcPr>
          <w:p w:rsidR="009316B8" w:rsidRPr="00590F73" w:rsidRDefault="005106AF" w:rsidP="00A91506">
            <w:pPr>
              <w:rPr>
                <w:rFonts w:asciiTheme="majorHAnsi" w:hAnsiTheme="majorHAnsi" w:cs="Arial"/>
                <w:sz w:val="22"/>
              </w:rPr>
            </w:pPr>
            <w:r w:rsidRPr="00590F73">
              <w:rPr>
                <w:rFonts w:asciiTheme="majorHAnsi" w:hAnsiTheme="majorHAnsi" w:cs="Arial"/>
                <w:sz w:val="22"/>
              </w:rPr>
              <w:t>Concept Development</w:t>
            </w:r>
          </w:p>
        </w:tc>
        <w:tc>
          <w:tcPr>
            <w:tcW w:w="3240" w:type="dxa"/>
          </w:tcPr>
          <w:p w:rsidR="009316B8" w:rsidRPr="00590F73" w:rsidRDefault="005106AF" w:rsidP="00A91506">
            <w:pPr>
              <w:rPr>
                <w:rFonts w:asciiTheme="majorHAnsi" w:hAnsiTheme="majorHAnsi" w:cs="Arial"/>
                <w:sz w:val="22"/>
              </w:rPr>
            </w:pPr>
            <w:r w:rsidRPr="00590F73">
              <w:rPr>
                <w:rFonts w:asciiTheme="majorHAnsi" w:hAnsiTheme="majorHAnsi" w:cs="Arial"/>
                <w:sz w:val="22"/>
              </w:rPr>
              <w:t>Desks/Quads</w:t>
            </w:r>
          </w:p>
        </w:tc>
        <w:tc>
          <w:tcPr>
            <w:tcW w:w="2988" w:type="dxa"/>
          </w:tcPr>
          <w:p w:rsidR="009316B8" w:rsidRPr="00590F73" w:rsidRDefault="005106AF" w:rsidP="00A91506">
            <w:pPr>
              <w:rPr>
                <w:rFonts w:asciiTheme="majorHAnsi" w:hAnsiTheme="majorHAnsi" w:cs="Arial"/>
                <w:sz w:val="22"/>
              </w:rPr>
            </w:pPr>
            <w:r w:rsidRPr="00590F73">
              <w:rPr>
                <w:rFonts w:asciiTheme="majorHAnsi" w:hAnsiTheme="majorHAnsi" w:cs="Arial"/>
                <w:sz w:val="22"/>
              </w:rPr>
              <w:t>SmartBoard, circulating for guided and independent practice</w:t>
            </w:r>
          </w:p>
        </w:tc>
      </w:tr>
      <w:tr w:rsidR="009316B8" w:rsidRPr="00590F73">
        <w:tc>
          <w:tcPr>
            <w:tcW w:w="3348" w:type="dxa"/>
          </w:tcPr>
          <w:p w:rsidR="009316B8" w:rsidRPr="00590F73" w:rsidRDefault="007A19D6" w:rsidP="00A91506">
            <w:pPr>
              <w:rPr>
                <w:rFonts w:asciiTheme="majorHAnsi" w:hAnsiTheme="majorHAnsi" w:cs="Arial"/>
                <w:sz w:val="22"/>
              </w:rPr>
            </w:pPr>
            <w:r>
              <w:rPr>
                <w:rFonts w:asciiTheme="majorHAnsi" w:hAnsiTheme="majorHAnsi" w:cs="Arial"/>
                <w:sz w:val="22"/>
              </w:rPr>
              <w:t>Activities</w:t>
            </w:r>
            <w:r w:rsidR="005106AF" w:rsidRPr="00590F73">
              <w:rPr>
                <w:rFonts w:asciiTheme="majorHAnsi" w:hAnsiTheme="majorHAnsi" w:cs="Arial"/>
                <w:sz w:val="22"/>
              </w:rPr>
              <w:t xml:space="preserve"> and Small Groups</w:t>
            </w:r>
          </w:p>
        </w:tc>
        <w:tc>
          <w:tcPr>
            <w:tcW w:w="3240" w:type="dxa"/>
          </w:tcPr>
          <w:p w:rsidR="005106AF" w:rsidRPr="00590F73" w:rsidRDefault="005106AF" w:rsidP="005106AF">
            <w:pPr>
              <w:rPr>
                <w:rFonts w:asciiTheme="majorHAnsi" w:hAnsiTheme="majorHAnsi" w:cs="Arial"/>
                <w:sz w:val="22"/>
              </w:rPr>
            </w:pPr>
            <w:r w:rsidRPr="00590F73">
              <w:rPr>
                <w:rFonts w:asciiTheme="majorHAnsi" w:hAnsiTheme="majorHAnsi" w:cs="Arial"/>
                <w:sz w:val="22"/>
              </w:rPr>
              <w:t>Quads for Centers*</w:t>
            </w:r>
          </w:p>
          <w:p w:rsidR="009316B8" w:rsidRPr="00590F73" w:rsidRDefault="005106AF" w:rsidP="005106AF">
            <w:pPr>
              <w:rPr>
                <w:rFonts w:asciiTheme="majorHAnsi" w:hAnsiTheme="majorHAnsi" w:cs="Arial"/>
                <w:sz w:val="22"/>
              </w:rPr>
            </w:pPr>
            <w:r w:rsidRPr="00590F73">
              <w:rPr>
                <w:rFonts w:asciiTheme="majorHAnsi" w:hAnsiTheme="majorHAnsi" w:cs="Arial"/>
                <w:sz w:val="22"/>
              </w:rPr>
              <w:t>With teacher for small group</w:t>
            </w:r>
          </w:p>
        </w:tc>
        <w:tc>
          <w:tcPr>
            <w:tcW w:w="2988" w:type="dxa"/>
          </w:tcPr>
          <w:p w:rsidR="009316B8" w:rsidRPr="00590F73" w:rsidRDefault="005106AF" w:rsidP="005106AF">
            <w:pPr>
              <w:rPr>
                <w:rFonts w:asciiTheme="majorHAnsi" w:hAnsiTheme="majorHAnsi" w:cs="Arial"/>
                <w:sz w:val="22"/>
              </w:rPr>
            </w:pPr>
            <w:r w:rsidRPr="00590F73">
              <w:rPr>
                <w:rFonts w:asciiTheme="majorHAnsi" w:hAnsiTheme="majorHAnsi" w:cs="Arial"/>
                <w:sz w:val="22"/>
              </w:rPr>
              <w:t>Small group table</w:t>
            </w:r>
          </w:p>
        </w:tc>
      </w:tr>
      <w:tr w:rsidR="005106AF" w:rsidRPr="00590F73">
        <w:tc>
          <w:tcPr>
            <w:tcW w:w="3348" w:type="dxa"/>
          </w:tcPr>
          <w:p w:rsidR="005106AF" w:rsidRPr="00590F73" w:rsidRDefault="00BF0955" w:rsidP="00A91506">
            <w:pPr>
              <w:rPr>
                <w:rFonts w:asciiTheme="majorHAnsi" w:hAnsiTheme="majorHAnsi" w:cs="Arial"/>
                <w:sz w:val="22"/>
              </w:rPr>
            </w:pPr>
            <w:r>
              <w:rPr>
                <w:rFonts w:asciiTheme="majorHAnsi" w:hAnsiTheme="majorHAnsi" w:cs="Arial"/>
                <w:sz w:val="22"/>
              </w:rPr>
              <w:t>Closure</w:t>
            </w:r>
          </w:p>
        </w:tc>
        <w:tc>
          <w:tcPr>
            <w:tcW w:w="3240" w:type="dxa"/>
          </w:tcPr>
          <w:p w:rsidR="005106AF" w:rsidRPr="00590F73" w:rsidRDefault="005106AF" w:rsidP="00A91506">
            <w:pPr>
              <w:rPr>
                <w:rFonts w:asciiTheme="majorHAnsi" w:hAnsiTheme="majorHAnsi" w:cs="Arial"/>
                <w:sz w:val="22"/>
              </w:rPr>
            </w:pPr>
            <w:r w:rsidRPr="00590F73">
              <w:rPr>
                <w:rFonts w:asciiTheme="majorHAnsi" w:hAnsiTheme="majorHAnsi" w:cs="Arial"/>
                <w:sz w:val="22"/>
              </w:rPr>
              <w:t>Desks/Quads</w:t>
            </w:r>
          </w:p>
        </w:tc>
        <w:tc>
          <w:tcPr>
            <w:tcW w:w="2988" w:type="dxa"/>
          </w:tcPr>
          <w:p w:rsidR="005106AF" w:rsidRPr="00590F73" w:rsidRDefault="005106AF" w:rsidP="00A91506">
            <w:pPr>
              <w:rPr>
                <w:rFonts w:asciiTheme="majorHAnsi" w:hAnsiTheme="majorHAnsi" w:cs="Arial"/>
                <w:sz w:val="22"/>
              </w:rPr>
            </w:pPr>
            <w:r w:rsidRPr="00590F73">
              <w:rPr>
                <w:rFonts w:asciiTheme="majorHAnsi" w:hAnsiTheme="majorHAnsi" w:cs="Arial"/>
                <w:sz w:val="22"/>
              </w:rPr>
              <w:t>Whiteboard</w:t>
            </w:r>
          </w:p>
        </w:tc>
      </w:tr>
    </w:tbl>
    <w:p w:rsidR="009316B8" w:rsidRPr="00590F73" w:rsidRDefault="009316B8" w:rsidP="009316B8">
      <w:pPr>
        <w:rPr>
          <w:rFonts w:asciiTheme="majorHAnsi" w:hAnsiTheme="majorHAnsi" w:cs="Arial"/>
          <w:sz w:val="22"/>
        </w:rPr>
      </w:pPr>
    </w:p>
    <w:p w:rsidR="009316B8" w:rsidRPr="00590F73" w:rsidRDefault="009316B8" w:rsidP="009316B8">
      <w:pPr>
        <w:rPr>
          <w:rFonts w:asciiTheme="majorHAnsi" w:hAnsiTheme="majorHAnsi" w:cs="Arial"/>
          <w:sz w:val="22"/>
        </w:rPr>
      </w:pPr>
      <w:r w:rsidRPr="00590F73">
        <w:rPr>
          <w:rFonts w:asciiTheme="majorHAnsi" w:hAnsiTheme="majorHAnsi" w:cs="Arial"/>
          <w:sz w:val="22"/>
        </w:rPr>
        <w:t xml:space="preserve">*Students </w:t>
      </w:r>
      <w:r w:rsidR="005106AF" w:rsidRPr="00590F73">
        <w:rPr>
          <w:rFonts w:asciiTheme="majorHAnsi" w:hAnsiTheme="majorHAnsi" w:cs="Arial"/>
          <w:sz w:val="22"/>
        </w:rPr>
        <w:t xml:space="preserve">sit next to purposeful partners for math.  These are the partners that they will be working with.  Quads are also purposefully set to encourage math talk and collaborative work.  Partners and Quads are based on ability, learning style, and </w:t>
      </w:r>
      <w:r w:rsidR="00B21FCC" w:rsidRPr="00590F73">
        <w:rPr>
          <w:rFonts w:asciiTheme="majorHAnsi" w:hAnsiTheme="majorHAnsi" w:cs="Arial"/>
          <w:sz w:val="22"/>
        </w:rPr>
        <w:t>social/emotional needs.  Students will be further grouped during the lesson through formative assessment.</w:t>
      </w:r>
    </w:p>
    <w:p w:rsidR="009316B8" w:rsidRPr="00AF7E94" w:rsidRDefault="009316B8" w:rsidP="009316B8">
      <w:pPr>
        <w:rPr>
          <w:rFonts w:asciiTheme="majorHAnsi" w:hAnsiTheme="majorHAnsi" w:cs="Arial"/>
          <w:color w:val="3366FF"/>
          <w:sz w:val="22"/>
        </w:rPr>
      </w:pPr>
    </w:p>
    <w:p w:rsidR="009316B8" w:rsidRPr="004F5296" w:rsidRDefault="009316B8" w:rsidP="009316B8">
      <w:pPr>
        <w:rPr>
          <w:rFonts w:asciiTheme="majorHAnsi" w:hAnsiTheme="majorHAnsi" w:cs="Arial"/>
          <w:sz w:val="22"/>
          <w:u w:val="single"/>
        </w:rPr>
      </w:pPr>
      <w:r w:rsidRPr="004F5296">
        <w:rPr>
          <w:rFonts w:asciiTheme="majorHAnsi" w:hAnsiTheme="majorHAnsi" w:cs="Arial"/>
          <w:sz w:val="22"/>
          <w:u w:val="single"/>
        </w:rPr>
        <w:t>Warm Up</w:t>
      </w:r>
      <w:r w:rsidR="00590F73" w:rsidRPr="004F5296">
        <w:rPr>
          <w:rFonts w:asciiTheme="majorHAnsi" w:hAnsiTheme="majorHAnsi" w:cs="Arial"/>
          <w:sz w:val="22"/>
          <w:u w:val="single"/>
        </w:rPr>
        <w:t xml:space="preserve"> Fluency Builder</w:t>
      </w:r>
      <w:r w:rsidRPr="004F5296">
        <w:rPr>
          <w:rFonts w:asciiTheme="majorHAnsi" w:hAnsiTheme="majorHAnsi" w:cs="Arial"/>
          <w:sz w:val="22"/>
          <w:u w:val="single"/>
        </w:rPr>
        <w:t xml:space="preserve"> – 5 min</w:t>
      </w:r>
      <w:r w:rsidR="0050367F">
        <w:rPr>
          <w:rFonts w:asciiTheme="majorHAnsi" w:hAnsiTheme="majorHAnsi" w:cs="Arial"/>
          <w:sz w:val="22"/>
          <w:u w:val="single"/>
        </w:rPr>
        <w:t xml:space="preserve"> (Day 1 and 2)</w:t>
      </w:r>
    </w:p>
    <w:p w:rsidR="00590F73" w:rsidRPr="004F5296" w:rsidRDefault="00590F73" w:rsidP="009316B8">
      <w:pPr>
        <w:rPr>
          <w:rFonts w:asciiTheme="majorHAnsi" w:hAnsiTheme="majorHAnsi" w:cs="Arial"/>
          <w:sz w:val="22"/>
        </w:rPr>
      </w:pPr>
      <w:r w:rsidRPr="004F5296">
        <w:rPr>
          <w:rFonts w:asciiTheme="majorHAnsi" w:hAnsiTheme="majorHAnsi" w:cs="Arial"/>
          <w:sz w:val="22"/>
        </w:rPr>
        <w:t>Fact Practice and Math Reasoning</w:t>
      </w:r>
      <w:r w:rsidR="009316B8" w:rsidRPr="004F5296">
        <w:rPr>
          <w:rFonts w:asciiTheme="majorHAnsi" w:hAnsiTheme="majorHAnsi" w:cs="Arial"/>
          <w:sz w:val="22"/>
        </w:rPr>
        <w:t>: (respond on smart pals)</w:t>
      </w:r>
    </w:p>
    <w:p w:rsidR="00590F73" w:rsidRPr="004F5296" w:rsidRDefault="00B819DF" w:rsidP="00590F73">
      <w:pPr>
        <w:pStyle w:val="ListParagraph"/>
        <w:numPr>
          <w:ilvl w:val="0"/>
          <w:numId w:val="13"/>
        </w:numPr>
        <w:rPr>
          <w:rFonts w:asciiTheme="majorHAnsi" w:hAnsiTheme="majorHAnsi" w:cs="Arial"/>
          <w:sz w:val="22"/>
        </w:rPr>
      </w:pPr>
      <w:r w:rsidRPr="004F5296">
        <w:rPr>
          <w:rFonts w:asciiTheme="majorHAnsi" w:hAnsiTheme="majorHAnsi" w:cs="Arial"/>
          <w:sz w:val="22"/>
        </w:rPr>
        <w:t>Find,</w:t>
      </w:r>
      <w:r w:rsidR="00590F73" w:rsidRPr="004F5296">
        <w:rPr>
          <w:rFonts w:asciiTheme="majorHAnsi" w:hAnsiTheme="majorHAnsi" w:cs="Arial"/>
          <w:sz w:val="22"/>
        </w:rPr>
        <w:t xml:space="preserve"> as man</w:t>
      </w:r>
      <w:r w:rsidR="004F5296">
        <w:rPr>
          <w:rFonts w:asciiTheme="majorHAnsi" w:hAnsiTheme="majorHAnsi" w:cs="Arial"/>
          <w:sz w:val="22"/>
        </w:rPr>
        <w:t>y facts as you can that equal a given 2-digit number</w:t>
      </w:r>
      <w:r w:rsidR="00590F73" w:rsidRPr="004F5296">
        <w:rPr>
          <w:rFonts w:asciiTheme="majorHAnsi" w:hAnsiTheme="majorHAnsi" w:cs="Arial"/>
          <w:sz w:val="22"/>
        </w:rPr>
        <w:t xml:space="preserve">.  Students may use addition, subtraction, multiplication or division.  Students may also use a combination of operations to write equations with parenthesis, brackets or braces.  </w:t>
      </w:r>
      <w:r w:rsidR="00406EC3">
        <w:rPr>
          <w:rFonts w:asciiTheme="majorHAnsi" w:hAnsiTheme="majorHAnsi" w:cs="Arial"/>
          <w:sz w:val="22"/>
        </w:rPr>
        <w:t>Alternative warm up / fluency builder: Five multi-digit whole number multiplication or division computation problems to be completed on slates.</w:t>
      </w:r>
    </w:p>
    <w:p w:rsidR="00880A58" w:rsidRPr="004F5296" w:rsidRDefault="00590F73" w:rsidP="00590F73">
      <w:pPr>
        <w:pStyle w:val="ListParagraph"/>
        <w:numPr>
          <w:ilvl w:val="0"/>
          <w:numId w:val="13"/>
        </w:numPr>
        <w:rPr>
          <w:rFonts w:asciiTheme="majorHAnsi" w:hAnsiTheme="majorHAnsi" w:cs="Arial"/>
          <w:sz w:val="22"/>
        </w:rPr>
      </w:pPr>
      <w:r w:rsidRPr="004F5296">
        <w:rPr>
          <w:rFonts w:asciiTheme="majorHAnsi" w:hAnsiTheme="majorHAnsi" w:cs="Arial"/>
          <w:sz w:val="22"/>
        </w:rPr>
        <w:t xml:space="preserve">Students will then have an opportunity to share their </w:t>
      </w:r>
      <w:r w:rsidR="00406EC3">
        <w:rPr>
          <w:rFonts w:asciiTheme="majorHAnsi" w:hAnsiTheme="majorHAnsi" w:cs="Arial"/>
          <w:sz w:val="22"/>
        </w:rPr>
        <w:t>thinking.  Students share their</w:t>
      </w:r>
      <w:r w:rsidRPr="004F5296">
        <w:rPr>
          <w:rFonts w:asciiTheme="majorHAnsi" w:hAnsiTheme="majorHAnsi" w:cs="Arial"/>
          <w:sz w:val="22"/>
        </w:rPr>
        <w:t xml:space="preserve"> solutions, strategies, thinking and reasoning about numbers.</w:t>
      </w:r>
    </w:p>
    <w:p w:rsidR="00880A58" w:rsidRPr="004F5296" w:rsidRDefault="00880A58" w:rsidP="00880A58">
      <w:pPr>
        <w:pStyle w:val="ListParagraph"/>
        <w:numPr>
          <w:ilvl w:val="1"/>
          <w:numId w:val="13"/>
        </w:numPr>
        <w:rPr>
          <w:rFonts w:asciiTheme="majorHAnsi" w:hAnsiTheme="majorHAnsi" w:cs="Arial"/>
          <w:sz w:val="22"/>
        </w:rPr>
      </w:pPr>
      <w:r w:rsidRPr="004F5296">
        <w:rPr>
          <w:rFonts w:asciiTheme="majorHAnsi" w:hAnsiTheme="majorHAnsi" w:cs="Arial"/>
          <w:sz w:val="22"/>
        </w:rPr>
        <w:t>Teacher orally “collects” solutions/answers</w:t>
      </w:r>
    </w:p>
    <w:p w:rsidR="00880A58" w:rsidRPr="004F5296" w:rsidRDefault="00880A58" w:rsidP="00880A58">
      <w:pPr>
        <w:pStyle w:val="ListParagraph"/>
        <w:numPr>
          <w:ilvl w:val="1"/>
          <w:numId w:val="13"/>
        </w:numPr>
        <w:rPr>
          <w:rFonts w:asciiTheme="majorHAnsi" w:hAnsiTheme="majorHAnsi" w:cs="Arial"/>
          <w:sz w:val="22"/>
        </w:rPr>
      </w:pPr>
      <w:r w:rsidRPr="004F5296">
        <w:rPr>
          <w:rFonts w:asciiTheme="majorHAnsi" w:hAnsiTheme="majorHAnsi" w:cs="Arial"/>
          <w:sz w:val="22"/>
        </w:rPr>
        <w:t>Ask if anyone disagrees</w:t>
      </w:r>
    </w:p>
    <w:p w:rsidR="00880A58" w:rsidRPr="004F5296" w:rsidRDefault="00880A58" w:rsidP="00880A58">
      <w:pPr>
        <w:pStyle w:val="ListParagraph"/>
        <w:numPr>
          <w:ilvl w:val="2"/>
          <w:numId w:val="13"/>
        </w:numPr>
        <w:rPr>
          <w:rFonts w:asciiTheme="majorHAnsi" w:hAnsiTheme="majorHAnsi" w:cs="Arial"/>
          <w:sz w:val="22"/>
        </w:rPr>
      </w:pPr>
      <w:r w:rsidRPr="004F5296">
        <w:rPr>
          <w:rFonts w:asciiTheme="majorHAnsi" w:hAnsiTheme="majorHAnsi" w:cs="Arial"/>
          <w:sz w:val="22"/>
        </w:rPr>
        <w:t>Who would like to share their thinking?</w:t>
      </w:r>
    </w:p>
    <w:p w:rsidR="00880A58" w:rsidRPr="004F5296" w:rsidRDefault="00880A58" w:rsidP="00880A58">
      <w:pPr>
        <w:pStyle w:val="ListParagraph"/>
        <w:numPr>
          <w:ilvl w:val="1"/>
          <w:numId w:val="13"/>
        </w:numPr>
        <w:rPr>
          <w:rFonts w:asciiTheme="majorHAnsi" w:hAnsiTheme="majorHAnsi" w:cs="Arial"/>
          <w:sz w:val="22"/>
        </w:rPr>
      </w:pPr>
      <w:r w:rsidRPr="004F5296">
        <w:rPr>
          <w:rFonts w:asciiTheme="majorHAnsi" w:hAnsiTheme="majorHAnsi" w:cs="Arial"/>
          <w:sz w:val="22"/>
        </w:rPr>
        <w:t>Share several solutions and record</w:t>
      </w:r>
    </w:p>
    <w:p w:rsidR="00880A58" w:rsidRPr="004F5296" w:rsidRDefault="00880A58" w:rsidP="00880A58">
      <w:pPr>
        <w:pStyle w:val="ListParagraph"/>
        <w:numPr>
          <w:ilvl w:val="1"/>
          <w:numId w:val="13"/>
        </w:numPr>
        <w:rPr>
          <w:rFonts w:asciiTheme="majorHAnsi" w:hAnsiTheme="majorHAnsi" w:cs="Arial"/>
          <w:sz w:val="22"/>
        </w:rPr>
      </w:pPr>
      <w:r w:rsidRPr="004F5296">
        <w:rPr>
          <w:rFonts w:asciiTheme="majorHAnsi" w:hAnsiTheme="majorHAnsi" w:cs="Arial"/>
          <w:sz w:val="22"/>
        </w:rPr>
        <w:t>Teacher will ask questions such as:</w:t>
      </w:r>
    </w:p>
    <w:p w:rsidR="00880A58" w:rsidRPr="004F5296" w:rsidRDefault="00880A58" w:rsidP="00880A58">
      <w:pPr>
        <w:pStyle w:val="ListParagraph"/>
        <w:numPr>
          <w:ilvl w:val="2"/>
          <w:numId w:val="13"/>
        </w:numPr>
        <w:rPr>
          <w:rFonts w:asciiTheme="majorHAnsi" w:hAnsiTheme="majorHAnsi" w:cs="Arial"/>
          <w:sz w:val="22"/>
        </w:rPr>
      </w:pPr>
      <w:r w:rsidRPr="004F5296">
        <w:rPr>
          <w:rFonts w:asciiTheme="majorHAnsi" w:hAnsiTheme="majorHAnsi" w:cs="Arial"/>
          <w:sz w:val="22"/>
        </w:rPr>
        <w:t>How did you think about that?</w:t>
      </w:r>
    </w:p>
    <w:p w:rsidR="00880A58" w:rsidRPr="004F5296" w:rsidRDefault="00880A58" w:rsidP="00880A58">
      <w:pPr>
        <w:pStyle w:val="ListParagraph"/>
        <w:numPr>
          <w:ilvl w:val="2"/>
          <w:numId w:val="13"/>
        </w:numPr>
        <w:rPr>
          <w:rFonts w:asciiTheme="majorHAnsi" w:hAnsiTheme="majorHAnsi" w:cs="Arial"/>
          <w:sz w:val="22"/>
        </w:rPr>
      </w:pPr>
      <w:r w:rsidRPr="004F5296">
        <w:rPr>
          <w:rFonts w:asciiTheme="majorHAnsi" w:hAnsiTheme="majorHAnsi" w:cs="Arial"/>
          <w:sz w:val="22"/>
        </w:rPr>
        <w:t>Why did you do that? Tell me more.</w:t>
      </w:r>
    </w:p>
    <w:p w:rsidR="00880A58" w:rsidRPr="004F5296" w:rsidRDefault="00880A58" w:rsidP="00880A58">
      <w:pPr>
        <w:pStyle w:val="ListParagraph"/>
        <w:numPr>
          <w:ilvl w:val="2"/>
          <w:numId w:val="13"/>
        </w:numPr>
        <w:rPr>
          <w:rFonts w:asciiTheme="majorHAnsi" w:hAnsiTheme="majorHAnsi" w:cs="Arial"/>
          <w:sz w:val="22"/>
        </w:rPr>
      </w:pPr>
      <w:r w:rsidRPr="004F5296">
        <w:rPr>
          <w:rFonts w:asciiTheme="majorHAnsi" w:hAnsiTheme="majorHAnsi" w:cs="Arial"/>
          <w:sz w:val="22"/>
        </w:rPr>
        <w:t>Did anyone solve it in a different way?</w:t>
      </w:r>
    </w:p>
    <w:p w:rsidR="00880A58" w:rsidRPr="004F5296" w:rsidRDefault="00880A58" w:rsidP="00880A58">
      <w:pPr>
        <w:pStyle w:val="ListParagraph"/>
        <w:numPr>
          <w:ilvl w:val="2"/>
          <w:numId w:val="13"/>
        </w:numPr>
        <w:rPr>
          <w:rFonts w:asciiTheme="majorHAnsi" w:hAnsiTheme="majorHAnsi" w:cs="Arial"/>
          <w:sz w:val="22"/>
        </w:rPr>
      </w:pPr>
      <w:r w:rsidRPr="004F5296">
        <w:rPr>
          <w:rFonts w:asciiTheme="majorHAnsi" w:hAnsiTheme="majorHAnsi" w:cs="Arial"/>
          <w:sz w:val="22"/>
        </w:rPr>
        <w:t>Who else used this strategy?</w:t>
      </w:r>
    </w:p>
    <w:p w:rsidR="00880A58" w:rsidRPr="004F5296" w:rsidRDefault="00880A58" w:rsidP="00880A58">
      <w:pPr>
        <w:pStyle w:val="ListParagraph"/>
        <w:numPr>
          <w:ilvl w:val="2"/>
          <w:numId w:val="13"/>
        </w:numPr>
        <w:rPr>
          <w:rFonts w:asciiTheme="majorHAnsi" w:hAnsiTheme="majorHAnsi" w:cs="Arial"/>
          <w:sz w:val="22"/>
        </w:rPr>
      </w:pPr>
      <w:r w:rsidRPr="004F5296">
        <w:rPr>
          <w:rFonts w:asciiTheme="majorHAnsi" w:hAnsiTheme="majorHAnsi" w:cs="Arial"/>
          <w:sz w:val="22"/>
        </w:rPr>
        <w:t>What other strategies do you see being used?</w:t>
      </w:r>
    </w:p>
    <w:p w:rsidR="009316B8" w:rsidRPr="004F5296" w:rsidRDefault="00880A58" w:rsidP="00880A58">
      <w:pPr>
        <w:pStyle w:val="ListParagraph"/>
        <w:numPr>
          <w:ilvl w:val="2"/>
          <w:numId w:val="13"/>
        </w:numPr>
        <w:rPr>
          <w:rFonts w:asciiTheme="majorHAnsi" w:hAnsiTheme="majorHAnsi" w:cs="Arial"/>
          <w:sz w:val="22"/>
        </w:rPr>
      </w:pPr>
      <w:r w:rsidRPr="004F5296">
        <w:rPr>
          <w:rFonts w:asciiTheme="majorHAnsi" w:hAnsiTheme="majorHAnsi" w:cs="Arial"/>
          <w:sz w:val="22"/>
        </w:rPr>
        <w:t xml:space="preserve">What strategies seem to be quick, efficient, </w:t>
      </w:r>
      <w:proofErr w:type="gramStart"/>
      <w:r w:rsidRPr="004F5296">
        <w:rPr>
          <w:rFonts w:asciiTheme="majorHAnsi" w:hAnsiTheme="majorHAnsi" w:cs="Arial"/>
          <w:sz w:val="22"/>
        </w:rPr>
        <w:t>simple</w:t>
      </w:r>
      <w:proofErr w:type="gramEnd"/>
      <w:r w:rsidRPr="004F5296">
        <w:rPr>
          <w:rFonts w:asciiTheme="majorHAnsi" w:hAnsiTheme="majorHAnsi" w:cs="Arial"/>
          <w:sz w:val="22"/>
        </w:rPr>
        <w:t>?</w:t>
      </w:r>
    </w:p>
    <w:p w:rsidR="00590F73" w:rsidRDefault="00590F73" w:rsidP="009316B8">
      <w:pPr>
        <w:rPr>
          <w:rFonts w:asciiTheme="majorHAnsi" w:hAnsiTheme="majorHAnsi" w:cs="Arial"/>
          <w:color w:val="3366FF"/>
          <w:sz w:val="22"/>
        </w:rPr>
      </w:pPr>
    </w:p>
    <w:p w:rsidR="009316B8" w:rsidRPr="004F5296" w:rsidRDefault="009316B8" w:rsidP="009316B8">
      <w:pPr>
        <w:rPr>
          <w:rFonts w:asciiTheme="majorHAnsi" w:hAnsiTheme="majorHAnsi" w:cs="Arial"/>
          <w:sz w:val="22"/>
          <w:u w:val="single"/>
        </w:rPr>
      </w:pPr>
      <w:r w:rsidRPr="004F5296">
        <w:rPr>
          <w:rFonts w:asciiTheme="majorHAnsi" w:hAnsiTheme="majorHAnsi" w:cs="Arial"/>
          <w:sz w:val="22"/>
          <w:u w:val="single"/>
        </w:rPr>
        <w:t xml:space="preserve">Vocabulary Review- </w:t>
      </w:r>
      <w:r w:rsidR="00590F73" w:rsidRPr="004F5296">
        <w:rPr>
          <w:rFonts w:asciiTheme="majorHAnsi" w:hAnsiTheme="majorHAnsi" w:cs="Arial"/>
          <w:sz w:val="22"/>
          <w:u w:val="single"/>
        </w:rPr>
        <w:t>5 min</w:t>
      </w:r>
      <w:r w:rsidR="0050367F">
        <w:rPr>
          <w:rFonts w:asciiTheme="majorHAnsi" w:hAnsiTheme="majorHAnsi" w:cs="Arial"/>
          <w:sz w:val="22"/>
          <w:u w:val="single"/>
        </w:rPr>
        <w:t xml:space="preserve"> (Day 1 and 2)</w:t>
      </w:r>
    </w:p>
    <w:p w:rsidR="009316B8" w:rsidRPr="00090293" w:rsidRDefault="00F356DB" w:rsidP="009316B8">
      <w:pPr>
        <w:pStyle w:val="ListParagraph"/>
        <w:numPr>
          <w:ilvl w:val="0"/>
          <w:numId w:val="15"/>
        </w:numPr>
        <w:rPr>
          <w:rFonts w:asciiTheme="majorHAnsi" w:hAnsiTheme="majorHAnsi" w:cs="Arial"/>
          <w:sz w:val="22"/>
        </w:rPr>
      </w:pPr>
      <w:r w:rsidRPr="00090293">
        <w:rPr>
          <w:rFonts w:asciiTheme="majorHAnsi" w:hAnsiTheme="majorHAnsi" w:cs="Arial"/>
          <w:sz w:val="22"/>
        </w:rPr>
        <w:t>Vocabulary previously introduced through fourth grade curriculum and previously taught vocabulary builder activity includes: fraction, numerator, denominator, benchmark, common denominator, equivalent fractions, simplest form, mixed number, and unit fraction.</w:t>
      </w:r>
    </w:p>
    <w:p w:rsidR="009316B8" w:rsidRPr="00090293" w:rsidRDefault="009316B8" w:rsidP="009316B8">
      <w:pPr>
        <w:pStyle w:val="ListParagraph"/>
        <w:numPr>
          <w:ilvl w:val="0"/>
          <w:numId w:val="15"/>
        </w:numPr>
        <w:rPr>
          <w:rFonts w:asciiTheme="majorHAnsi" w:hAnsiTheme="majorHAnsi" w:cs="Arial"/>
          <w:sz w:val="22"/>
        </w:rPr>
      </w:pPr>
      <w:r w:rsidRPr="00090293">
        <w:rPr>
          <w:rFonts w:asciiTheme="majorHAnsi" w:hAnsiTheme="majorHAnsi" w:cs="Arial"/>
          <w:sz w:val="22"/>
        </w:rPr>
        <w:t xml:space="preserve">Students copy </w:t>
      </w:r>
      <w:r w:rsidR="00F356DB" w:rsidRPr="00090293">
        <w:rPr>
          <w:rFonts w:asciiTheme="majorHAnsi" w:hAnsiTheme="majorHAnsi" w:cs="Arial"/>
          <w:sz w:val="22"/>
        </w:rPr>
        <w:t xml:space="preserve">the fraction 5/10 </w:t>
      </w:r>
      <w:r w:rsidRPr="00090293">
        <w:rPr>
          <w:rFonts w:asciiTheme="majorHAnsi" w:hAnsiTheme="majorHAnsi" w:cs="Arial"/>
          <w:sz w:val="22"/>
        </w:rPr>
        <w:t>and are asked to:</w:t>
      </w:r>
    </w:p>
    <w:p w:rsidR="009316B8" w:rsidRPr="00090293" w:rsidRDefault="009316B8" w:rsidP="009316B8">
      <w:pPr>
        <w:pStyle w:val="ListParagraph"/>
        <w:numPr>
          <w:ilvl w:val="1"/>
          <w:numId w:val="15"/>
        </w:numPr>
        <w:rPr>
          <w:rFonts w:asciiTheme="majorHAnsi" w:hAnsiTheme="majorHAnsi" w:cs="Arial"/>
          <w:sz w:val="22"/>
        </w:rPr>
      </w:pPr>
      <w:r w:rsidRPr="00090293">
        <w:rPr>
          <w:rFonts w:asciiTheme="majorHAnsi" w:hAnsiTheme="majorHAnsi" w:cs="Arial"/>
          <w:sz w:val="22"/>
        </w:rPr>
        <w:t xml:space="preserve">Circle the </w:t>
      </w:r>
      <w:r w:rsidR="00F356DB" w:rsidRPr="00090293">
        <w:rPr>
          <w:rFonts w:asciiTheme="majorHAnsi" w:hAnsiTheme="majorHAnsi" w:cs="Arial"/>
          <w:sz w:val="22"/>
        </w:rPr>
        <w:t>numerator</w:t>
      </w:r>
    </w:p>
    <w:p w:rsidR="009316B8" w:rsidRPr="00090293" w:rsidRDefault="009316B8" w:rsidP="009316B8">
      <w:pPr>
        <w:pStyle w:val="ListParagraph"/>
        <w:numPr>
          <w:ilvl w:val="1"/>
          <w:numId w:val="15"/>
        </w:numPr>
        <w:rPr>
          <w:rFonts w:asciiTheme="majorHAnsi" w:hAnsiTheme="majorHAnsi" w:cs="Arial"/>
          <w:sz w:val="22"/>
        </w:rPr>
      </w:pPr>
      <w:r w:rsidRPr="00090293">
        <w:rPr>
          <w:rFonts w:asciiTheme="majorHAnsi" w:hAnsiTheme="majorHAnsi" w:cs="Arial"/>
          <w:sz w:val="22"/>
        </w:rPr>
        <w:t xml:space="preserve">Make a box around the </w:t>
      </w:r>
      <w:r w:rsidR="00F356DB" w:rsidRPr="00090293">
        <w:rPr>
          <w:rFonts w:asciiTheme="majorHAnsi" w:hAnsiTheme="majorHAnsi" w:cs="Arial"/>
          <w:sz w:val="22"/>
        </w:rPr>
        <w:t>denominator</w:t>
      </w:r>
    </w:p>
    <w:p w:rsidR="00090293" w:rsidRPr="00090293" w:rsidRDefault="00090293" w:rsidP="009316B8">
      <w:pPr>
        <w:pStyle w:val="ListParagraph"/>
        <w:numPr>
          <w:ilvl w:val="1"/>
          <w:numId w:val="15"/>
        </w:numPr>
        <w:rPr>
          <w:rFonts w:asciiTheme="majorHAnsi" w:hAnsiTheme="majorHAnsi" w:cs="Arial"/>
          <w:sz w:val="22"/>
        </w:rPr>
      </w:pPr>
      <w:r w:rsidRPr="00090293">
        <w:rPr>
          <w:rFonts w:asciiTheme="majorHAnsi" w:hAnsiTheme="majorHAnsi" w:cs="Arial"/>
          <w:sz w:val="22"/>
        </w:rPr>
        <w:t>Write the fraction in simplest form</w:t>
      </w:r>
    </w:p>
    <w:p w:rsidR="00090293" w:rsidRPr="00090293" w:rsidRDefault="00090293" w:rsidP="00090293">
      <w:pPr>
        <w:pStyle w:val="ListParagraph"/>
        <w:numPr>
          <w:ilvl w:val="0"/>
          <w:numId w:val="15"/>
        </w:numPr>
        <w:rPr>
          <w:rFonts w:asciiTheme="majorHAnsi" w:hAnsiTheme="majorHAnsi" w:cs="Arial"/>
          <w:sz w:val="22"/>
        </w:rPr>
      </w:pPr>
      <w:r w:rsidRPr="00090293">
        <w:rPr>
          <w:rFonts w:asciiTheme="majorHAnsi" w:hAnsiTheme="majorHAnsi" w:cs="Arial"/>
          <w:sz w:val="22"/>
        </w:rPr>
        <w:t>Students copy the fractions ½, ¾, 2/3, and ¼.</w:t>
      </w:r>
    </w:p>
    <w:p w:rsidR="00090293" w:rsidRPr="00090293" w:rsidRDefault="00090293" w:rsidP="00090293">
      <w:pPr>
        <w:pStyle w:val="ListParagraph"/>
        <w:numPr>
          <w:ilvl w:val="1"/>
          <w:numId w:val="15"/>
        </w:numPr>
        <w:rPr>
          <w:rFonts w:asciiTheme="majorHAnsi" w:hAnsiTheme="majorHAnsi" w:cs="Arial"/>
          <w:sz w:val="22"/>
        </w:rPr>
      </w:pPr>
      <w:r w:rsidRPr="00090293">
        <w:rPr>
          <w:rFonts w:asciiTheme="majorHAnsi" w:hAnsiTheme="majorHAnsi" w:cs="Arial"/>
          <w:sz w:val="22"/>
        </w:rPr>
        <w:t>Which two fractions have common denominators?</w:t>
      </w:r>
    </w:p>
    <w:p w:rsidR="009316B8" w:rsidRPr="00090293" w:rsidRDefault="00090293" w:rsidP="00090293">
      <w:pPr>
        <w:pStyle w:val="ListParagraph"/>
        <w:numPr>
          <w:ilvl w:val="1"/>
          <w:numId w:val="15"/>
        </w:numPr>
        <w:rPr>
          <w:rFonts w:asciiTheme="majorHAnsi" w:hAnsiTheme="majorHAnsi" w:cs="Arial"/>
          <w:sz w:val="22"/>
        </w:rPr>
      </w:pPr>
      <w:r w:rsidRPr="00090293">
        <w:rPr>
          <w:rFonts w:asciiTheme="majorHAnsi" w:hAnsiTheme="majorHAnsi" w:cs="Arial"/>
          <w:sz w:val="22"/>
        </w:rPr>
        <w:t xml:space="preserve">Why would you want to fractions to have common denominators? </w:t>
      </w:r>
    </w:p>
    <w:p w:rsidR="009316B8" w:rsidRPr="00090293" w:rsidRDefault="009316B8" w:rsidP="009316B8">
      <w:pPr>
        <w:pStyle w:val="ListParagraph"/>
        <w:numPr>
          <w:ilvl w:val="0"/>
          <w:numId w:val="15"/>
        </w:numPr>
        <w:rPr>
          <w:rFonts w:asciiTheme="majorHAnsi" w:hAnsiTheme="majorHAnsi" w:cs="Arial"/>
          <w:sz w:val="22"/>
        </w:rPr>
      </w:pPr>
      <w:r w:rsidRPr="00090293">
        <w:rPr>
          <w:rFonts w:asciiTheme="majorHAnsi" w:hAnsiTheme="majorHAnsi" w:cs="Arial"/>
          <w:sz w:val="22"/>
        </w:rPr>
        <w:t xml:space="preserve">Review </w:t>
      </w:r>
      <w:r w:rsidR="00F356DB" w:rsidRPr="00090293">
        <w:rPr>
          <w:rFonts w:asciiTheme="majorHAnsi" w:hAnsiTheme="majorHAnsi" w:cs="Arial"/>
          <w:sz w:val="22"/>
        </w:rPr>
        <w:t>numerator, denominator, common denominators</w:t>
      </w:r>
      <w:r w:rsidR="0050367F">
        <w:rPr>
          <w:rFonts w:asciiTheme="majorHAnsi" w:hAnsiTheme="majorHAnsi" w:cs="Arial"/>
          <w:sz w:val="22"/>
        </w:rPr>
        <w:t>, unit fraction</w:t>
      </w:r>
      <w:r w:rsidR="00F356DB" w:rsidRPr="00090293">
        <w:rPr>
          <w:rFonts w:asciiTheme="majorHAnsi" w:hAnsiTheme="majorHAnsi" w:cs="Arial"/>
          <w:sz w:val="22"/>
        </w:rPr>
        <w:t>, and simplest form.</w:t>
      </w:r>
    </w:p>
    <w:p w:rsidR="009316B8" w:rsidRPr="00090293" w:rsidRDefault="009316B8" w:rsidP="009316B8">
      <w:pPr>
        <w:pStyle w:val="ListParagraph"/>
        <w:numPr>
          <w:ilvl w:val="0"/>
          <w:numId w:val="15"/>
        </w:numPr>
        <w:rPr>
          <w:rFonts w:asciiTheme="majorHAnsi" w:hAnsiTheme="majorHAnsi" w:cs="Arial"/>
          <w:sz w:val="22"/>
        </w:rPr>
      </w:pPr>
      <w:r w:rsidRPr="00090293">
        <w:rPr>
          <w:rFonts w:asciiTheme="majorHAnsi" w:hAnsiTheme="majorHAnsi" w:cs="Arial"/>
          <w:sz w:val="22"/>
        </w:rPr>
        <w:t>Preview “</w:t>
      </w:r>
      <w:r w:rsidR="00F356DB" w:rsidRPr="00090293">
        <w:rPr>
          <w:rFonts w:asciiTheme="majorHAnsi" w:hAnsiTheme="majorHAnsi" w:cs="Arial"/>
          <w:sz w:val="22"/>
        </w:rPr>
        <w:t>equivalent fraction</w:t>
      </w:r>
      <w:r w:rsidRPr="00090293">
        <w:rPr>
          <w:rFonts w:asciiTheme="majorHAnsi" w:hAnsiTheme="majorHAnsi" w:cs="Arial"/>
          <w:sz w:val="22"/>
        </w:rPr>
        <w:t xml:space="preserve">” What do you think it is? Consider what you know about </w:t>
      </w:r>
      <w:r w:rsidR="00F356DB" w:rsidRPr="00090293">
        <w:rPr>
          <w:rFonts w:asciiTheme="majorHAnsi" w:hAnsiTheme="majorHAnsi" w:cs="Arial"/>
          <w:sz w:val="22"/>
        </w:rPr>
        <w:t>the word equivalent?</w:t>
      </w:r>
      <w:r w:rsidR="00090293" w:rsidRPr="00090293">
        <w:rPr>
          <w:rFonts w:asciiTheme="majorHAnsi" w:hAnsiTheme="majorHAnsi" w:cs="Arial"/>
          <w:sz w:val="22"/>
        </w:rPr>
        <w:t xml:space="preserve">  What is an equivalent fraction to 5/10?</w:t>
      </w:r>
    </w:p>
    <w:p w:rsidR="009316B8" w:rsidRPr="00AF7E94" w:rsidRDefault="009316B8" w:rsidP="009316B8">
      <w:pPr>
        <w:rPr>
          <w:rFonts w:asciiTheme="majorHAnsi" w:hAnsiTheme="majorHAnsi" w:cs="Arial"/>
          <w:color w:val="3366FF"/>
          <w:sz w:val="22"/>
        </w:rPr>
      </w:pPr>
    </w:p>
    <w:p w:rsidR="009316B8" w:rsidRPr="000C1B39" w:rsidRDefault="009316B8" w:rsidP="009316B8">
      <w:pPr>
        <w:rPr>
          <w:rFonts w:asciiTheme="majorHAnsi" w:hAnsiTheme="majorHAnsi" w:cs="Arial"/>
          <w:sz w:val="22"/>
          <w:u w:val="single"/>
        </w:rPr>
      </w:pPr>
      <w:r w:rsidRPr="000C1B39">
        <w:rPr>
          <w:rFonts w:asciiTheme="majorHAnsi" w:hAnsiTheme="majorHAnsi" w:cs="Arial"/>
          <w:sz w:val="22"/>
          <w:u w:val="single"/>
        </w:rPr>
        <w:t>Concept Development- Guided and Independent Practice</w:t>
      </w:r>
      <w:r w:rsidR="0050367F">
        <w:rPr>
          <w:rFonts w:asciiTheme="majorHAnsi" w:hAnsiTheme="majorHAnsi" w:cs="Arial"/>
          <w:sz w:val="22"/>
          <w:u w:val="single"/>
        </w:rPr>
        <w:t xml:space="preserve"> (Day 1)</w:t>
      </w:r>
      <w:r w:rsidRPr="000C1B39">
        <w:rPr>
          <w:rFonts w:asciiTheme="majorHAnsi" w:hAnsiTheme="majorHAnsi" w:cs="Arial"/>
          <w:sz w:val="22"/>
          <w:u w:val="single"/>
        </w:rPr>
        <w:t>:</w:t>
      </w:r>
    </w:p>
    <w:p w:rsidR="00CB7A76" w:rsidRPr="000C1B39" w:rsidRDefault="00CB7A76" w:rsidP="009316B8">
      <w:pPr>
        <w:rPr>
          <w:rFonts w:asciiTheme="majorHAnsi" w:hAnsiTheme="majorHAnsi" w:cs="Arial"/>
          <w:sz w:val="22"/>
        </w:rPr>
      </w:pPr>
    </w:p>
    <w:p w:rsidR="00A26937" w:rsidRPr="000C1B39" w:rsidRDefault="00A26937" w:rsidP="009316B8">
      <w:pPr>
        <w:rPr>
          <w:rFonts w:asciiTheme="majorHAnsi" w:hAnsiTheme="majorHAnsi" w:cs="Arial"/>
          <w:sz w:val="22"/>
        </w:rPr>
      </w:pPr>
      <w:r w:rsidRPr="000C1B39">
        <w:rPr>
          <w:rFonts w:asciiTheme="majorHAnsi" w:hAnsiTheme="majorHAnsi" w:cs="Arial"/>
          <w:sz w:val="22"/>
        </w:rPr>
        <w:t>Engage</w:t>
      </w:r>
    </w:p>
    <w:p w:rsidR="00A26937" w:rsidRPr="000C1B39" w:rsidRDefault="00A26937" w:rsidP="00A26937">
      <w:pPr>
        <w:pStyle w:val="ListParagraph"/>
        <w:numPr>
          <w:ilvl w:val="0"/>
          <w:numId w:val="20"/>
        </w:numPr>
        <w:rPr>
          <w:rFonts w:asciiTheme="majorHAnsi" w:hAnsiTheme="majorHAnsi" w:cs="Arial"/>
          <w:sz w:val="22"/>
        </w:rPr>
      </w:pPr>
      <w:r w:rsidRPr="000C1B39">
        <w:rPr>
          <w:rFonts w:asciiTheme="majorHAnsi" w:hAnsiTheme="majorHAnsi" w:cs="Arial"/>
          <w:sz w:val="22"/>
        </w:rPr>
        <w:t>Students prior knowledge will be assessed by reviewing with students how to model addition with fraction strips.</w:t>
      </w:r>
    </w:p>
    <w:p w:rsidR="00774F2D" w:rsidRPr="000C1B39" w:rsidRDefault="00A26937" w:rsidP="00A26937">
      <w:pPr>
        <w:pStyle w:val="ListParagraph"/>
        <w:numPr>
          <w:ilvl w:val="1"/>
          <w:numId w:val="20"/>
        </w:numPr>
        <w:rPr>
          <w:rFonts w:asciiTheme="majorHAnsi" w:hAnsiTheme="majorHAnsi" w:cs="Arial"/>
          <w:sz w:val="22"/>
        </w:rPr>
      </w:pPr>
      <w:r w:rsidRPr="000C1B39">
        <w:rPr>
          <w:rFonts w:asciiTheme="majorHAnsi" w:hAnsiTheme="majorHAnsi" w:cs="Arial"/>
          <w:sz w:val="22"/>
        </w:rPr>
        <w:t xml:space="preserve">Teacher writes 2/6 + </w:t>
      </w:r>
      <w:r w:rsidR="00774F2D" w:rsidRPr="000C1B39">
        <w:rPr>
          <w:rFonts w:asciiTheme="majorHAnsi" w:hAnsiTheme="majorHAnsi" w:cs="Arial"/>
          <w:sz w:val="22"/>
        </w:rPr>
        <w:t>3/6 on the board.</w:t>
      </w:r>
    </w:p>
    <w:p w:rsidR="00774F2D" w:rsidRPr="000C1B39" w:rsidRDefault="00774F2D" w:rsidP="00774F2D">
      <w:pPr>
        <w:pStyle w:val="ListParagraph"/>
        <w:numPr>
          <w:ilvl w:val="2"/>
          <w:numId w:val="20"/>
        </w:numPr>
        <w:rPr>
          <w:rFonts w:asciiTheme="majorHAnsi" w:hAnsiTheme="majorHAnsi" w:cs="Arial"/>
          <w:sz w:val="22"/>
        </w:rPr>
      </w:pPr>
      <w:r w:rsidRPr="000C1B39">
        <w:rPr>
          <w:rFonts w:asciiTheme="majorHAnsi" w:hAnsiTheme="majorHAnsi" w:cs="Arial"/>
          <w:sz w:val="22"/>
        </w:rPr>
        <w:t>How many sixth fraction strips do you need to show 2/6?</w:t>
      </w:r>
    </w:p>
    <w:p w:rsidR="00774F2D" w:rsidRPr="000C1B39" w:rsidRDefault="00774F2D" w:rsidP="00774F2D">
      <w:pPr>
        <w:pStyle w:val="ListParagraph"/>
        <w:numPr>
          <w:ilvl w:val="2"/>
          <w:numId w:val="20"/>
        </w:numPr>
        <w:rPr>
          <w:rFonts w:asciiTheme="majorHAnsi" w:hAnsiTheme="majorHAnsi" w:cs="Arial"/>
          <w:sz w:val="22"/>
        </w:rPr>
      </w:pPr>
      <w:r w:rsidRPr="000C1B39">
        <w:rPr>
          <w:rFonts w:asciiTheme="majorHAnsi" w:hAnsiTheme="majorHAnsi" w:cs="Arial"/>
          <w:sz w:val="22"/>
        </w:rPr>
        <w:t>How many do you need to show 3/6?</w:t>
      </w:r>
    </w:p>
    <w:p w:rsidR="00774F2D" w:rsidRPr="000C1B39" w:rsidRDefault="00774F2D" w:rsidP="00774F2D">
      <w:pPr>
        <w:pStyle w:val="ListParagraph"/>
        <w:numPr>
          <w:ilvl w:val="1"/>
          <w:numId w:val="20"/>
        </w:numPr>
        <w:rPr>
          <w:rFonts w:asciiTheme="majorHAnsi" w:hAnsiTheme="majorHAnsi" w:cs="Arial"/>
          <w:sz w:val="22"/>
        </w:rPr>
      </w:pPr>
      <w:r w:rsidRPr="000C1B39">
        <w:rPr>
          <w:rFonts w:asciiTheme="majorHAnsi" w:hAnsiTheme="majorHAnsi" w:cs="Arial"/>
          <w:sz w:val="22"/>
        </w:rPr>
        <w:t>Students will use fraction strips to represent 2/6 + 3/6</w:t>
      </w:r>
    </w:p>
    <w:p w:rsidR="00774F2D" w:rsidRPr="000C1B39" w:rsidRDefault="00774F2D" w:rsidP="00774F2D">
      <w:pPr>
        <w:pStyle w:val="ListParagraph"/>
        <w:numPr>
          <w:ilvl w:val="2"/>
          <w:numId w:val="20"/>
        </w:numPr>
        <w:rPr>
          <w:rFonts w:asciiTheme="majorHAnsi" w:hAnsiTheme="majorHAnsi" w:cs="Arial"/>
          <w:sz w:val="22"/>
        </w:rPr>
      </w:pPr>
      <w:r w:rsidRPr="000C1B39">
        <w:rPr>
          <w:rFonts w:asciiTheme="majorHAnsi" w:hAnsiTheme="majorHAnsi" w:cs="Arial"/>
          <w:sz w:val="22"/>
        </w:rPr>
        <w:t>How many sixth fraction strips show the sum of 2/6 + 3/6?</w:t>
      </w:r>
    </w:p>
    <w:p w:rsidR="00CB7A76" w:rsidRPr="000C1B39" w:rsidRDefault="00774F2D" w:rsidP="009316B8">
      <w:pPr>
        <w:pStyle w:val="ListParagraph"/>
        <w:numPr>
          <w:ilvl w:val="2"/>
          <w:numId w:val="20"/>
        </w:numPr>
        <w:rPr>
          <w:rFonts w:asciiTheme="majorHAnsi" w:hAnsiTheme="majorHAnsi" w:cs="Arial"/>
          <w:sz w:val="22"/>
        </w:rPr>
      </w:pPr>
      <w:r w:rsidRPr="000C1B39">
        <w:rPr>
          <w:rFonts w:asciiTheme="majorHAnsi" w:hAnsiTheme="majorHAnsi" w:cs="Arial"/>
          <w:sz w:val="22"/>
        </w:rPr>
        <w:t>What is the sum of 2/6 + 3/6?</w:t>
      </w:r>
    </w:p>
    <w:p w:rsidR="00774F2D" w:rsidRPr="000C1B39" w:rsidRDefault="00CB7A76" w:rsidP="009316B8">
      <w:pPr>
        <w:rPr>
          <w:rFonts w:asciiTheme="majorHAnsi" w:hAnsiTheme="majorHAnsi" w:cs="Arial"/>
          <w:sz w:val="22"/>
        </w:rPr>
      </w:pPr>
      <w:r w:rsidRPr="000C1B39">
        <w:rPr>
          <w:rFonts w:asciiTheme="majorHAnsi" w:hAnsiTheme="majorHAnsi" w:cs="Arial"/>
          <w:sz w:val="22"/>
        </w:rPr>
        <w:t>Teach and Talk</w:t>
      </w:r>
    </w:p>
    <w:p w:rsidR="00471B30" w:rsidRPr="000C1B39" w:rsidRDefault="00471B30" w:rsidP="00774F2D">
      <w:pPr>
        <w:pStyle w:val="ListParagraph"/>
        <w:numPr>
          <w:ilvl w:val="0"/>
          <w:numId w:val="20"/>
        </w:numPr>
        <w:rPr>
          <w:rFonts w:asciiTheme="majorHAnsi" w:hAnsiTheme="majorHAnsi" w:cs="Arial"/>
          <w:sz w:val="22"/>
        </w:rPr>
      </w:pPr>
      <w:r w:rsidRPr="000C1B39">
        <w:rPr>
          <w:rFonts w:asciiTheme="majorHAnsi" w:hAnsiTheme="majorHAnsi" w:cs="Arial"/>
          <w:sz w:val="22"/>
        </w:rPr>
        <w:t>Inve</w:t>
      </w:r>
      <w:r w:rsidR="007D7D9E" w:rsidRPr="000C1B39">
        <w:rPr>
          <w:rFonts w:asciiTheme="majorHAnsi" w:hAnsiTheme="majorHAnsi" w:cs="Arial"/>
          <w:sz w:val="22"/>
        </w:rPr>
        <w:t>stigation 1</w:t>
      </w:r>
    </w:p>
    <w:p w:rsidR="00471B30" w:rsidRPr="000C1B39" w:rsidRDefault="00471B30" w:rsidP="00471B30">
      <w:pPr>
        <w:pStyle w:val="ListParagraph"/>
        <w:numPr>
          <w:ilvl w:val="1"/>
          <w:numId w:val="20"/>
        </w:numPr>
        <w:rPr>
          <w:rFonts w:asciiTheme="majorHAnsi" w:hAnsiTheme="majorHAnsi" w:cs="Arial"/>
          <w:sz w:val="22"/>
        </w:rPr>
      </w:pPr>
      <w:r w:rsidRPr="000C1B39">
        <w:rPr>
          <w:rFonts w:asciiTheme="majorHAnsi" w:hAnsiTheme="majorHAnsi" w:cs="Arial"/>
          <w:sz w:val="22"/>
        </w:rPr>
        <w:t>Students will work with their elbow partner to solve the problem</w:t>
      </w:r>
      <w:r w:rsidR="007D7D9E" w:rsidRPr="000C1B39">
        <w:rPr>
          <w:rFonts w:asciiTheme="majorHAnsi" w:hAnsiTheme="majorHAnsi" w:cs="Arial"/>
          <w:sz w:val="22"/>
        </w:rPr>
        <w:t>s</w:t>
      </w:r>
      <w:r w:rsidRPr="000C1B39">
        <w:rPr>
          <w:rFonts w:asciiTheme="majorHAnsi" w:hAnsiTheme="majorHAnsi" w:cs="Arial"/>
          <w:sz w:val="22"/>
        </w:rPr>
        <w:t xml:space="preserve"> below using fraction strips to model each of the fractions.</w:t>
      </w:r>
    </w:p>
    <w:p w:rsidR="00C048DB" w:rsidRPr="000C1B39" w:rsidRDefault="00471B30" w:rsidP="00471B30">
      <w:pPr>
        <w:pStyle w:val="ListParagraph"/>
        <w:ind w:left="1080"/>
        <w:rPr>
          <w:rFonts w:asciiTheme="majorHAnsi" w:hAnsiTheme="majorHAnsi" w:cs="Arial"/>
          <w:sz w:val="22"/>
        </w:rPr>
      </w:pPr>
      <w:r w:rsidRPr="000C1B39">
        <w:rPr>
          <w:rFonts w:asciiTheme="majorHAnsi" w:hAnsiTheme="majorHAnsi" w:cs="Arial"/>
          <w:noProof/>
          <w:sz w:val="22"/>
        </w:rPr>
        <w:drawing>
          <wp:inline distT="0" distB="0" distL="0" distR="0">
            <wp:extent cx="2941320" cy="3050258"/>
            <wp:effectExtent l="25400" t="0" r="5080" b="0"/>
            <wp:docPr id="3" name="Picture 1" descr="::Screen Shot 2014-01-07 at 1.08.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1-07 at 1.08.57 PM.png"/>
                    <pic:cNvPicPr>
                      <a:picLocks noChangeAspect="1" noChangeArrowheads="1"/>
                    </pic:cNvPicPr>
                  </pic:nvPicPr>
                  <pic:blipFill>
                    <a:blip r:embed="rId10"/>
                    <a:srcRect/>
                    <a:stretch>
                      <a:fillRect/>
                    </a:stretch>
                  </pic:blipFill>
                  <pic:spPr bwMode="auto">
                    <a:xfrm>
                      <a:off x="0" y="0"/>
                      <a:ext cx="2943087" cy="3052090"/>
                    </a:xfrm>
                    <a:prstGeom prst="rect">
                      <a:avLst/>
                    </a:prstGeom>
                    <a:noFill/>
                    <a:ln w="9525">
                      <a:noFill/>
                      <a:miter lim="800000"/>
                      <a:headEnd/>
                      <a:tailEnd/>
                    </a:ln>
                  </pic:spPr>
                </pic:pic>
              </a:graphicData>
            </a:graphic>
          </wp:inline>
        </w:drawing>
      </w:r>
    </w:p>
    <w:p w:rsidR="00C048DB" w:rsidRPr="000C1B39" w:rsidRDefault="00C048DB" w:rsidP="00C048DB">
      <w:pPr>
        <w:pStyle w:val="ListParagraph"/>
        <w:numPr>
          <w:ilvl w:val="1"/>
          <w:numId w:val="20"/>
        </w:numPr>
        <w:rPr>
          <w:rFonts w:asciiTheme="majorHAnsi" w:hAnsiTheme="majorHAnsi" w:cs="Arial"/>
          <w:sz w:val="22"/>
        </w:rPr>
      </w:pPr>
      <w:r w:rsidRPr="000C1B39">
        <w:rPr>
          <w:rFonts w:asciiTheme="majorHAnsi" w:hAnsiTheme="majorHAnsi" w:cs="Arial"/>
          <w:sz w:val="22"/>
        </w:rPr>
        <w:t>Students share solutions, explaining their reasoning, strategies, and justifying their answers.</w:t>
      </w:r>
    </w:p>
    <w:p w:rsidR="00C048DB" w:rsidRPr="000C1B39" w:rsidRDefault="00C048DB" w:rsidP="00C048DB">
      <w:pPr>
        <w:pStyle w:val="ListParagraph"/>
        <w:numPr>
          <w:ilvl w:val="1"/>
          <w:numId w:val="20"/>
        </w:numPr>
        <w:rPr>
          <w:rFonts w:asciiTheme="majorHAnsi" w:hAnsiTheme="majorHAnsi" w:cs="Arial"/>
          <w:sz w:val="22"/>
        </w:rPr>
      </w:pPr>
      <w:r w:rsidRPr="000C1B39">
        <w:rPr>
          <w:rFonts w:asciiTheme="majorHAnsi" w:hAnsiTheme="majorHAnsi" w:cs="Arial"/>
          <w:sz w:val="22"/>
        </w:rPr>
        <w:t>Students then try the following problems ½ + 1/</w:t>
      </w:r>
      <w:r w:rsidR="007D7D9E" w:rsidRPr="000C1B39">
        <w:rPr>
          <w:rFonts w:asciiTheme="majorHAnsi" w:hAnsiTheme="majorHAnsi" w:cs="Arial"/>
          <w:sz w:val="22"/>
        </w:rPr>
        <w:t>3 and</w:t>
      </w:r>
      <w:r w:rsidRPr="000C1B39">
        <w:rPr>
          <w:rFonts w:asciiTheme="majorHAnsi" w:hAnsiTheme="majorHAnsi" w:cs="Arial"/>
          <w:sz w:val="22"/>
        </w:rPr>
        <w:t xml:space="preserve"> ½ + ¼</w:t>
      </w:r>
    </w:p>
    <w:p w:rsidR="007D7D9E" w:rsidRPr="000C1B39" w:rsidRDefault="007D7D9E" w:rsidP="00C048DB">
      <w:pPr>
        <w:pStyle w:val="ListParagraph"/>
        <w:numPr>
          <w:ilvl w:val="2"/>
          <w:numId w:val="20"/>
        </w:numPr>
        <w:rPr>
          <w:rFonts w:asciiTheme="majorHAnsi" w:hAnsiTheme="majorHAnsi" w:cs="Arial"/>
          <w:sz w:val="22"/>
        </w:rPr>
      </w:pPr>
      <w:r w:rsidRPr="000C1B39">
        <w:rPr>
          <w:rFonts w:asciiTheme="majorHAnsi" w:hAnsiTheme="majorHAnsi" w:cs="Arial"/>
          <w:sz w:val="22"/>
        </w:rPr>
        <w:t>Guiding Questions</w:t>
      </w:r>
    </w:p>
    <w:p w:rsidR="00C048DB" w:rsidRPr="000C1B39" w:rsidRDefault="00C048DB" w:rsidP="007D7D9E">
      <w:pPr>
        <w:pStyle w:val="ListParagraph"/>
        <w:numPr>
          <w:ilvl w:val="3"/>
          <w:numId w:val="20"/>
        </w:numPr>
        <w:rPr>
          <w:rFonts w:asciiTheme="majorHAnsi" w:hAnsiTheme="majorHAnsi" w:cs="Arial"/>
          <w:sz w:val="22"/>
        </w:rPr>
      </w:pPr>
      <w:r w:rsidRPr="000C1B39">
        <w:rPr>
          <w:rFonts w:asciiTheme="majorHAnsi" w:hAnsiTheme="majorHAnsi" w:cs="Arial"/>
          <w:sz w:val="22"/>
        </w:rPr>
        <w:t>Describe how you would determine what fraction strips, all with the same denominator, would fit exactly under ½ + 1/3? What are they?</w:t>
      </w:r>
    </w:p>
    <w:p w:rsidR="007D7D9E" w:rsidRPr="000C1B39" w:rsidRDefault="00C048DB" w:rsidP="007D7D9E">
      <w:pPr>
        <w:pStyle w:val="ListParagraph"/>
        <w:numPr>
          <w:ilvl w:val="3"/>
          <w:numId w:val="20"/>
        </w:numPr>
        <w:rPr>
          <w:rFonts w:asciiTheme="majorHAnsi" w:hAnsiTheme="majorHAnsi" w:cs="Arial"/>
          <w:sz w:val="22"/>
        </w:rPr>
      </w:pPr>
      <w:r w:rsidRPr="000C1B39">
        <w:rPr>
          <w:rFonts w:asciiTheme="majorHAnsi" w:hAnsiTheme="majorHAnsi" w:cs="Arial"/>
          <w:sz w:val="22"/>
        </w:rPr>
        <w:t>Explain the difference between finding fraction strips with the same denominator for ½ + 1/3 and ½ + ¼?</w:t>
      </w:r>
    </w:p>
    <w:p w:rsidR="007D7D9E" w:rsidRPr="000C1B39" w:rsidRDefault="007D7D9E" w:rsidP="007D7D9E">
      <w:pPr>
        <w:pStyle w:val="ListParagraph"/>
        <w:numPr>
          <w:ilvl w:val="1"/>
          <w:numId w:val="20"/>
        </w:numPr>
        <w:rPr>
          <w:rFonts w:asciiTheme="majorHAnsi" w:hAnsiTheme="majorHAnsi" w:cs="Arial"/>
          <w:sz w:val="22"/>
        </w:rPr>
      </w:pPr>
      <w:r w:rsidRPr="000C1B39">
        <w:rPr>
          <w:rFonts w:asciiTheme="majorHAnsi" w:hAnsiTheme="majorHAnsi" w:cs="Arial"/>
          <w:sz w:val="22"/>
        </w:rPr>
        <w:t>Investigation 2</w:t>
      </w:r>
    </w:p>
    <w:p w:rsidR="00CB7A76" w:rsidRPr="000C1B39" w:rsidRDefault="007D7D9E" w:rsidP="005210C1">
      <w:pPr>
        <w:pStyle w:val="ListParagraph"/>
        <w:ind w:left="90"/>
        <w:rPr>
          <w:rFonts w:asciiTheme="majorHAnsi" w:hAnsiTheme="majorHAnsi" w:cs="Arial"/>
          <w:sz w:val="22"/>
        </w:rPr>
      </w:pPr>
      <w:r w:rsidRPr="000C1B39">
        <w:rPr>
          <w:rFonts w:asciiTheme="majorHAnsi" w:hAnsiTheme="majorHAnsi" w:cs="Arial"/>
          <w:noProof/>
          <w:sz w:val="22"/>
        </w:rPr>
        <w:drawing>
          <wp:inline distT="0" distB="0" distL="0" distR="0">
            <wp:extent cx="5041900" cy="5181600"/>
            <wp:effectExtent l="25400" t="0" r="0" b="0"/>
            <wp:docPr id="6" name="Picture 2" descr="::Screen Shot 2014-01-07 at 1.26.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4-01-07 at 1.26.26 PM.png"/>
                    <pic:cNvPicPr>
                      <a:picLocks noChangeAspect="1" noChangeArrowheads="1"/>
                    </pic:cNvPicPr>
                  </pic:nvPicPr>
                  <pic:blipFill>
                    <a:blip r:embed="rId11"/>
                    <a:srcRect/>
                    <a:stretch>
                      <a:fillRect/>
                    </a:stretch>
                  </pic:blipFill>
                  <pic:spPr bwMode="auto">
                    <a:xfrm>
                      <a:off x="0" y="0"/>
                      <a:ext cx="5041900" cy="5181600"/>
                    </a:xfrm>
                    <a:prstGeom prst="rect">
                      <a:avLst/>
                    </a:prstGeom>
                    <a:noFill/>
                    <a:ln w="9525">
                      <a:noFill/>
                      <a:miter lim="800000"/>
                      <a:headEnd/>
                      <a:tailEnd/>
                    </a:ln>
                  </pic:spPr>
                </pic:pic>
              </a:graphicData>
            </a:graphic>
          </wp:inline>
        </w:drawing>
      </w:r>
    </w:p>
    <w:p w:rsidR="007D7D9E" w:rsidRPr="000C1B39" w:rsidRDefault="007D7D9E" w:rsidP="007D7D9E">
      <w:pPr>
        <w:pStyle w:val="ListParagraph"/>
        <w:numPr>
          <w:ilvl w:val="2"/>
          <w:numId w:val="20"/>
        </w:numPr>
        <w:rPr>
          <w:rFonts w:asciiTheme="majorHAnsi" w:hAnsiTheme="majorHAnsi" w:cs="Arial"/>
          <w:sz w:val="22"/>
        </w:rPr>
      </w:pPr>
      <w:r w:rsidRPr="000C1B39">
        <w:rPr>
          <w:rFonts w:asciiTheme="majorHAnsi" w:hAnsiTheme="majorHAnsi" w:cs="Arial"/>
          <w:sz w:val="22"/>
        </w:rPr>
        <w:t>Guiding Questions</w:t>
      </w:r>
    </w:p>
    <w:p w:rsidR="00BB5127" w:rsidRPr="000C1B39" w:rsidRDefault="00BB5127" w:rsidP="007D7D9E">
      <w:pPr>
        <w:pStyle w:val="ListParagraph"/>
        <w:numPr>
          <w:ilvl w:val="3"/>
          <w:numId w:val="20"/>
        </w:numPr>
        <w:rPr>
          <w:rFonts w:asciiTheme="majorHAnsi" w:hAnsiTheme="majorHAnsi" w:cs="Arial"/>
          <w:sz w:val="22"/>
        </w:rPr>
      </w:pPr>
      <w:r w:rsidRPr="000C1B39">
        <w:rPr>
          <w:rFonts w:asciiTheme="majorHAnsi" w:hAnsiTheme="majorHAnsi" w:cs="Arial"/>
          <w:sz w:val="22"/>
        </w:rPr>
        <w:t xml:space="preserve">(Step 1) </w:t>
      </w:r>
      <w:r w:rsidR="007D7D9E" w:rsidRPr="000C1B39">
        <w:rPr>
          <w:rFonts w:asciiTheme="majorHAnsi" w:hAnsiTheme="majorHAnsi" w:cs="Arial"/>
          <w:sz w:val="22"/>
        </w:rPr>
        <w:t>Why are models for 3/5 and ½ placed below a 1-whole strip</w:t>
      </w:r>
      <w:r w:rsidRPr="000C1B39">
        <w:rPr>
          <w:rFonts w:asciiTheme="majorHAnsi" w:hAnsiTheme="majorHAnsi" w:cs="Arial"/>
          <w:sz w:val="22"/>
        </w:rPr>
        <w:t>?</w:t>
      </w:r>
    </w:p>
    <w:p w:rsidR="00141B1E" w:rsidRPr="000C1B39" w:rsidRDefault="00BB5127" w:rsidP="007D7D9E">
      <w:pPr>
        <w:pStyle w:val="ListParagraph"/>
        <w:numPr>
          <w:ilvl w:val="3"/>
          <w:numId w:val="20"/>
        </w:numPr>
        <w:rPr>
          <w:rFonts w:asciiTheme="majorHAnsi" w:hAnsiTheme="majorHAnsi" w:cs="Arial"/>
          <w:sz w:val="22"/>
        </w:rPr>
      </w:pPr>
      <w:r w:rsidRPr="000C1B39">
        <w:rPr>
          <w:rFonts w:asciiTheme="majorHAnsi" w:hAnsiTheme="majorHAnsi" w:cs="Arial"/>
          <w:sz w:val="22"/>
        </w:rPr>
        <w:t xml:space="preserve">(Step 2) Why do we place fraction strips that all have the same denominator under 3/5 and ½? What is the denominator of the fraction strips that fit under 3/5 and ½? </w:t>
      </w:r>
      <w:r w:rsidR="00141B1E" w:rsidRPr="000C1B39">
        <w:rPr>
          <w:rFonts w:asciiTheme="majorHAnsi" w:hAnsiTheme="majorHAnsi" w:cs="Arial"/>
          <w:sz w:val="22"/>
        </w:rPr>
        <w:t>Why do you think tenth strips fit under 3/5 and ½? What fraction is equivalent to 3/5? Explain how you know? What fraction is equivalent to ½? Explain how you know.</w:t>
      </w:r>
    </w:p>
    <w:p w:rsidR="007D7D9E" w:rsidRPr="000C1B39" w:rsidRDefault="00141B1E" w:rsidP="00141B1E">
      <w:pPr>
        <w:pStyle w:val="ListParagraph"/>
        <w:numPr>
          <w:ilvl w:val="3"/>
          <w:numId w:val="20"/>
        </w:numPr>
        <w:rPr>
          <w:rFonts w:asciiTheme="majorHAnsi" w:hAnsiTheme="majorHAnsi" w:cs="Arial"/>
          <w:sz w:val="22"/>
        </w:rPr>
      </w:pPr>
      <w:r w:rsidRPr="000C1B39">
        <w:rPr>
          <w:rFonts w:asciiTheme="majorHAnsi" w:hAnsiTheme="majorHAnsi" w:cs="Arial"/>
          <w:sz w:val="22"/>
        </w:rPr>
        <w:t>(Step 3) To find the sum 3/5 + ½, what equivalent fractions with like denominators do you add? How does the 1-whole fraction strip help you rename 11/10?</w:t>
      </w:r>
    </w:p>
    <w:p w:rsidR="007D7D9E" w:rsidRPr="000C1B39" w:rsidRDefault="007D7D9E" w:rsidP="007D7D9E">
      <w:pPr>
        <w:pStyle w:val="ListParagraph"/>
        <w:numPr>
          <w:ilvl w:val="3"/>
          <w:numId w:val="20"/>
        </w:numPr>
        <w:rPr>
          <w:rFonts w:asciiTheme="majorHAnsi" w:hAnsiTheme="majorHAnsi" w:cs="Arial"/>
          <w:sz w:val="22"/>
        </w:rPr>
      </w:pPr>
      <w:r w:rsidRPr="000C1B39">
        <w:rPr>
          <w:rFonts w:asciiTheme="majorHAnsi" w:hAnsiTheme="majorHAnsi" w:cs="Arial"/>
          <w:sz w:val="22"/>
        </w:rPr>
        <w:t>How many fraction strips with the same denominator are equal to 1 whole?</w:t>
      </w:r>
    </w:p>
    <w:p w:rsidR="00CB7A76" w:rsidRPr="000C1B39" w:rsidRDefault="007D7D9E" w:rsidP="007D7D9E">
      <w:pPr>
        <w:pStyle w:val="ListParagraph"/>
        <w:numPr>
          <w:ilvl w:val="3"/>
          <w:numId w:val="20"/>
        </w:numPr>
        <w:rPr>
          <w:rFonts w:asciiTheme="majorHAnsi" w:hAnsiTheme="majorHAnsi" w:cs="Arial"/>
          <w:sz w:val="22"/>
        </w:rPr>
      </w:pPr>
      <w:r w:rsidRPr="000C1B39">
        <w:rPr>
          <w:rFonts w:asciiTheme="majorHAnsi" w:hAnsiTheme="majorHAnsi" w:cs="Arial"/>
          <w:sz w:val="22"/>
        </w:rPr>
        <w:t>In what step did you find out that the answer was greater than 1? Explain</w:t>
      </w:r>
    </w:p>
    <w:p w:rsidR="00D16BAF" w:rsidRDefault="00D16BAF" w:rsidP="009316B8">
      <w:pPr>
        <w:rPr>
          <w:rFonts w:asciiTheme="majorHAnsi" w:hAnsiTheme="majorHAnsi" w:cs="Arial"/>
          <w:color w:val="FF0000"/>
          <w:sz w:val="22"/>
        </w:rPr>
      </w:pPr>
    </w:p>
    <w:p w:rsidR="00D16BAF" w:rsidRDefault="00CB7A76" w:rsidP="009316B8">
      <w:pPr>
        <w:rPr>
          <w:rFonts w:asciiTheme="majorHAnsi" w:hAnsiTheme="majorHAnsi" w:cs="Arial"/>
          <w:sz w:val="22"/>
        </w:rPr>
      </w:pPr>
      <w:r w:rsidRPr="00D16BAF">
        <w:rPr>
          <w:rFonts w:asciiTheme="majorHAnsi" w:hAnsiTheme="majorHAnsi" w:cs="Arial"/>
          <w:sz w:val="22"/>
        </w:rPr>
        <w:t>Practice (Intervene, On level, Enrich)</w:t>
      </w:r>
    </w:p>
    <w:p w:rsidR="00931DD9" w:rsidRDefault="00D16BAF" w:rsidP="00D16BAF">
      <w:pPr>
        <w:pStyle w:val="ListParagraph"/>
        <w:numPr>
          <w:ilvl w:val="0"/>
          <w:numId w:val="21"/>
        </w:numPr>
        <w:rPr>
          <w:rFonts w:asciiTheme="majorHAnsi" w:hAnsiTheme="majorHAnsi" w:cs="Arial"/>
          <w:sz w:val="22"/>
        </w:rPr>
      </w:pPr>
      <w:r>
        <w:rPr>
          <w:rFonts w:asciiTheme="majorHAnsi" w:hAnsiTheme="majorHAnsi" w:cs="Arial"/>
          <w:sz w:val="22"/>
        </w:rPr>
        <w:t>Guided Practice</w:t>
      </w:r>
      <w:r w:rsidR="00DB28D2">
        <w:rPr>
          <w:rFonts w:asciiTheme="majorHAnsi" w:hAnsiTheme="majorHAnsi" w:cs="Arial"/>
          <w:sz w:val="22"/>
        </w:rPr>
        <w:t xml:space="preserve"> of Grade Level problems</w:t>
      </w:r>
      <w:r>
        <w:rPr>
          <w:rFonts w:asciiTheme="majorHAnsi" w:hAnsiTheme="majorHAnsi" w:cs="Arial"/>
          <w:sz w:val="22"/>
        </w:rPr>
        <w:t xml:space="preserve"> – In partnerships students will complete the problems below using fraction strips to </w:t>
      </w:r>
      <w:r w:rsidR="00931DD9">
        <w:rPr>
          <w:rFonts w:asciiTheme="majorHAnsi" w:hAnsiTheme="majorHAnsi" w:cs="Arial"/>
          <w:sz w:val="22"/>
        </w:rPr>
        <w:t>find the sum.  Students will record their answer in simplest form.</w:t>
      </w:r>
    </w:p>
    <w:p w:rsidR="00CB7A76" w:rsidRPr="00931DD9" w:rsidRDefault="00931DD9" w:rsidP="00931DD9">
      <w:pPr>
        <w:rPr>
          <w:rFonts w:asciiTheme="majorHAnsi" w:hAnsiTheme="majorHAnsi" w:cs="Arial"/>
          <w:sz w:val="22"/>
        </w:rPr>
      </w:pPr>
      <w:r>
        <w:rPr>
          <w:rFonts w:asciiTheme="majorHAnsi" w:hAnsiTheme="majorHAnsi" w:cs="Arial"/>
          <w:noProof/>
          <w:sz w:val="22"/>
        </w:rPr>
        <w:drawing>
          <wp:inline distT="0" distB="0" distL="0" distR="0">
            <wp:extent cx="6134100" cy="1778000"/>
            <wp:effectExtent l="25400" t="0" r="0" b="0"/>
            <wp:docPr id="7" name="Picture 3" descr="::Screen Shot 2014-01-07 at 2.07.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4-01-07 at 2.07.26 PM.png"/>
                    <pic:cNvPicPr>
                      <a:picLocks noChangeAspect="1" noChangeArrowheads="1"/>
                    </pic:cNvPicPr>
                  </pic:nvPicPr>
                  <pic:blipFill>
                    <a:blip r:embed="rId12"/>
                    <a:srcRect/>
                    <a:stretch>
                      <a:fillRect/>
                    </a:stretch>
                  </pic:blipFill>
                  <pic:spPr bwMode="auto">
                    <a:xfrm>
                      <a:off x="0" y="0"/>
                      <a:ext cx="6134100" cy="1778000"/>
                    </a:xfrm>
                    <a:prstGeom prst="rect">
                      <a:avLst/>
                    </a:prstGeom>
                    <a:noFill/>
                    <a:ln w="9525">
                      <a:noFill/>
                      <a:miter lim="800000"/>
                      <a:headEnd/>
                      <a:tailEnd/>
                    </a:ln>
                  </pic:spPr>
                </pic:pic>
              </a:graphicData>
            </a:graphic>
          </wp:inline>
        </w:drawing>
      </w:r>
    </w:p>
    <w:p w:rsidR="009316B8" w:rsidRPr="00BA233D" w:rsidRDefault="00931DD9" w:rsidP="00CB7A76">
      <w:pPr>
        <w:rPr>
          <w:rFonts w:asciiTheme="majorHAnsi" w:hAnsiTheme="majorHAnsi" w:cs="Arial"/>
          <w:color w:val="FF0000"/>
          <w:sz w:val="22"/>
        </w:rPr>
      </w:pPr>
      <w:r>
        <w:rPr>
          <w:rFonts w:asciiTheme="majorHAnsi" w:hAnsiTheme="majorHAnsi" w:cs="Arial"/>
          <w:noProof/>
          <w:color w:val="FF0000"/>
          <w:sz w:val="22"/>
        </w:rPr>
        <w:drawing>
          <wp:inline distT="0" distB="0" distL="0" distR="0">
            <wp:extent cx="5702300" cy="1371600"/>
            <wp:effectExtent l="25400" t="0" r="0" b="0"/>
            <wp:docPr id="9" name="Picture 4" descr="::Screen Shot 2014-01-07 at 2.07.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4-01-07 at 2.07.41 PM.png"/>
                    <pic:cNvPicPr>
                      <a:picLocks noChangeAspect="1" noChangeArrowheads="1"/>
                    </pic:cNvPicPr>
                  </pic:nvPicPr>
                  <pic:blipFill>
                    <a:blip r:embed="rId13"/>
                    <a:srcRect/>
                    <a:stretch>
                      <a:fillRect/>
                    </a:stretch>
                  </pic:blipFill>
                  <pic:spPr bwMode="auto">
                    <a:xfrm>
                      <a:off x="0" y="0"/>
                      <a:ext cx="5702300" cy="1371600"/>
                    </a:xfrm>
                    <a:prstGeom prst="rect">
                      <a:avLst/>
                    </a:prstGeom>
                    <a:noFill/>
                    <a:ln w="9525">
                      <a:noFill/>
                      <a:miter lim="800000"/>
                      <a:headEnd/>
                      <a:tailEnd/>
                    </a:ln>
                  </pic:spPr>
                </pic:pic>
              </a:graphicData>
            </a:graphic>
          </wp:inline>
        </w:drawing>
      </w:r>
    </w:p>
    <w:p w:rsidR="009316B8" w:rsidRPr="00DB28D2" w:rsidRDefault="00DB28D2" w:rsidP="00DB28D2">
      <w:pPr>
        <w:pStyle w:val="ListParagraph"/>
        <w:numPr>
          <w:ilvl w:val="2"/>
          <w:numId w:val="21"/>
        </w:numPr>
        <w:rPr>
          <w:rFonts w:asciiTheme="majorHAnsi" w:hAnsiTheme="majorHAnsi" w:cs="Arial"/>
          <w:sz w:val="22"/>
        </w:rPr>
      </w:pPr>
      <w:r w:rsidRPr="00DB28D2">
        <w:rPr>
          <w:rFonts w:asciiTheme="majorHAnsi" w:hAnsiTheme="majorHAnsi" w:cs="Arial"/>
          <w:sz w:val="22"/>
        </w:rPr>
        <w:t>Guiding Questions</w:t>
      </w:r>
      <w:r w:rsidR="009316B8" w:rsidRPr="00DB28D2">
        <w:rPr>
          <w:rFonts w:asciiTheme="majorHAnsi" w:hAnsiTheme="majorHAnsi" w:cs="Arial"/>
          <w:sz w:val="22"/>
        </w:rPr>
        <w:t>:</w:t>
      </w:r>
    </w:p>
    <w:p w:rsidR="009316B8" w:rsidRPr="00DB28D2" w:rsidRDefault="009316B8" w:rsidP="009316B8">
      <w:pPr>
        <w:pStyle w:val="ListParagraph"/>
        <w:numPr>
          <w:ilvl w:val="0"/>
          <w:numId w:val="18"/>
        </w:numPr>
        <w:rPr>
          <w:rFonts w:asciiTheme="majorHAnsi" w:hAnsiTheme="majorHAnsi" w:cs="Arial"/>
          <w:sz w:val="22"/>
        </w:rPr>
      </w:pPr>
      <w:r w:rsidRPr="00DB28D2">
        <w:rPr>
          <w:rFonts w:asciiTheme="majorHAnsi" w:hAnsiTheme="majorHAnsi" w:cs="Arial"/>
          <w:sz w:val="22"/>
        </w:rPr>
        <w:t>What do the numbers used in this problem represent?</w:t>
      </w:r>
    </w:p>
    <w:p w:rsidR="009316B8" w:rsidRPr="00DB28D2" w:rsidRDefault="009316B8" w:rsidP="009316B8">
      <w:pPr>
        <w:pStyle w:val="ListParagraph"/>
        <w:numPr>
          <w:ilvl w:val="0"/>
          <w:numId w:val="18"/>
        </w:numPr>
        <w:rPr>
          <w:rFonts w:asciiTheme="majorHAnsi" w:hAnsiTheme="majorHAnsi" w:cs="Arial"/>
          <w:sz w:val="22"/>
        </w:rPr>
      </w:pPr>
      <w:r w:rsidRPr="00DB28D2">
        <w:rPr>
          <w:rFonts w:asciiTheme="majorHAnsi" w:hAnsiTheme="majorHAnsi" w:cs="Arial"/>
          <w:sz w:val="22"/>
        </w:rPr>
        <w:t>Will it still work if?</w:t>
      </w:r>
    </w:p>
    <w:p w:rsidR="009316B8" w:rsidRPr="00DB28D2" w:rsidRDefault="009316B8" w:rsidP="009316B8">
      <w:pPr>
        <w:pStyle w:val="ListParagraph"/>
        <w:numPr>
          <w:ilvl w:val="0"/>
          <w:numId w:val="18"/>
        </w:numPr>
        <w:rPr>
          <w:rFonts w:asciiTheme="majorHAnsi" w:hAnsiTheme="majorHAnsi" w:cs="Arial"/>
          <w:sz w:val="22"/>
        </w:rPr>
      </w:pPr>
      <w:r w:rsidRPr="00DB28D2">
        <w:rPr>
          <w:rFonts w:asciiTheme="majorHAnsi" w:hAnsiTheme="majorHAnsi" w:cs="Arial"/>
          <w:sz w:val="22"/>
        </w:rPr>
        <w:t>What do you notice about the solutions you see?</w:t>
      </w:r>
    </w:p>
    <w:p w:rsidR="009316B8" w:rsidRPr="00DB28D2" w:rsidRDefault="009316B8" w:rsidP="00CB7A76">
      <w:pPr>
        <w:pStyle w:val="ListParagraph"/>
        <w:numPr>
          <w:ilvl w:val="0"/>
          <w:numId w:val="18"/>
        </w:numPr>
        <w:rPr>
          <w:rFonts w:asciiTheme="majorHAnsi" w:hAnsiTheme="majorHAnsi" w:cs="Arial"/>
          <w:sz w:val="22"/>
        </w:rPr>
      </w:pPr>
      <w:r w:rsidRPr="00DB28D2">
        <w:rPr>
          <w:rFonts w:asciiTheme="majorHAnsi" w:hAnsiTheme="majorHAnsi" w:cs="Arial"/>
          <w:sz w:val="22"/>
        </w:rPr>
        <w:t>What is the same and what is different about…?</w:t>
      </w:r>
    </w:p>
    <w:p w:rsidR="009316B8" w:rsidRPr="00DB28D2" w:rsidRDefault="009316B8" w:rsidP="009316B8">
      <w:pPr>
        <w:pStyle w:val="ListParagraph"/>
        <w:numPr>
          <w:ilvl w:val="0"/>
          <w:numId w:val="18"/>
        </w:numPr>
        <w:rPr>
          <w:rFonts w:asciiTheme="majorHAnsi" w:hAnsiTheme="majorHAnsi" w:cs="Arial"/>
          <w:sz w:val="22"/>
        </w:rPr>
      </w:pPr>
      <w:r w:rsidRPr="00DB28D2">
        <w:rPr>
          <w:rFonts w:asciiTheme="majorHAnsi" w:hAnsiTheme="majorHAnsi" w:cs="Arial"/>
          <w:sz w:val="22"/>
        </w:rPr>
        <w:t>What steps in the process are you most confident about?</w:t>
      </w:r>
    </w:p>
    <w:p w:rsidR="00DB28D2" w:rsidRPr="002846AF" w:rsidRDefault="009316B8" w:rsidP="00DB28D2">
      <w:pPr>
        <w:pStyle w:val="ListParagraph"/>
        <w:numPr>
          <w:ilvl w:val="0"/>
          <w:numId w:val="18"/>
        </w:numPr>
        <w:rPr>
          <w:rFonts w:asciiTheme="majorHAnsi" w:hAnsiTheme="majorHAnsi" w:cs="Arial"/>
          <w:sz w:val="22"/>
        </w:rPr>
      </w:pPr>
      <w:r w:rsidRPr="00DB28D2">
        <w:rPr>
          <w:rFonts w:asciiTheme="majorHAnsi" w:hAnsiTheme="majorHAnsi" w:cs="Arial"/>
          <w:sz w:val="22"/>
        </w:rPr>
        <w:t>Talk me through the steps you have used to get to your answer.</w:t>
      </w:r>
    </w:p>
    <w:p w:rsidR="00A46B2C" w:rsidRPr="00A46B2C" w:rsidRDefault="00635FBD" w:rsidP="00A46B2C">
      <w:pPr>
        <w:pStyle w:val="ListParagraph"/>
        <w:numPr>
          <w:ilvl w:val="0"/>
          <w:numId w:val="18"/>
        </w:numPr>
        <w:ind w:left="1440"/>
        <w:rPr>
          <w:rFonts w:asciiTheme="majorHAnsi" w:hAnsiTheme="majorHAnsi" w:cs="Arial"/>
          <w:sz w:val="22"/>
        </w:rPr>
      </w:pPr>
      <w:r>
        <w:rPr>
          <w:rFonts w:asciiTheme="majorHAnsi" w:hAnsiTheme="majorHAnsi" w:cs="Arial"/>
          <w:sz w:val="22"/>
        </w:rPr>
        <w:t>Extension</w:t>
      </w:r>
      <w:r w:rsidR="00DB28D2">
        <w:rPr>
          <w:rFonts w:asciiTheme="majorHAnsi" w:hAnsiTheme="majorHAnsi" w:cs="Arial"/>
          <w:sz w:val="22"/>
        </w:rPr>
        <w:t xml:space="preserve"> – E</w:t>
      </w:r>
      <w:r w:rsidR="00A46B2C">
        <w:rPr>
          <w:rFonts w:asciiTheme="majorHAnsi" w:hAnsiTheme="majorHAnsi" w:cs="Arial"/>
          <w:sz w:val="22"/>
        </w:rPr>
        <w:t>nrichment for students as ready</w:t>
      </w:r>
      <w:r>
        <w:rPr>
          <w:rFonts w:asciiTheme="majorHAnsi" w:hAnsiTheme="majorHAnsi" w:cs="Arial"/>
          <w:sz w:val="22"/>
        </w:rPr>
        <w:t xml:space="preserve">.  Students have been assigned an online tutorial, lesson, and activity to continue practice of grade-level </w:t>
      </w:r>
      <w:r w:rsidR="002846AF">
        <w:rPr>
          <w:rFonts w:asciiTheme="majorHAnsi" w:hAnsiTheme="majorHAnsi" w:cs="Arial"/>
          <w:sz w:val="22"/>
        </w:rPr>
        <w:t>problems and exercises.</w:t>
      </w:r>
    </w:p>
    <w:p w:rsidR="00635FBD" w:rsidRDefault="00A46B2C" w:rsidP="00A46B2C">
      <w:pPr>
        <w:pStyle w:val="ListParagraph"/>
        <w:numPr>
          <w:ilvl w:val="0"/>
          <w:numId w:val="18"/>
        </w:numPr>
        <w:rPr>
          <w:rFonts w:asciiTheme="majorHAnsi" w:hAnsiTheme="majorHAnsi" w:cs="Arial"/>
          <w:sz w:val="22"/>
        </w:rPr>
      </w:pPr>
      <w:r>
        <w:rPr>
          <w:rFonts w:asciiTheme="majorHAnsi" w:hAnsiTheme="majorHAnsi" w:cs="Arial"/>
          <w:sz w:val="22"/>
        </w:rPr>
        <w:t>MegaMath</w:t>
      </w:r>
      <w:r w:rsidR="00635FBD">
        <w:rPr>
          <w:rFonts w:asciiTheme="majorHAnsi" w:hAnsiTheme="majorHAnsi" w:cs="Arial"/>
          <w:sz w:val="22"/>
        </w:rPr>
        <w:t>: Fraction Action - Fraction Flare Up: I. Add Unlike Fractions</w:t>
      </w:r>
    </w:p>
    <w:p w:rsidR="002846AF" w:rsidRDefault="00635FBD" w:rsidP="00635FBD">
      <w:pPr>
        <w:pStyle w:val="ListParagraph"/>
        <w:numPr>
          <w:ilvl w:val="1"/>
          <w:numId w:val="18"/>
        </w:numPr>
        <w:rPr>
          <w:rFonts w:asciiTheme="majorHAnsi" w:hAnsiTheme="majorHAnsi" w:cs="Arial"/>
          <w:sz w:val="22"/>
        </w:rPr>
      </w:pPr>
      <w:r>
        <w:rPr>
          <w:rFonts w:asciiTheme="majorHAnsi" w:hAnsiTheme="majorHAnsi" w:cs="Arial"/>
          <w:sz w:val="22"/>
        </w:rPr>
        <w:t>Lesson Description- Use fraction bars to make all kinds of fractions and explore the relationship between them.</w:t>
      </w:r>
    </w:p>
    <w:p w:rsidR="0066729C" w:rsidRPr="005210C1" w:rsidRDefault="002846AF" w:rsidP="002846AF">
      <w:pPr>
        <w:pStyle w:val="ListParagraph"/>
        <w:numPr>
          <w:ilvl w:val="0"/>
          <w:numId w:val="18"/>
        </w:numPr>
        <w:ind w:left="1440"/>
        <w:rPr>
          <w:rFonts w:asciiTheme="majorHAnsi" w:hAnsiTheme="majorHAnsi" w:cs="Arial"/>
          <w:sz w:val="22"/>
        </w:rPr>
      </w:pPr>
      <w:r w:rsidRPr="005210C1">
        <w:rPr>
          <w:rFonts w:asciiTheme="majorHAnsi" w:hAnsiTheme="majorHAnsi" w:cs="Arial"/>
          <w:sz w:val="22"/>
        </w:rPr>
        <w:t>Small Group – Tier 1 intervention for students who need extra support.</w:t>
      </w:r>
    </w:p>
    <w:p w:rsidR="0066729C" w:rsidRPr="005210C1" w:rsidRDefault="0066729C" w:rsidP="0066729C">
      <w:pPr>
        <w:pStyle w:val="ListParagraph"/>
        <w:numPr>
          <w:ilvl w:val="0"/>
          <w:numId w:val="18"/>
        </w:numPr>
        <w:rPr>
          <w:rFonts w:asciiTheme="majorHAnsi" w:hAnsiTheme="majorHAnsi" w:cs="Arial"/>
          <w:sz w:val="22"/>
        </w:rPr>
      </w:pPr>
      <w:r w:rsidRPr="005210C1">
        <w:rPr>
          <w:rFonts w:asciiTheme="majorHAnsi" w:hAnsiTheme="majorHAnsi" w:cs="Arial"/>
          <w:sz w:val="22"/>
        </w:rPr>
        <w:t xml:space="preserve">Give each pair of students two sets of fraction strips. Have the partners find the strips that represent fourths and eights.  </w:t>
      </w:r>
    </w:p>
    <w:p w:rsidR="0066729C" w:rsidRPr="005210C1" w:rsidRDefault="0066729C" w:rsidP="0066729C">
      <w:pPr>
        <w:pStyle w:val="ListParagraph"/>
        <w:numPr>
          <w:ilvl w:val="1"/>
          <w:numId w:val="18"/>
        </w:numPr>
        <w:rPr>
          <w:rFonts w:asciiTheme="majorHAnsi" w:hAnsiTheme="majorHAnsi" w:cs="Arial"/>
          <w:sz w:val="22"/>
        </w:rPr>
      </w:pPr>
      <w:r w:rsidRPr="005210C1">
        <w:rPr>
          <w:rFonts w:asciiTheme="majorHAnsi" w:hAnsiTheme="majorHAnsi" w:cs="Arial"/>
          <w:sz w:val="22"/>
        </w:rPr>
        <w:t>What is the name of one of the units of each fraction?</w:t>
      </w:r>
    </w:p>
    <w:p w:rsidR="0066729C" w:rsidRPr="005210C1" w:rsidRDefault="0066729C" w:rsidP="0066729C">
      <w:pPr>
        <w:pStyle w:val="ListParagraph"/>
        <w:numPr>
          <w:ilvl w:val="1"/>
          <w:numId w:val="18"/>
        </w:numPr>
        <w:rPr>
          <w:rFonts w:asciiTheme="majorHAnsi" w:hAnsiTheme="majorHAnsi" w:cs="Arial"/>
          <w:sz w:val="22"/>
        </w:rPr>
      </w:pPr>
      <w:r w:rsidRPr="005210C1">
        <w:rPr>
          <w:rFonts w:asciiTheme="majorHAnsi" w:hAnsiTheme="majorHAnsi" w:cs="Arial"/>
          <w:sz w:val="22"/>
        </w:rPr>
        <w:t>What is the numerator?</w:t>
      </w:r>
    </w:p>
    <w:p w:rsidR="0066729C" w:rsidRPr="005210C1" w:rsidRDefault="0066729C" w:rsidP="0066729C">
      <w:pPr>
        <w:pStyle w:val="ListParagraph"/>
        <w:numPr>
          <w:ilvl w:val="1"/>
          <w:numId w:val="18"/>
        </w:numPr>
        <w:rPr>
          <w:rFonts w:asciiTheme="majorHAnsi" w:hAnsiTheme="majorHAnsi" w:cs="Arial"/>
          <w:sz w:val="22"/>
        </w:rPr>
      </w:pPr>
      <w:r w:rsidRPr="005210C1">
        <w:rPr>
          <w:rFonts w:asciiTheme="majorHAnsi" w:hAnsiTheme="majorHAnsi" w:cs="Arial"/>
          <w:sz w:val="22"/>
        </w:rPr>
        <w:t>What is the denominator?</w:t>
      </w:r>
    </w:p>
    <w:p w:rsidR="0066729C" w:rsidRPr="005210C1" w:rsidRDefault="0066729C" w:rsidP="0066729C">
      <w:pPr>
        <w:pStyle w:val="ListParagraph"/>
        <w:numPr>
          <w:ilvl w:val="1"/>
          <w:numId w:val="18"/>
        </w:numPr>
        <w:rPr>
          <w:rFonts w:asciiTheme="majorHAnsi" w:hAnsiTheme="majorHAnsi" w:cs="Arial"/>
          <w:sz w:val="22"/>
        </w:rPr>
      </w:pPr>
      <w:r w:rsidRPr="005210C1">
        <w:rPr>
          <w:rFonts w:asciiTheme="majorHAnsi" w:hAnsiTheme="majorHAnsi" w:cs="Arial"/>
          <w:sz w:val="22"/>
        </w:rPr>
        <w:t>How many units of each fraction would it take to make a whole?</w:t>
      </w:r>
    </w:p>
    <w:p w:rsidR="005210C1" w:rsidRPr="005210C1" w:rsidRDefault="0066729C" w:rsidP="0066729C">
      <w:pPr>
        <w:pStyle w:val="ListParagraph"/>
        <w:numPr>
          <w:ilvl w:val="0"/>
          <w:numId w:val="18"/>
        </w:numPr>
        <w:rPr>
          <w:rFonts w:asciiTheme="majorHAnsi" w:hAnsiTheme="majorHAnsi" w:cs="Arial"/>
          <w:sz w:val="22"/>
        </w:rPr>
      </w:pPr>
      <w:r w:rsidRPr="005210C1">
        <w:rPr>
          <w:rFonts w:asciiTheme="majorHAnsi" w:hAnsiTheme="majorHAnsi" w:cs="Arial"/>
          <w:sz w:val="22"/>
        </w:rPr>
        <w:t xml:space="preserve">Have the students represent the fraction 3/8 and ¼ with their fraction strips.  </w:t>
      </w:r>
      <w:r w:rsidR="005210C1" w:rsidRPr="005210C1">
        <w:rPr>
          <w:rFonts w:asciiTheme="majorHAnsi" w:hAnsiTheme="majorHAnsi" w:cs="Arial"/>
          <w:sz w:val="22"/>
        </w:rPr>
        <w:t xml:space="preserve">Students will then model the addition of these two fractions by lining them up together under 1-whole.  </w:t>
      </w:r>
    </w:p>
    <w:p w:rsidR="005210C1" w:rsidRPr="000C1B39" w:rsidRDefault="005210C1" w:rsidP="005210C1">
      <w:pPr>
        <w:pStyle w:val="ListParagraph"/>
        <w:numPr>
          <w:ilvl w:val="1"/>
          <w:numId w:val="18"/>
        </w:numPr>
        <w:rPr>
          <w:rFonts w:asciiTheme="majorHAnsi" w:hAnsiTheme="majorHAnsi" w:cs="Arial"/>
          <w:sz w:val="22"/>
        </w:rPr>
      </w:pPr>
      <w:r w:rsidRPr="000C1B39">
        <w:rPr>
          <w:rFonts w:asciiTheme="majorHAnsi" w:hAnsiTheme="majorHAnsi" w:cs="Arial"/>
          <w:sz w:val="22"/>
        </w:rPr>
        <w:t xml:space="preserve">Describe how you would determine what fraction strips, all with the same denominator, would fit exactly under </w:t>
      </w:r>
      <w:r>
        <w:rPr>
          <w:rFonts w:asciiTheme="majorHAnsi" w:hAnsiTheme="majorHAnsi" w:cs="Arial"/>
          <w:sz w:val="22"/>
        </w:rPr>
        <w:t>¼  + 3/8?</w:t>
      </w:r>
      <w:r w:rsidRPr="000C1B39">
        <w:rPr>
          <w:rFonts w:asciiTheme="majorHAnsi" w:hAnsiTheme="majorHAnsi" w:cs="Arial"/>
          <w:sz w:val="22"/>
        </w:rPr>
        <w:t xml:space="preserve"> What are they?</w:t>
      </w:r>
    </w:p>
    <w:p w:rsidR="005210C1" w:rsidRPr="000C1B39" w:rsidRDefault="005210C1" w:rsidP="005210C1">
      <w:pPr>
        <w:pStyle w:val="ListParagraph"/>
        <w:numPr>
          <w:ilvl w:val="1"/>
          <w:numId w:val="18"/>
        </w:numPr>
        <w:rPr>
          <w:rFonts w:asciiTheme="majorHAnsi" w:hAnsiTheme="majorHAnsi" w:cs="Arial"/>
          <w:sz w:val="22"/>
        </w:rPr>
      </w:pPr>
      <w:r>
        <w:rPr>
          <w:rFonts w:asciiTheme="majorHAnsi" w:hAnsiTheme="majorHAnsi" w:cs="Arial"/>
          <w:sz w:val="22"/>
        </w:rPr>
        <w:t xml:space="preserve">Why are models for ¼ and 1/8 </w:t>
      </w:r>
      <w:r w:rsidRPr="000C1B39">
        <w:rPr>
          <w:rFonts w:asciiTheme="majorHAnsi" w:hAnsiTheme="majorHAnsi" w:cs="Arial"/>
          <w:sz w:val="22"/>
        </w:rPr>
        <w:t>placed below a 1-whole strip?</w:t>
      </w:r>
    </w:p>
    <w:p w:rsidR="005210C1" w:rsidRDefault="005210C1" w:rsidP="005210C1">
      <w:pPr>
        <w:pStyle w:val="ListParagraph"/>
        <w:numPr>
          <w:ilvl w:val="1"/>
          <w:numId w:val="18"/>
        </w:numPr>
        <w:rPr>
          <w:rFonts w:asciiTheme="majorHAnsi" w:hAnsiTheme="majorHAnsi" w:cs="Arial"/>
          <w:sz w:val="22"/>
        </w:rPr>
      </w:pPr>
      <w:r w:rsidRPr="005210C1">
        <w:rPr>
          <w:rFonts w:asciiTheme="majorHAnsi" w:hAnsiTheme="majorHAnsi" w:cs="Arial"/>
          <w:sz w:val="22"/>
        </w:rPr>
        <w:t>Why do we place fraction strips that all hav</w:t>
      </w:r>
      <w:r>
        <w:rPr>
          <w:rFonts w:asciiTheme="majorHAnsi" w:hAnsiTheme="majorHAnsi" w:cs="Arial"/>
          <w:sz w:val="22"/>
        </w:rPr>
        <w:t>e the same denominator under ¼ and1/8</w:t>
      </w:r>
      <w:r w:rsidRPr="005210C1">
        <w:rPr>
          <w:rFonts w:asciiTheme="majorHAnsi" w:hAnsiTheme="majorHAnsi" w:cs="Arial"/>
          <w:sz w:val="22"/>
        </w:rPr>
        <w:t xml:space="preserve">? What is the denominator of the </w:t>
      </w:r>
      <w:r>
        <w:rPr>
          <w:rFonts w:asciiTheme="majorHAnsi" w:hAnsiTheme="majorHAnsi" w:cs="Arial"/>
          <w:sz w:val="22"/>
        </w:rPr>
        <w:t>fraction strips that fit under ¼ and 1/8</w:t>
      </w:r>
      <w:r w:rsidRPr="005210C1">
        <w:rPr>
          <w:rFonts w:asciiTheme="majorHAnsi" w:hAnsiTheme="majorHAnsi" w:cs="Arial"/>
          <w:sz w:val="22"/>
        </w:rPr>
        <w:t>? Why do you thi</w:t>
      </w:r>
      <w:r>
        <w:rPr>
          <w:rFonts w:asciiTheme="majorHAnsi" w:hAnsiTheme="majorHAnsi" w:cs="Arial"/>
          <w:sz w:val="22"/>
        </w:rPr>
        <w:t>nk eights strips fit under ¼ and 1/8</w:t>
      </w:r>
      <w:r w:rsidRPr="005210C1">
        <w:rPr>
          <w:rFonts w:asciiTheme="majorHAnsi" w:hAnsiTheme="majorHAnsi" w:cs="Arial"/>
          <w:sz w:val="22"/>
        </w:rPr>
        <w:t>? Wh</w:t>
      </w:r>
      <w:r>
        <w:rPr>
          <w:rFonts w:asciiTheme="majorHAnsi" w:hAnsiTheme="majorHAnsi" w:cs="Arial"/>
          <w:sz w:val="22"/>
        </w:rPr>
        <w:t>at fraction is equivalent to 1/8</w:t>
      </w:r>
      <w:r w:rsidRPr="005210C1">
        <w:rPr>
          <w:rFonts w:asciiTheme="majorHAnsi" w:hAnsiTheme="majorHAnsi" w:cs="Arial"/>
          <w:sz w:val="22"/>
        </w:rPr>
        <w:t>? Explain how you know? What fraction is equivalent to ¼? Explain how you know.</w:t>
      </w:r>
    </w:p>
    <w:p w:rsidR="005210C1" w:rsidRDefault="005210C1" w:rsidP="005210C1">
      <w:pPr>
        <w:pStyle w:val="ListParagraph"/>
        <w:numPr>
          <w:ilvl w:val="1"/>
          <w:numId w:val="18"/>
        </w:numPr>
        <w:rPr>
          <w:rFonts w:asciiTheme="majorHAnsi" w:hAnsiTheme="majorHAnsi" w:cs="Arial"/>
          <w:sz w:val="22"/>
        </w:rPr>
      </w:pPr>
      <w:r>
        <w:rPr>
          <w:rFonts w:asciiTheme="majorHAnsi" w:hAnsiTheme="majorHAnsi" w:cs="Arial"/>
          <w:sz w:val="22"/>
        </w:rPr>
        <w:t>Describe what you see. How many eighths are in ¼?</w:t>
      </w:r>
    </w:p>
    <w:p w:rsidR="005210C1" w:rsidRPr="005210C1" w:rsidRDefault="005210C1" w:rsidP="005210C1">
      <w:pPr>
        <w:pStyle w:val="ListParagraph"/>
        <w:numPr>
          <w:ilvl w:val="1"/>
          <w:numId w:val="18"/>
        </w:numPr>
        <w:rPr>
          <w:rFonts w:asciiTheme="majorHAnsi" w:hAnsiTheme="majorHAnsi" w:cs="Arial"/>
          <w:sz w:val="22"/>
        </w:rPr>
      </w:pPr>
      <w:r>
        <w:rPr>
          <w:rFonts w:asciiTheme="majorHAnsi" w:hAnsiTheme="majorHAnsi" w:cs="Arial"/>
          <w:sz w:val="22"/>
        </w:rPr>
        <w:t>How can you find ¼ + 3/8?</w:t>
      </w:r>
    </w:p>
    <w:p w:rsidR="005210C1" w:rsidRDefault="005210C1" w:rsidP="005210C1">
      <w:pPr>
        <w:pStyle w:val="ListParagraph"/>
        <w:numPr>
          <w:ilvl w:val="1"/>
          <w:numId w:val="18"/>
        </w:numPr>
        <w:rPr>
          <w:rFonts w:asciiTheme="majorHAnsi" w:hAnsiTheme="majorHAnsi" w:cs="Arial"/>
          <w:sz w:val="22"/>
        </w:rPr>
      </w:pPr>
      <w:r>
        <w:rPr>
          <w:rFonts w:asciiTheme="majorHAnsi" w:hAnsiTheme="majorHAnsi" w:cs="Arial"/>
          <w:sz w:val="22"/>
        </w:rPr>
        <w:t>To find the sum ¼ + 1/8,</w:t>
      </w:r>
      <w:r w:rsidRPr="000C1B39">
        <w:rPr>
          <w:rFonts w:asciiTheme="majorHAnsi" w:hAnsiTheme="majorHAnsi" w:cs="Arial"/>
          <w:sz w:val="22"/>
        </w:rPr>
        <w:t xml:space="preserve"> what equivalent fractions with like denominators do you add?</w:t>
      </w:r>
    </w:p>
    <w:p w:rsidR="005210C1" w:rsidRPr="000C1B39" w:rsidRDefault="005210C1" w:rsidP="005210C1">
      <w:pPr>
        <w:pStyle w:val="ListParagraph"/>
        <w:numPr>
          <w:ilvl w:val="0"/>
          <w:numId w:val="18"/>
        </w:numPr>
        <w:rPr>
          <w:rFonts w:asciiTheme="majorHAnsi" w:hAnsiTheme="majorHAnsi" w:cs="Arial"/>
          <w:sz w:val="22"/>
        </w:rPr>
      </w:pPr>
      <w:r>
        <w:rPr>
          <w:rFonts w:asciiTheme="majorHAnsi" w:hAnsiTheme="majorHAnsi" w:cs="Arial"/>
          <w:sz w:val="22"/>
        </w:rPr>
        <w:t xml:space="preserve">Repeat above with 2/3 + 1/6 </w:t>
      </w:r>
    </w:p>
    <w:p w:rsidR="00ED556A" w:rsidRDefault="00ED556A" w:rsidP="002846AF">
      <w:pPr>
        <w:rPr>
          <w:rFonts w:asciiTheme="majorHAnsi" w:hAnsiTheme="majorHAnsi" w:cs="Arial"/>
          <w:sz w:val="22"/>
          <w:u w:val="single"/>
        </w:rPr>
      </w:pPr>
    </w:p>
    <w:p w:rsidR="002846AF" w:rsidRPr="000C1B39" w:rsidRDefault="002846AF" w:rsidP="002846AF">
      <w:pPr>
        <w:rPr>
          <w:rFonts w:asciiTheme="majorHAnsi" w:hAnsiTheme="majorHAnsi" w:cs="Arial"/>
          <w:sz w:val="22"/>
          <w:u w:val="single"/>
        </w:rPr>
      </w:pPr>
      <w:r w:rsidRPr="000C1B39">
        <w:rPr>
          <w:rFonts w:asciiTheme="majorHAnsi" w:hAnsiTheme="majorHAnsi" w:cs="Arial"/>
          <w:sz w:val="22"/>
          <w:u w:val="single"/>
        </w:rPr>
        <w:t>Concept Development- Guided and Independent Practice</w:t>
      </w:r>
      <w:r w:rsidR="00ED556A">
        <w:rPr>
          <w:rFonts w:asciiTheme="majorHAnsi" w:hAnsiTheme="majorHAnsi" w:cs="Arial"/>
          <w:sz w:val="22"/>
          <w:u w:val="single"/>
        </w:rPr>
        <w:t xml:space="preserve"> (Day 2</w:t>
      </w:r>
      <w:r>
        <w:rPr>
          <w:rFonts w:asciiTheme="majorHAnsi" w:hAnsiTheme="majorHAnsi" w:cs="Arial"/>
          <w:sz w:val="22"/>
          <w:u w:val="single"/>
        </w:rPr>
        <w:t>)</w:t>
      </w:r>
      <w:r w:rsidRPr="000C1B39">
        <w:rPr>
          <w:rFonts w:asciiTheme="majorHAnsi" w:hAnsiTheme="majorHAnsi" w:cs="Arial"/>
          <w:sz w:val="22"/>
          <w:u w:val="single"/>
        </w:rPr>
        <w:t>:</w:t>
      </w:r>
    </w:p>
    <w:p w:rsidR="002846AF" w:rsidRPr="000C1B39" w:rsidRDefault="002846AF" w:rsidP="002846AF">
      <w:pPr>
        <w:rPr>
          <w:rFonts w:asciiTheme="majorHAnsi" w:hAnsiTheme="majorHAnsi" w:cs="Arial"/>
          <w:sz w:val="22"/>
        </w:rPr>
      </w:pPr>
    </w:p>
    <w:p w:rsidR="002846AF" w:rsidRPr="000C1B39" w:rsidRDefault="002846AF" w:rsidP="002846AF">
      <w:pPr>
        <w:rPr>
          <w:rFonts w:asciiTheme="majorHAnsi" w:hAnsiTheme="majorHAnsi" w:cs="Arial"/>
          <w:sz w:val="22"/>
        </w:rPr>
      </w:pPr>
      <w:r w:rsidRPr="000C1B39">
        <w:rPr>
          <w:rFonts w:asciiTheme="majorHAnsi" w:hAnsiTheme="majorHAnsi" w:cs="Arial"/>
          <w:sz w:val="22"/>
        </w:rPr>
        <w:t>Engage</w:t>
      </w:r>
    </w:p>
    <w:p w:rsidR="002846AF" w:rsidRPr="000C1B39" w:rsidRDefault="002846AF" w:rsidP="002846AF">
      <w:pPr>
        <w:pStyle w:val="ListParagraph"/>
        <w:numPr>
          <w:ilvl w:val="0"/>
          <w:numId w:val="20"/>
        </w:numPr>
        <w:rPr>
          <w:rFonts w:asciiTheme="majorHAnsi" w:hAnsiTheme="majorHAnsi" w:cs="Arial"/>
          <w:sz w:val="22"/>
        </w:rPr>
      </w:pPr>
      <w:r w:rsidRPr="000C1B39">
        <w:rPr>
          <w:rFonts w:asciiTheme="majorHAnsi" w:hAnsiTheme="majorHAnsi" w:cs="Arial"/>
          <w:sz w:val="22"/>
        </w:rPr>
        <w:t>Students prior knowledge will be assessed by reviewing with students how to model addition with fraction strips.</w:t>
      </w:r>
    </w:p>
    <w:p w:rsidR="002846AF" w:rsidRPr="000C1B39" w:rsidRDefault="00406EC3" w:rsidP="002846AF">
      <w:pPr>
        <w:pStyle w:val="ListParagraph"/>
        <w:numPr>
          <w:ilvl w:val="1"/>
          <w:numId w:val="20"/>
        </w:numPr>
        <w:rPr>
          <w:rFonts w:asciiTheme="majorHAnsi" w:hAnsiTheme="majorHAnsi" w:cs="Arial"/>
          <w:sz w:val="22"/>
        </w:rPr>
      </w:pPr>
      <w:r>
        <w:rPr>
          <w:rFonts w:asciiTheme="majorHAnsi" w:hAnsiTheme="majorHAnsi" w:cs="Arial"/>
          <w:sz w:val="22"/>
        </w:rPr>
        <w:t>Teacher writes 2/6 + 1/3</w:t>
      </w:r>
      <w:r w:rsidR="002846AF" w:rsidRPr="000C1B39">
        <w:rPr>
          <w:rFonts w:asciiTheme="majorHAnsi" w:hAnsiTheme="majorHAnsi" w:cs="Arial"/>
          <w:sz w:val="22"/>
        </w:rPr>
        <w:t xml:space="preserve"> on the board.</w:t>
      </w:r>
    </w:p>
    <w:p w:rsidR="002846AF" w:rsidRPr="00406EC3" w:rsidRDefault="002846AF" w:rsidP="00406EC3">
      <w:pPr>
        <w:pStyle w:val="ListParagraph"/>
        <w:numPr>
          <w:ilvl w:val="2"/>
          <w:numId w:val="20"/>
        </w:numPr>
        <w:rPr>
          <w:rFonts w:asciiTheme="majorHAnsi" w:hAnsiTheme="majorHAnsi" w:cs="Arial"/>
          <w:sz w:val="22"/>
        </w:rPr>
      </w:pPr>
      <w:r w:rsidRPr="000C1B39">
        <w:rPr>
          <w:rFonts w:asciiTheme="majorHAnsi" w:hAnsiTheme="majorHAnsi" w:cs="Arial"/>
          <w:sz w:val="22"/>
        </w:rPr>
        <w:t>How many sixth fraction strips do you need to show 2/6</w:t>
      </w:r>
      <w:r w:rsidR="00406EC3">
        <w:rPr>
          <w:rFonts w:asciiTheme="majorHAnsi" w:hAnsiTheme="majorHAnsi" w:cs="Arial"/>
          <w:sz w:val="22"/>
        </w:rPr>
        <w:t>? T</w:t>
      </w:r>
      <w:r w:rsidR="00406EC3" w:rsidRPr="00406EC3">
        <w:rPr>
          <w:rFonts w:asciiTheme="majorHAnsi" w:hAnsiTheme="majorHAnsi" w:cs="Arial"/>
          <w:sz w:val="22"/>
        </w:rPr>
        <w:t>o show 1/3</w:t>
      </w:r>
      <w:r w:rsidRPr="00406EC3">
        <w:rPr>
          <w:rFonts w:asciiTheme="majorHAnsi" w:hAnsiTheme="majorHAnsi" w:cs="Arial"/>
          <w:sz w:val="22"/>
        </w:rPr>
        <w:t>?</w:t>
      </w:r>
    </w:p>
    <w:p w:rsidR="00406EC3" w:rsidRDefault="002846AF" w:rsidP="002846AF">
      <w:pPr>
        <w:pStyle w:val="ListParagraph"/>
        <w:numPr>
          <w:ilvl w:val="1"/>
          <w:numId w:val="20"/>
        </w:numPr>
        <w:rPr>
          <w:rFonts w:asciiTheme="majorHAnsi" w:hAnsiTheme="majorHAnsi" w:cs="Arial"/>
          <w:sz w:val="22"/>
        </w:rPr>
      </w:pPr>
      <w:r w:rsidRPr="000C1B39">
        <w:rPr>
          <w:rFonts w:asciiTheme="majorHAnsi" w:hAnsiTheme="majorHAnsi" w:cs="Arial"/>
          <w:sz w:val="22"/>
        </w:rPr>
        <w:t>Students will use fracti</w:t>
      </w:r>
      <w:r w:rsidR="00406EC3">
        <w:rPr>
          <w:rFonts w:asciiTheme="majorHAnsi" w:hAnsiTheme="majorHAnsi" w:cs="Arial"/>
          <w:sz w:val="22"/>
        </w:rPr>
        <w:t>on strips to represent 2/6 + 1/3</w:t>
      </w:r>
    </w:p>
    <w:p w:rsidR="002846AF" w:rsidRPr="00406EC3" w:rsidRDefault="00406EC3" w:rsidP="00406EC3">
      <w:pPr>
        <w:pStyle w:val="ListParagraph"/>
        <w:numPr>
          <w:ilvl w:val="2"/>
          <w:numId w:val="20"/>
        </w:numPr>
        <w:rPr>
          <w:rFonts w:asciiTheme="majorHAnsi" w:hAnsiTheme="majorHAnsi" w:cs="Arial"/>
          <w:sz w:val="22"/>
        </w:rPr>
      </w:pPr>
      <w:r w:rsidRPr="005210C1">
        <w:rPr>
          <w:rFonts w:asciiTheme="majorHAnsi" w:hAnsiTheme="majorHAnsi" w:cs="Arial"/>
          <w:sz w:val="22"/>
        </w:rPr>
        <w:t xml:space="preserve">What is the denominator of the </w:t>
      </w:r>
      <w:r>
        <w:rPr>
          <w:rFonts w:asciiTheme="majorHAnsi" w:hAnsiTheme="majorHAnsi" w:cs="Arial"/>
          <w:sz w:val="22"/>
        </w:rPr>
        <w:t>fraction strips that fit under 2/6 and 1/3</w:t>
      </w:r>
      <w:r w:rsidRPr="005210C1">
        <w:rPr>
          <w:rFonts w:asciiTheme="majorHAnsi" w:hAnsiTheme="majorHAnsi" w:cs="Arial"/>
          <w:sz w:val="22"/>
        </w:rPr>
        <w:t>? Why do you thi</w:t>
      </w:r>
      <w:r>
        <w:rPr>
          <w:rFonts w:asciiTheme="majorHAnsi" w:hAnsiTheme="majorHAnsi" w:cs="Arial"/>
          <w:sz w:val="22"/>
        </w:rPr>
        <w:t>nk third strips fit under 2/6 and 1/3</w:t>
      </w:r>
      <w:r w:rsidRPr="005210C1">
        <w:rPr>
          <w:rFonts w:asciiTheme="majorHAnsi" w:hAnsiTheme="majorHAnsi" w:cs="Arial"/>
          <w:sz w:val="22"/>
        </w:rPr>
        <w:t>? Wh</w:t>
      </w:r>
      <w:r>
        <w:rPr>
          <w:rFonts w:asciiTheme="majorHAnsi" w:hAnsiTheme="majorHAnsi" w:cs="Arial"/>
          <w:sz w:val="22"/>
        </w:rPr>
        <w:t>at fraction is equivalent to 1/3</w:t>
      </w:r>
      <w:r w:rsidRPr="005210C1">
        <w:rPr>
          <w:rFonts w:asciiTheme="majorHAnsi" w:hAnsiTheme="majorHAnsi" w:cs="Arial"/>
          <w:sz w:val="22"/>
        </w:rPr>
        <w:t xml:space="preserve">? </w:t>
      </w:r>
      <w:r>
        <w:rPr>
          <w:rFonts w:asciiTheme="majorHAnsi" w:hAnsiTheme="majorHAnsi" w:cs="Arial"/>
          <w:sz w:val="22"/>
        </w:rPr>
        <w:t xml:space="preserve"> How do you find the sum?</w:t>
      </w:r>
    </w:p>
    <w:p w:rsidR="002846AF" w:rsidRPr="000C1B39" w:rsidRDefault="002846AF" w:rsidP="002846AF">
      <w:pPr>
        <w:rPr>
          <w:rFonts w:asciiTheme="majorHAnsi" w:hAnsiTheme="majorHAnsi" w:cs="Arial"/>
          <w:sz w:val="22"/>
        </w:rPr>
      </w:pPr>
      <w:r w:rsidRPr="000C1B39">
        <w:rPr>
          <w:rFonts w:asciiTheme="majorHAnsi" w:hAnsiTheme="majorHAnsi" w:cs="Arial"/>
          <w:sz w:val="22"/>
        </w:rPr>
        <w:t>Teach and Talk</w:t>
      </w:r>
    </w:p>
    <w:p w:rsidR="002846AF" w:rsidRPr="000C1B39" w:rsidRDefault="002846AF" w:rsidP="002846AF">
      <w:pPr>
        <w:pStyle w:val="ListParagraph"/>
        <w:numPr>
          <w:ilvl w:val="0"/>
          <w:numId w:val="20"/>
        </w:numPr>
        <w:rPr>
          <w:rFonts w:asciiTheme="majorHAnsi" w:hAnsiTheme="majorHAnsi" w:cs="Arial"/>
          <w:sz w:val="22"/>
        </w:rPr>
      </w:pPr>
      <w:r w:rsidRPr="000C1B39">
        <w:rPr>
          <w:rFonts w:asciiTheme="majorHAnsi" w:hAnsiTheme="majorHAnsi" w:cs="Arial"/>
          <w:sz w:val="22"/>
        </w:rPr>
        <w:t>Inve</w:t>
      </w:r>
      <w:r>
        <w:rPr>
          <w:rFonts w:asciiTheme="majorHAnsi" w:hAnsiTheme="majorHAnsi" w:cs="Arial"/>
          <w:sz w:val="22"/>
        </w:rPr>
        <w:t>stigation</w:t>
      </w:r>
    </w:p>
    <w:p w:rsidR="002846AF" w:rsidRPr="000C1B39" w:rsidRDefault="002846AF" w:rsidP="002846AF">
      <w:pPr>
        <w:pStyle w:val="ListParagraph"/>
        <w:numPr>
          <w:ilvl w:val="1"/>
          <w:numId w:val="20"/>
        </w:numPr>
        <w:rPr>
          <w:rFonts w:asciiTheme="majorHAnsi" w:hAnsiTheme="majorHAnsi" w:cs="Arial"/>
          <w:sz w:val="22"/>
        </w:rPr>
      </w:pPr>
      <w:r w:rsidRPr="000C1B39">
        <w:rPr>
          <w:rFonts w:asciiTheme="majorHAnsi" w:hAnsiTheme="majorHAnsi" w:cs="Arial"/>
          <w:sz w:val="22"/>
        </w:rPr>
        <w:t>Students will work with their elbow partner to solve the problems below using fraction strips to model each of the fractions.</w:t>
      </w:r>
    </w:p>
    <w:p w:rsidR="002846AF" w:rsidRPr="000C1B39" w:rsidRDefault="002846AF" w:rsidP="002846AF">
      <w:pPr>
        <w:pStyle w:val="ListParagraph"/>
        <w:ind w:left="1080"/>
        <w:rPr>
          <w:rFonts w:asciiTheme="majorHAnsi" w:hAnsiTheme="majorHAnsi" w:cs="Arial"/>
          <w:sz w:val="22"/>
        </w:rPr>
      </w:pPr>
      <w:r>
        <w:rPr>
          <w:rFonts w:asciiTheme="majorHAnsi" w:hAnsiTheme="majorHAnsi" w:cs="Arial"/>
          <w:noProof/>
          <w:sz w:val="22"/>
        </w:rPr>
        <w:drawing>
          <wp:inline distT="0" distB="0" distL="0" distR="0">
            <wp:extent cx="5684520" cy="4611019"/>
            <wp:effectExtent l="25400" t="0" r="5080" b="0"/>
            <wp:docPr id="15" name="Picture 6" descr="::Screen Shot 2014-01-07 at 3.07.5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4-01-07 at 3.07.56 PM.png"/>
                    <pic:cNvPicPr>
                      <a:picLocks noChangeAspect="1" noChangeArrowheads="1"/>
                    </pic:cNvPicPr>
                  </pic:nvPicPr>
                  <pic:blipFill>
                    <a:blip r:embed="rId14"/>
                    <a:srcRect l="-496" t="-69" r="496" b="31929"/>
                    <a:stretch>
                      <a:fillRect/>
                    </a:stretch>
                  </pic:blipFill>
                  <pic:spPr bwMode="auto">
                    <a:xfrm>
                      <a:off x="0" y="0"/>
                      <a:ext cx="5684520" cy="4611019"/>
                    </a:xfrm>
                    <a:prstGeom prst="rect">
                      <a:avLst/>
                    </a:prstGeom>
                    <a:noFill/>
                    <a:ln w="9525">
                      <a:noFill/>
                      <a:miter lim="800000"/>
                      <a:headEnd/>
                      <a:tailEnd/>
                    </a:ln>
                  </pic:spPr>
                </pic:pic>
              </a:graphicData>
            </a:graphic>
          </wp:inline>
        </w:drawing>
      </w:r>
    </w:p>
    <w:p w:rsidR="002846AF" w:rsidRPr="000C1B39" w:rsidRDefault="002846AF" w:rsidP="002846AF">
      <w:pPr>
        <w:pStyle w:val="ListParagraph"/>
        <w:numPr>
          <w:ilvl w:val="1"/>
          <w:numId w:val="20"/>
        </w:numPr>
        <w:rPr>
          <w:rFonts w:asciiTheme="majorHAnsi" w:hAnsiTheme="majorHAnsi" w:cs="Arial"/>
          <w:sz w:val="22"/>
        </w:rPr>
      </w:pPr>
      <w:r w:rsidRPr="000C1B39">
        <w:rPr>
          <w:rFonts w:asciiTheme="majorHAnsi" w:hAnsiTheme="majorHAnsi" w:cs="Arial"/>
          <w:sz w:val="22"/>
        </w:rPr>
        <w:t>Students share solutions, explaining their reasoning, strategies, and justifying their answers.</w:t>
      </w:r>
    </w:p>
    <w:p w:rsidR="002846AF" w:rsidRPr="000C1B39" w:rsidRDefault="002846AF" w:rsidP="002846AF">
      <w:pPr>
        <w:pStyle w:val="ListParagraph"/>
        <w:numPr>
          <w:ilvl w:val="2"/>
          <w:numId w:val="20"/>
        </w:numPr>
        <w:rPr>
          <w:rFonts w:asciiTheme="majorHAnsi" w:hAnsiTheme="majorHAnsi" w:cs="Arial"/>
          <w:sz w:val="22"/>
        </w:rPr>
      </w:pPr>
      <w:r w:rsidRPr="000C1B39">
        <w:rPr>
          <w:rFonts w:asciiTheme="majorHAnsi" w:hAnsiTheme="majorHAnsi" w:cs="Arial"/>
          <w:sz w:val="22"/>
        </w:rPr>
        <w:t>Guiding Questions</w:t>
      </w:r>
    </w:p>
    <w:p w:rsidR="002846AF" w:rsidRPr="000C1B39" w:rsidRDefault="002846AF" w:rsidP="002846AF">
      <w:pPr>
        <w:pStyle w:val="ListParagraph"/>
        <w:numPr>
          <w:ilvl w:val="3"/>
          <w:numId w:val="20"/>
        </w:numPr>
        <w:rPr>
          <w:rFonts w:asciiTheme="majorHAnsi" w:hAnsiTheme="majorHAnsi" w:cs="Arial"/>
          <w:sz w:val="22"/>
        </w:rPr>
      </w:pPr>
      <w:r w:rsidRPr="000C1B39">
        <w:rPr>
          <w:rFonts w:asciiTheme="majorHAnsi" w:hAnsiTheme="majorHAnsi" w:cs="Arial"/>
          <w:sz w:val="22"/>
        </w:rPr>
        <w:t xml:space="preserve">Describe how you would determine what fraction strips, all with the same denominator, would fit exactly under </w:t>
      </w:r>
      <w:r w:rsidR="00411EBB">
        <w:rPr>
          <w:rFonts w:asciiTheme="majorHAnsi" w:hAnsiTheme="majorHAnsi" w:cs="Arial"/>
          <w:sz w:val="22"/>
        </w:rPr>
        <w:t>1/3 + ¼?</w:t>
      </w:r>
      <w:r w:rsidRPr="000C1B39">
        <w:rPr>
          <w:rFonts w:asciiTheme="majorHAnsi" w:hAnsiTheme="majorHAnsi" w:cs="Arial"/>
          <w:sz w:val="22"/>
        </w:rPr>
        <w:t xml:space="preserve"> What are they?</w:t>
      </w:r>
    </w:p>
    <w:p w:rsidR="002846AF" w:rsidRPr="000C1B39" w:rsidRDefault="00411EBB" w:rsidP="002846AF">
      <w:pPr>
        <w:pStyle w:val="ListParagraph"/>
        <w:numPr>
          <w:ilvl w:val="3"/>
          <w:numId w:val="20"/>
        </w:numPr>
        <w:rPr>
          <w:rFonts w:asciiTheme="majorHAnsi" w:hAnsiTheme="majorHAnsi" w:cs="Arial"/>
          <w:sz w:val="22"/>
        </w:rPr>
      </w:pPr>
      <w:r>
        <w:rPr>
          <w:rFonts w:asciiTheme="majorHAnsi" w:hAnsiTheme="majorHAnsi" w:cs="Arial"/>
          <w:sz w:val="22"/>
        </w:rPr>
        <w:t xml:space="preserve">Why are models for 1/3 and ¼ </w:t>
      </w:r>
      <w:r w:rsidR="002846AF" w:rsidRPr="000C1B39">
        <w:rPr>
          <w:rFonts w:asciiTheme="majorHAnsi" w:hAnsiTheme="majorHAnsi" w:cs="Arial"/>
          <w:sz w:val="22"/>
        </w:rPr>
        <w:t>placed below a 1-whole strip?</w:t>
      </w:r>
    </w:p>
    <w:p w:rsidR="002846AF" w:rsidRPr="000C1B39" w:rsidRDefault="002846AF" w:rsidP="002846AF">
      <w:pPr>
        <w:pStyle w:val="ListParagraph"/>
        <w:numPr>
          <w:ilvl w:val="3"/>
          <w:numId w:val="20"/>
        </w:numPr>
        <w:rPr>
          <w:rFonts w:asciiTheme="majorHAnsi" w:hAnsiTheme="majorHAnsi" w:cs="Arial"/>
          <w:sz w:val="22"/>
        </w:rPr>
      </w:pPr>
      <w:r w:rsidRPr="000C1B39">
        <w:rPr>
          <w:rFonts w:asciiTheme="majorHAnsi" w:hAnsiTheme="majorHAnsi" w:cs="Arial"/>
          <w:sz w:val="22"/>
        </w:rPr>
        <w:t>Why do we place fraction strips that all hav</w:t>
      </w:r>
      <w:r w:rsidR="00411EBB">
        <w:rPr>
          <w:rFonts w:asciiTheme="majorHAnsi" w:hAnsiTheme="majorHAnsi" w:cs="Arial"/>
          <w:sz w:val="22"/>
        </w:rPr>
        <w:t>e the same denominator under 1/3 and ¼?</w:t>
      </w:r>
      <w:r w:rsidRPr="000C1B39">
        <w:rPr>
          <w:rFonts w:asciiTheme="majorHAnsi" w:hAnsiTheme="majorHAnsi" w:cs="Arial"/>
          <w:sz w:val="22"/>
        </w:rPr>
        <w:t xml:space="preserve"> What is the denominator of the fraction strips that fit </w:t>
      </w:r>
      <w:proofErr w:type="gramStart"/>
      <w:r w:rsidRPr="000C1B39">
        <w:rPr>
          <w:rFonts w:asciiTheme="majorHAnsi" w:hAnsiTheme="majorHAnsi" w:cs="Arial"/>
          <w:sz w:val="22"/>
        </w:rPr>
        <w:t>under</w:t>
      </w:r>
      <w:proofErr w:type="gramEnd"/>
      <w:r w:rsidRPr="000C1B39">
        <w:rPr>
          <w:rFonts w:asciiTheme="majorHAnsi" w:hAnsiTheme="majorHAnsi" w:cs="Arial"/>
          <w:sz w:val="22"/>
        </w:rPr>
        <w:t xml:space="preserve"> 3</w:t>
      </w:r>
      <w:r w:rsidR="00411EBB">
        <w:rPr>
          <w:rFonts w:asciiTheme="majorHAnsi" w:hAnsiTheme="majorHAnsi" w:cs="Arial"/>
          <w:sz w:val="22"/>
        </w:rPr>
        <w:t>/5 and ½? Why do you think twelfths strips fit under 1/3 and ¼?</w:t>
      </w:r>
      <w:r w:rsidRPr="000C1B39">
        <w:rPr>
          <w:rFonts w:asciiTheme="majorHAnsi" w:hAnsiTheme="majorHAnsi" w:cs="Arial"/>
          <w:sz w:val="22"/>
        </w:rPr>
        <w:t xml:space="preserve"> Wh</w:t>
      </w:r>
      <w:r w:rsidR="00411EBB">
        <w:rPr>
          <w:rFonts w:asciiTheme="majorHAnsi" w:hAnsiTheme="majorHAnsi" w:cs="Arial"/>
          <w:sz w:val="22"/>
        </w:rPr>
        <w:t>at fraction is equivalent to 1/3</w:t>
      </w:r>
      <w:r w:rsidRPr="000C1B39">
        <w:rPr>
          <w:rFonts w:asciiTheme="majorHAnsi" w:hAnsiTheme="majorHAnsi" w:cs="Arial"/>
          <w:sz w:val="22"/>
        </w:rPr>
        <w:t xml:space="preserve">? Explain how you know? </w:t>
      </w:r>
      <w:r w:rsidR="00411EBB">
        <w:rPr>
          <w:rFonts w:asciiTheme="majorHAnsi" w:hAnsiTheme="majorHAnsi" w:cs="Arial"/>
          <w:sz w:val="22"/>
        </w:rPr>
        <w:t>What fraction is equivalent to ¼?</w:t>
      </w:r>
      <w:r w:rsidRPr="000C1B39">
        <w:rPr>
          <w:rFonts w:asciiTheme="majorHAnsi" w:hAnsiTheme="majorHAnsi" w:cs="Arial"/>
          <w:sz w:val="22"/>
        </w:rPr>
        <w:t xml:space="preserve"> Explain how you know.</w:t>
      </w:r>
    </w:p>
    <w:p w:rsidR="002846AF" w:rsidRPr="000C1B39" w:rsidRDefault="00785724" w:rsidP="002846AF">
      <w:pPr>
        <w:pStyle w:val="ListParagraph"/>
        <w:numPr>
          <w:ilvl w:val="3"/>
          <w:numId w:val="20"/>
        </w:numPr>
        <w:rPr>
          <w:rFonts w:asciiTheme="majorHAnsi" w:hAnsiTheme="majorHAnsi" w:cs="Arial"/>
          <w:sz w:val="22"/>
        </w:rPr>
      </w:pPr>
      <w:r>
        <w:rPr>
          <w:rFonts w:asciiTheme="majorHAnsi" w:hAnsiTheme="majorHAnsi" w:cs="Arial"/>
          <w:sz w:val="22"/>
        </w:rPr>
        <w:t>To find the sum 1/3 + ¼,</w:t>
      </w:r>
      <w:r w:rsidR="002846AF" w:rsidRPr="000C1B39">
        <w:rPr>
          <w:rFonts w:asciiTheme="majorHAnsi" w:hAnsiTheme="majorHAnsi" w:cs="Arial"/>
          <w:sz w:val="22"/>
        </w:rPr>
        <w:t xml:space="preserve"> what equivalent fractions with like denominators do you add?</w:t>
      </w:r>
    </w:p>
    <w:p w:rsidR="00785724" w:rsidRDefault="00785724" w:rsidP="002846AF">
      <w:pPr>
        <w:pStyle w:val="ListParagraph"/>
        <w:numPr>
          <w:ilvl w:val="3"/>
          <w:numId w:val="20"/>
        </w:numPr>
        <w:rPr>
          <w:rFonts w:asciiTheme="majorHAnsi" w:hAnsiTheme="majorHAnsi" w:cs="Arial"/>
          <w:sz w:val="22"/>
        </w:rPr>
      </w:pPr>
      <w:r>
        <w:rPr>
          <w:rFonts w:asciiTheme="majorHAnsi" w:hAnsiTheme="majorHAnsi" w:cs="Arial"/>
          <w:sz w:val="22"/>
        </w:rPr>
        <w:t>Will the sum of the fractions always be less than 1?</w:t>
      </w:r>
    </w:p>
    <w:p w:rsidR="00785724" w:rsidRDefault="00785724" w:rsidP="00785724">
      <w:pPr>
        <w:pStyle w:val="ListParagraph"/>
        <w:numPr>
          <w:ilvl w:val="3"/>
          <w:numId w:val="20"/>
        </w:numPr>
        <w:rPr>
          <w:rFonts w:asciiTheme="majorHAnsi" w:hAnsiTheme="majorHAnsi" w:cs="Arial"/>
          <w:sz w:val="22"/>
        </w:rPr>
      </w:pPr>
      <w:r w:rsidRPr="000C1B39">
        <w:rPr>
          <w:rFonts w:asciiTheme="majorHAnsi" w:hAnsiTheme="majorHAnsi" w:cs="Arial"/>
          <w:sz w:val="22"/>
        </w:rPr>
        <w:t>How many fraction strips with the same denominator are equal to 1 whole?</w:t>
      </w:r>
    </w:p>
    <w:p w:rsidR="00785724" w:rsidRDefault="00785724" w:rsidP="002846AF">
      <w:pPr>
        <w:pStyle w:val="ListParagraph"/>
        <w:numPr>
          <w:ilvl w:val="3"/>
          <w:numId w:val="20"/>
        </w:numPr>
        <w:rPr>
          <w:rFonts w:asciiTheme="majorHAnsi" w:hAnsiTheme="majorHAnsi" w:cs="Arial"/>
          <w:sz w:val="22"/>
        </w:rPr>
      </w:pPr>
      <w:r>
        <w:rPr>
          <w:rFonts w:asciiTheme="majorHAnsi" w:hAnsiTheme="majorHAnsi" w:cs="Arial"/>
          <w:sz w:val="22"/>
        </w:rPr>
        <w:t>Suppose you add a third ingredient to the recipe and the amount of the ingredients are ½, ¼, and 1/6. Which fraction strips would you use to find the sum? Why?</w:t>
      </w:r>
    </w:p>
    <w:p w:rsidR="00785724" w:rsidRDefault="00785724" w:rsidP="00785724">
      <w:pPr>
        <w:pStyle w:val="ListParagraph"/>
        <w:numPr>
          <w:ilvl w:val="2"/>
          <w:numId w:val="20"/>
        </w:numPr>
        <w:rPr>
          <w:rFonts w:asciiTheme="majorHAnsi" w:hAnsiTheme="majorHAnsi" w:cs="Arial"/>
          <w:sz w:val="22"/>
        </w:rPr>
      </w:pPr>
      <w:r>
        <w:rPr>
          <w:rFonts w:asciiTheme="majorHAnsi" w:hAnsiTheme="majorHAnsi" w:cs="Arial"/>
          <w:sz w:val="22"/>
        </w:rPr>
        <w:t>Students will share their problems with their quads or with the class.</w:t>
      </w:r>
      <w:r w:rsidR="00ED556A">
        <w:rPr>
          <w:rFonts w:asciiTheme="majorHAnsi" w:hAnsiTheme="majorHAnsi" w:cs="Arial"/>
          <w:sz w:val="22"/>
        </w:rPr>
        <w:t xml:space="preserve">  Each partnership will read their problem aloud and model the picture of the fraction strips or use fraction strips to solve the problem. </w:t>
      </w:r>
    </w:p>
    <w:p w:rsidR="00ED556A" w:rsidRDefault="00785724" w:rsidP="00785724">
      <w:pPr>
        <w:pStyle w:val="ListParagraph"/>
        <w:numPr>
          <w:ilvl w:val="3"/>
          <w:numId w:val="20"/>
        </w:numPr>
        <w:rPr>
          <w:rFonts w:asciiTheme="majorHAnsi" w:hAnsiTheme="majorHAnsi" w:cs="Arial"/>
          <w:sz w:val="22"/>
        </w:rPr>
      </w:pPr>
      <w:r>
        <w:rPr>
          <w:rFonts w:asciiTheme="majorHAnsi" w:hAnsiTheme="majorHAnsi" w:cs="Arial"/>
          <w:sz w:val="22"/>
        </w:rPr>
        <w:t>Explain why chose the amounts you did for your problem</w:t>
      </w:r>
      <w:r w:rsidR="00ED556A">
        <w:rPr>
          <w:rFonts w:asciiTheme="majorHAnsi" w:hAnsiTheme="majorHAnsi" w:cs="Arial"/>
          <w:sz w:val="22"/>
        </w:rPr>
        <w:t>?</w:t>
      </w:r>
    </w:p>
    <w:p w:rsidR="00ED556A" w:rsidRDefault="00ED556A" w:rsidP="00785724">
      <w:pPr>
        <w:pStyle w:val="ListParagraph"/>
        <w:numPr>
          <w:ilvl w:val="3"/>
          <w:numId w:val="20"/>
        </w:numPr>
        <w:rPr>
          <w:rFonts w:asciiTheme="majorHAnsi" w:hAnsiTheme="majorHAnsi" w:cs="Arial"/>
          <w:sz w:val="22"/>
        </w:rPr>
      </w:pPr>
      <w:r>
        <w:rPr>
          <w:rFonts w:asciiTheme="majorHAnsi" w:hAnsiTheme="majorHAnsi" w:cs="Arial"/>
          <w:sz w:val="22"/>
        </w:rPr>
        <w:t>What strategies did you use to solve the problem?</w:t>
      </w:r>
    </w:p>
    <w:p w:rsidR="002846AF" w:rsidRPr="000C1B39" w:rsidRDefault="00ED556A" w:rsidP="00785724">
      <w:pPr>
        <w:pStyle w:val="ListParagraph"/>
        <w:numPr>
          <w:ilvl w:val="3"/>
          <w:numId w:val="20"/>
        </w:numPr>
        <w:rPr>
          <w:rFonts w:asciiTheme="majorHAnsi" w:hAnsiTheme="majorHAnsi" w:cs="Arial"/>
          <w:sz w:val="22"/>
        </w:rPr>
      </w:pPr>
      <w:r>
        <w:rPr>
          <w:rFonts w:asciiTheme="majorHAnsi" w:hAnsiTheme="majorHAnsi" w:cs="Arial"/>
          <w:sz w:val="22"/>
        </w:rPr>
        <w:t>Use guiding questions from above</w:t>
      </w:r>
    </w:p>
    <w:p w:rsidR="002846AF" w:rsidRDefault="002846AF" w:rsidP="002846AF">
      <w:pPr>
        <w:rPr>
          <w:rFonts w:asciiTheme="majorHAnsi" w:hAnsiTheme="majorHAnsi" w:cs="Arial"/>
          <w:color w:val="FF0000"/>
          <w:sz w:val="22"/>
        </w:rPr>
      </w:pPr>
    </w:p>
    <w:p w:rsidR="002846AF" w:rsidRDefault="002846AF" w:rsidP="002846AF">
      <w:pPr>
        <w:rPr>
          <w:rFonts w:asciiTheme="majorHAnsi" w:hAnsiTheme="majorHAnsi" w:cs="Arial"/>
          <w:sz w:val="22"/>
        </w:rPr>
      </w:pPr>
      <w:r w:rsidRPr="00D16BAF">
        <w:rPr>
          <w:rFonts w:asciiTheme="majorHAnsi" w:hAnsiTheme="majorHAnsi" w:cs="Arial"/>
          <w:sz w:val="22"/>
        </w:rPr>
        <w:t>Practice (Intervene, On level, Enrich)</w:t>
      </w:r>
    </w:p>
    <w:p w:rsidR="002846AF" w:rsidRDefault="002846AF" w:rsidP="002846AF">
      <w:pPr>
        <w:pStyle w:val="ListParagraph"/>
        <w:numPr>
          <w:ilvl w:val="0"/>
          <w:numId w:val="21"/>
        </w:numPr>
        <w:rPr>
          <w:rFonts w:asciiTheme="majorHAnsi" w:hAnsiTheme="majorHAnsi" w:cs="Arial"/>
          <w:sz w:val="22"/>
        </w:rPr>
      </w:pPr>
      <w:r>
        <w:rPr>
          <w:rFonts w:asciiTheme="majorHAnsi" w:hAnsiTheme="majorHAnsi" w:cs="Arial"/>
          <w:sz w:val="22"/>
        </w:rPr>
        <w:t>Guided Practice of Grade Level problems – In partnerships students will complete the problems below using fraction strips to find the sum.  Students will record their answer in simplest form.</w:t>
      </w:r>
    </w:p>
    <w:p w:rsidR="002846AF" w:rsidRPr="00931DD9" w:rsidRDefault="002846AF" w:rsidP="002846AF">
      <w:pPr>
        <w:rPr>
          <w:rFonts w:asciiTheme="majorHAnsi" w:hAnsiTheme="majorHAnsi" w:cs="Arial"/>
          <w:sz w:val="22"/>
        </w:rPr>
      </w:pPr>
    </w:p>
    <w:p w:rsidR="002846AF" w:rsidRPr="00BA233D" w:rsidRDefault="002846AF" w:rsidP="002846AF">
      <w:pPr>
        <w:rPr>
          <w:rFonts w:asciiTheme="majorHAnsi" w:hAnsiTheme="majorHAnsi" w:cs="Arial"/>
          <w:color w:val="FF0000"/>
          <w:sz w:val="22"/>
        </w:rPr>
      </w:pPr>
      <w:r>
        <w:rPr>
          <w:rFonts w:asciiTheme="majorHAnsi" w:hAnsiTheme="majorHAnsi" w:cs="Arial"/>
          <w:noProof/>
          <w:color w:val="FF0000"/>
          <w:sz w:val="22"/>
        </w:rPr>
        <w:drawing>
          <wp:inline distT="0" distB="0" distL="0" distR="0">
            <wp:extent cx="5227320" cy="3153209"/>
            <wp:effectExtent l="25400" t="0" r="5080" b="0"/>
            <wp:docPr id="14" name="Picture 5" descr="::Screen Shot 2014-01-07 at 3.07.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4-01-07 at 3.07.27 PM.png"/>
                    <pic:cNvPicPr>
                      <a:picLocks noChangeAspect="1" noChangeArrowheads="1"/>
                    </pic:cNvPicPr>
                  </pic:nvPicPr>
                  <pic:blipFill>
                    <a:blip r:embed="rId15"/>
                    <a:srcRect r="-123" b="16667"/>
                    <a:stretch>
                      <a:fillRect/>
                    </a:stretch>
                  </pic:blipFill>
                  <pic:spPr bwMode="auto">
                    <a:xfrm>
                      <a:off x="0" y="0"/>
                      <a:ext cx="5227320" cy="3153209"/>
                    </a:xfrm>
                    <a:prstGeom prst="rect">
                      <a:avLst/>
                    </a:prstGeom>
                    <a:noFill/>
                    <a:ln w="9525">
                      <a:noFill/>
                      <a:miter lim="800000"/>
                      <a:headEnd/>
                      <a:tailEnd/>
                    </a:ln>
                  </pic:spPr>
                </pic:pic>
              </a:graphicData>
            </a:graphic>
          </wp:inline>
        </w:drawing>
      </w:r>
    </w:p>
    <w:p w:rsidR="002846AF" w:rsidRPr="00DB28D2" w:rsidRDefault="002846AF" w:rsidP="002846AF">
      <w:pPr>
        <w:pStyle w:val="ListParagraph"/>
        <w:numPr>
          <w:ilvl w:val="2"/>
          <w:numId w:val="21"/>
        </w:numPr>
        <w:rPr>
          <w:rFonts w:asciiTheme="majorHAnsi" w:hAnsiTheme="majorHAnsi" w:cs="Arial"/>
          <w:sz w:val="22"/>
        </w:rPr>
      </w:pPr>
      <w:r w:rsidRPr="00DB28D2">
        <w:rPr>
          <w:rFonts w:asciiTheme="majorHAnsi" w:hAnsiTheme="majorHAnsi" w:cs="Arial"/>
          <w:sz w:val="22"/>
        </w:rPr>
        <w:t>Guiding Questions:</w:t>
      </w:r>
    </w:p>
    <w:p w:rsidR="002846AF" w:rsidRPr="00DB28D2" w:rsidRDefault="002846AF" w:rsidP="002846AF">
      <w:pPr>
        <w:pStyle w:val="ListParagraph"/>
        <w:numPr>
          <w:ilvl w:val="0"/>
          <w:numId w:val="18"/>
        </w:numPr>
        <w:rPr>
          <w:rFonts w:asciiTheme="majorHAnsi" w:hAnsiTheme="majorHAnsi" w:cs="Arial"/>
          <w:sz w:val="22"/>
        </w:rPr>
      </w:pPr>
      <w:r w:rsidRPr="00DB28D2">
        <w:rPr>
          <w:rFonts w:asciiTheme="majorHAnsi" w:hAnsiTheme="majorHAnsi" w:cs="Arial"/>
          <w:sz w:val="22"/>
        </w:rPr>
        <w:t>What do the numbers used in this problem represent?</w:t>
      </w:r>
    </w:p>
    <w:p w:rsidR="002846AF" w:rsidRPr="00DB28D2" w:rsidRDefault="002846AF" w:rsidP="002846AF">
      <w:pPr>
        <w:pStyle w:val="ListParagraph"/>
        <w:numPr>
          <w:ilvl w:val="0"/>
          <w:numId w:val="18"/>
        </w:numPr>
        <w:rPr>
          <w:rFonts w:asciiTheme="majorHAnsi" w:hAnsiTheme="majorHAnsi" w:cs="Arial"/>
          <w:sz w:val="22"/>
        </w:rPr>
      </w:pPr>
      <w:r w:rsidRPr="00DB28D2">
        <w:rPr>
          <w:rFonts w:asciiTheme="majorHAnsi" w:hAnsiTheme="majorHAnsi" w:cs="Arial"/>
          <w:sz w:val="22"/>
        </w:rPr>
        <w:t>Will it still work if?</w:t>
      </w:r>
    </w:p>
    <w:p w:rsidR="002846AF" w:rsidRPr="00DB28D2" w:rsidRDefault="002846AF" w:rsidP="002846AF">
      <w:pPr>
        <w:pStyle w:val="ListParagraph"/>
        <w:numPr>
          <w:ilvl w:val="0"/>
          <w:numId w:val="18"/>
        </w:numPr>
        <w:rPr>
          <w:rFonts w:asciiTheme="majorHAnsi" w:hAnsiTheme="majorHAnsi" w:cs="Arial"/>
          <w:sz w:val="22"/>
        </w:rPr>
      </w:pPr>
      <w:r w:rsidRPr="00DB28D2">
        <w:rPr>
          <w:rFonts w:asciiTheme="majorHAnsi" w:hAnsiTheme="majorHAnsi" w:cs="Arial"/>
          <w:sz w:val="22"/>
        </w:rPr>
        <w:t>What do you notice about the solutions you see?</w:t>
      </w:r>
    </w:p>
    <w:p w:rsidR="002846AF" w:rsidRPr="00DB28D2" w:rsidRDefault="002846AF" w:rsidP="002846AF">
      <w:pPr>
        <w:pStyle w:val="ListParagraph"/>
        <w:numPr>
          <w:ilvl w:val="0"/>
          <w:numId w:val="18"/>
        </w:numPr>
        <w:rPr>
          <w:rFonts w:asciiTheme="majorHAnsi" w:hAnsiTheme="majorHAnsi" w:cs="Arial"/>
          <w:sz w:val="22"/>
        </w:rPr>
      </w:pPr>
      <w:r w:rsidRPr="00DB28D2">
        <w:rPr>
          <w:rFonts w:asciiTheme="majorHAnsi" w:hAnsiTheme="majorHAnsi" w:cs="Arial"/>
          <w:sz w:val="22"/>
        </w:rPr>
        <w:t>What is the same and what is different about…?</w:t>
      </w:r>
    </w:p>
    <w:p w:rsidR="002846AF" w:rsidRPr="00DB28D2" w:rsidRDefault="002846AF" w:rsidP="002846AF">
      <w:pPr>
        <w:pStyle w:val="ListParagraph"/>
        <w:numPr>
          <w:ilvl w:val="0"/>
          <w:numId w:val="18"/>
        </w:numPr>
        <w:rPr>
          <w:rFonts w:asciiTheme="majorHAnsi" w:hAnsiTheme="majorHAnsi" w:cs="Arial"/>
          <w:sz w:val="22"/>
        </w:rPr>
      </w:pPr>
      <w:r w:rsidRPr="00DB28D2">
        <w:rPr>
          <w:rFonts w:asciiTheme="majorHAnsi" w:hAnsiTheme="majorHAnsi" w:cs="Arial"/>
          <w:sz w:val="22"/>
        </w:rPr>
        <w:t>What steps in the process are you most confident about?</w:t>
      </w:r>
    </w:p>
    <w:p w:rsidR="002846AF" w:rsidRPr="002846AF" w:rsidRDefault="002846AF" w:rsidP="002846AF">
      <w:pPr>
        <w:pStyle w:val="ListParagraph"/>
        <w:numPr>
          <w:ilvl w:val="0"/>
          <w:numId w:val="18"/>
        </w:numPr>
        <w:rPr>
          <w:rFonts w:asciiTheme="majorHAnsi" w:hAnsiTheme="majorHAnsi" w:cs="Arial"/>
          <w:sz w:val="22"/>
        </w:rPr>
      </w:pPr>
      <w:r w:rsidRPr="00DB28D2">
        <w:rPr>
          <w:rFonts w:asciiTheme="majorHAnsi" w:hAnsiTheme="majorHAnsi" w:cs="Arial"/>
          <w:sz w:val="22"/>
        </w:rPr>
        <w:t>Talk me through the steps you have used to get to your answer.</w:t>
      </w:r>
    </w:p>
    <w:p w:rsidR="007A19D6" w:rsidRDefault="007A19D6" w:rsidP="002846AF">
      <w:pPr>
        <w:pStyle w:val="ListParagraph"/>
        <w:numPr>
          <w:ilvl w:val="0"/>
          <w:numId w:val="18"/>
        </w:numPr>
        <w:ind w:left="1440"/>
        <w:rPr>
          <w:rFonts w:asciiTheme="majorHAnsi" w:hAnsiTheme="majorHAnsi" w:cs="Arial"/>
          <w:sz w:val="22"/>
        </w:rPr>
      </w:pPr>
      <w:r>
        <w:rPr>
          <w:rFonts w:asciiTheme="majorHAnsi" w:hAnsiTheme="majorHAnsi" w:cs="Arial"/>
          <w:sz w:val="22"/>
        </w:rPr>
        <w:t>Partnership Activity – Activity for students to complete after grade-level practice</w:t>
      </w:r>
      <w:r w:rsidR="0066729C">
        <w:rPr>
          <w:rFonts w:asciiTheme="majorHAnsi" w:hAnsiTheme="majorHAnsi" w:cs="Arial"/>
          <w:sz w:val="22"/>
        </w:rPr>
        <w:t xml:space="preserve"> problems are completed.  Allows for continued practice of grade-level exercises, orchestrates conversations in which students talk about each other’s thinking, explaining their own thinking, and justifying their answers.</w:t>
      </w:r>
    </w:p>
    <w:p w:rsidR="0021433D" w:rsidRDefault="005E3D47" w:rsidP="007A19D6">
      <w:pPr>
        <w:pStyle w:val="ListParagraph"/>
        <w:numPr>
          <w:ilvl w:val="0"/>
          <w:numId w:val="18"/>
        </w:numPr>
        <w:rPr>
          <w:rFonts w:asciiTheme="majorHAnsi" w:hAnsiTheme="majorHAnsi" w:cs="Arial"/>
          <w:sz w:val="22"/>
        </w:rPr>
      </w:pPr>
      <w:r>
        <w:rPr>
          <w:rFonts w:asciiTheme="majorHAnsi" w:hAnsiTheme="majorHAnsi" w:cs="Arial"/>
          <w:sz w:val="22"/>
        </w:rPr>
        <w:t>“What’s the total?”</w:t>
      </w:r>
      <w:r w:rsidR="007A19D6">
        <w:rPr>
          <w:rFonts w:asciiTheme="majorHAnsi" w:hAnsiTheme="majorHAnsi" w:cs="Arial"/>
          <w:sz w:val="22"/>
        </w:rPr>
        <w:t xml:space="preserve"> (described above)</w:t>
      </w:r>
    </w:p>
    <w:p w:rsidR="007A19D6" w:rsidRPr="0066729C" w:rsidRDefault="007A19D6" w:rsidP="0066729C">
      <w:pPr>
        <w:pStyle w:val="ListParagraph"/>
        <w:numPr>
          <w:ilvl w:val="0"/>
          <w:numId w:val="18"/>
        </w:numPr>
        <w:ind w:left="1440"/>
        <w:rPr>
          <w:rFonts w:asciiTheme="majorHAnsi" w:hAnsiTheme="majorHAnsi" w:cs="Arial"/>
          <w:sz w:val="22"/>
        </w:rPr>
      </w:pPr>
      <w:r>
        <w:rPr>
          <w:rFonts w:asciiTheme="majorHAnsi" w:hAnsiTheme="majorHAnsi" w:cs="Arial"/>
          <w:sz w:val="22"/>
        </w:rPr>
        <w:t xml:space="preserve">Extension - </w:t>
      </w:r>
      <w:r w:rsidR="002846AF">
        <w:rPr>
          <w:rFonts w:asciiTheme="majorHAnsi" w:hAnsiTheme="majorHAnsi" w:cs="Arial"/>
          <w:sz w:val="22"/>
        </w:rPr>
        <w:t>En</w:t>
      </w:r>
      <w:r>
        <w:rPr>
          <w:rFonts w:asciiTheme="majorHAnsi" w:hAnsiTheme="majorHAnsi" w:cs="Arial"/>
          <w:sz w:val="22"/>
        </w:rPr>
        <w:t>richment for students as ready, determined through formative assessments.</w:t>
      </w:r>
      <w:r w:rsidR="0066729C">
        <w:rPr>
          <w:rFonts w:asciiTheme="majorHAnsi" w:hAnsiTheme="majorHAnsi" w:cs="Arial"/>
          <w:sz w:val="22"/>
        </w:rPr>
        <w:t xml:space="preserve"> Allows for continued practice of grade-level exercises, orchestrates conversations in which students talk about each other’s thinking, explaining their own thinking, and justifying their answers.</w:t>
      </w:r>
    </w:p>
    <w:p w:rsidR="002846AF" w:rsidRPr="0021433D" w:rsidRDefault="007A19D6" w:rsidP="007A19D6">
      <w:pPr>
        <w:pStyle w:val="ListParagraph"/>
        <w:numPr>
          <w:ilvl w:val="0"/>
          <w:numId w:val="18"/>
        </w:numPr>
        <w:rPr>
          <w:rFonts w:asciiTheme="majorHAnsi" w:hAnsiTheme="majorHAnsi" w:cs="Arial"/>
          <w:sz w:val="22"/>
        </w:rPr>
      </w:pPr>
      <w:r>
        <w:rPr>
          <w:rFonts w:asciiTheme="majorHAnsi" w:hAnsiTheme="majorHAnsi" w:cs="Arial"/>
          <w:sz w:val="22"/>
        </w:rPr>
        <w:t>“Plan a Schedule” (described above)</w:t>
      </w:r>
    </w:p>
    <w:p w:rsidR="009E7E16" w:rsidRDefault="002846AF" w:rsidP="002846AF">
      <w:pPr>
        <w:pStyle w:val="ListParagraph"/>
        <w:numPr>
          <w:ilvl w:val="0"/>
          <w:numId w:val="18"/>
        </w:numPr>
        <w:ind w:left="1440"/>
        <w:rPr>
          <w:rFonts w:asciiTheme="majorHAnsi" w:hAnsiTheme="majorHAnsi" w:cs="Arial"/>
          <w:sz w:val="22"/>
        </w:rPr>
      </w:pPr>
      <w:r w:rsidRPr="009E7E16">
        <w:rPr>
          <w:rFonts w:asciiTheme="majorHAnsi" w:hAnsiTheme="majorHAnsi" w:cs="Arial"/>
          <w:sz w:val="22"/>
        </w:rPr>
        <w:t>Small Group – Tier 1 intervention for students who need extra support.</w:t>
      </w:r>
      <w:r w:rsidR="009E7E16">
        <w:rPr>
          <w:rFonts w:asciiTheme="majorHAnsi" w:hAnsiTheme="majorHAnsi" w:cs="Arial"/>
          <w:sz w:val="22"/>
        </w:rPr>
        <w:t xml:space="preserve">  Based on formative assessments from the prior lesson I will chose from below to intervene</w:t>
      </w:r>
    </w:p>
    <w:p w:rsidR="009E7E16" w:rsidRPr="00A46B2C" w:rsidRDefault="009E7E16" w:rsidP="009E7E16">
      <w:pPr>
        <w:pStyle w:val="ListParagraph"/>
        <w:numPr>
          <w:ilvl w:val="0"/>
          <w:numId w:val="18"/>
        </w:numPr>
        <w:rPr>
          <w:rFonts w:asciiTheme="majorHAnsi" w:hAnsiTheme="majorHAnsi" w:cs="Arial"/>
          <w:sz w:val="22"/>
        </w:rPr>
      </w:pPr>
      <w:r>
        <w:rPr>
          <w:rFonts w:asciiTheme="majorHAnsi" w:hAnsiTheme="majorHAnsi" w:cs="Arial"/>
          <w:sz w:val="22"/>
        </w:rPr>
        <w:t>Students have been assigned an online tutorial, lesson, and activity to continue practice of grade-level problems and exercises.</w:t>
      </w:r>
    </w:p>
    <w:p w:rsidR="0057565A" w:rsidRDefault="009E7E16" w:rsidP="0057565A">
      <w:pPr>
        <w:pStyle w:val="ListParagraph"/>
        <w:numPr>
          <w:ilvl w:val="1"/>
          <w:numId w:val="18"/>
        </w:numPr>
        <w:rPr>
          <w:rFonts w:asciiTheme="majorHAnsi" w:hAnsiTheme="majorHAnsi" w:cs="Arial"/>
          <w:sz w:val="22"/>
        </w:rPr>
      </w:pPr>
      <w:r>
        <w:rPr>
          <w:rFonts w:asciiTheme="majorHAnsi" w:hAnsiTheme="majorHAnsi" w:cs="Arial"/>
          <w:sz w:val="22"/>
        </w:rPr>
        <w:t>Soar to Success 20.28: Add Unlike Fractions</w:t>
      </w:r>
    </w:p>
    <w:p w:rsidR="0057565A" w:rsidRPr="005210C1" w:rsidRDefault="0057565A" w:rsidP="0057565A">
      <w:pPr>
        <w:pStyle w:val="ListParagraph"/>
        <w:numPr>
          <w:ilvl w:val="0"/>
          <w:numId w:val="18"/>
        </w:numPr>
        <w:rPr>
          <w:rFonts w:asciiTheme="majorHAnsi" w:hAnsiTheme="majorHAnsi" w:cs="Arial"/>
          <w:sz w:val="22"/>
        </w:rPr>
      </w:pPr>
      <w:r w:rsidRPr="005210C1">
        <w:rPr>
          <w:rFonts w:asciiTheme="majorHAnsi" w:hAnsiTheme="majorHAnsi" w:cs="Arial"/>
          <w:sz w:val="22"/>
        </w:rPr>
        <w:t>Give each pair of students two sets of fraction strips. Have the partners find the s</w:t>
      </w:r>
      <w:r>
        <w:rPr>
          <w:rFonts w:asciiTheme="majorHAnsi" w:hAnsiTheme="majorHAnsi" w:cs="Arial"/>
          <w:sz w:val="22"/>
        </w:rPr>
        <w:t>trips that represent a variety of models for addition of fractions</w:t>
      </w:r>
      <w:r w:rsidRPr="005210C1">
        <w:rPr>
          <w:rFonts w:asciiTheme="majorHAnsi" w:hAnsiTheme="majorHAnsi" w:cs="Arial"/>
          <w:sz w:val="22"/>
        </w:rPr>
        <w:t xml:space="preserve">. </w:t>
      </w:r>
      <w:r>
        <w:rPr>
          <w:rFonts w:asciiTheme="majorHAnsi" w:hAnsiTheme="majorHAnsi" w:cs="Arial"/>
          <w:sz w:val="22"/>
        </w:rPr>
        <w:t>Will use similar models as above guided practice problems.</w:t>
      </w:r>
      <w:r w:rsidRPr="005210C1">
        <w:rPr>
          <w:rFonts w:asciiTheme="majorHAnsi" w:hAnsiTheme="majorHAnsi" w:cs="Arial"/>
          <w:sz w:val="22"/>
        </w:rPr>
        <w:t xml:space="preserve"> </w:t>
      </w:r>
    </w:p>
    <w:p w:rsidR="0057565A" w:rsidRDefault="0057565A" w:rsidP="0057565A">
      <w:pPr>
        <w:pStyle w:val="ListParagraph"/>
        <w:numPr>
          <w:ilvl w:val="1"/>
          <w:numId w:val="18"/>
        </w:numPr>
        <w:rPr>
          <w:rFonts w:asciiTheme="majorHAnsi" w:hAnsiTheme="majorHAnsi" w:cs="Arial"/>
          <w:sz w:val="22"/>
        </w:rPr>
      </w:pPr>
      <w:r>
        <w:rPr>
          <w:rFonts w:asciiTheme="majorHAnsi" w:hAnsiTheme="majorHAnsi" w:cs="Arial"/>
          <w:sz w:val="22"/>
        </w:rPr>
        <w:t>Guiding Questions</w:t>
      </w:r>
    </w:p>
    <w:p w:rsidR="0057565A" w:rsidRPr="005210C1" w:rsidRDefault="0057565A" w:rsidP="0057565A">
      <w:pPr>
        <w:pStyle w:val="ListParagraph"/>
        <w:numPr>
          <w:ilvl w:val="2"/>
          <w:numId w:val="18"/>
        </w:numPr>
        <w:rPr>
          <w:rFonts w:asciiTheme="majorHAnsi" w:hAnsiTheme="majorHAnsi" w:cs="Arial"/>
          <w:sz w:val="22"/>
        </w:rPr>
      </w:pPr>
      <w:r w:rsidRPr="005210C1">
        <w:rPr>
          <w:rFonts w:asciiTheme="majorHAnsi" w:hAnsiTheme="majorHAnsi" w:cs="Arial"/>
          <w:sz w:val="22"/>
        </w:rPr>
        <w:t>What is the name of one of the units of each fraction?</w:t>
      </w:r>
    </w:p>
    <w:p w:rsidR="0057565A" w:rsidRPr="005210C1" w:rsidRDefault="0057565A" w:rsidP="0057565A">
      <w:pPr>
        <w:pStyle w:val="ListParagraph"/>
        <w:numPr>
          <w:ilvl w:val="2"/>
          <w:numId w:val="18"/>
        </w:numPr>
        <w:rPr>
          <w:rFonts w:asciiTheme="majorHAnsi" w:hAnsiTheme="majorHAnsi" w:cs="Arial"/>
          <w:sz w:val="22"/>
        </w:rPr>
      </w:pPr>
      <w:r w:rsidRPr="005210C1">
        <w:rPr>
          <w:rFonts w:asciiTheme="majorHAnsi" w:hAnsiTheme="majorHAnsi" w:cs="Arial"/>
          <w:sz w:val="22"/>
        </w:rPr>
        <w:t>What is the numerator?</w:t>
      </w:r>
    </w:p>
    <w:p w:rsidR="0057565A" w:rsidRPr="005210C1" w:rsidRDefault="0057565A" w:rsidP="0057565A">
      <w:pPr>
        <w:pStyle w:val="ListParagraph"/>
        <w:numPr>
          <w:ilvl w:val="2"/>
          <w:numId w:val="18"/>
        </w:numPr>
        <w:rPr>
          <w:rFonts w:asciiTheme="majorHAnsi" w:hAnsiTheme="majorHAnsi" w:cs="Arial"/>
          <w:sz w:val="22"/>
        </w:rPr>
      </w:pPr>
      <w:r w:rsidRPr="005210C1">
        <w:rPr>
          <w:rFonts w:asciiTheme="majorHAnsi" w:hAnsiTheme="majorHAnsi" w:cs="Arial"/>
          <w:sz w:val="22"/>
        </w:rPr>
        <w:t>What is the denominator?</w:t>
      </w:r>
    </w:p>
    <w:p w:rsidR="0057565A" w:rsidRPr="005210C1" w:rsidRDefault="0057565A" w:rsidP="0057565A">
      <w:pPr>
        <w:pStyle w:val="ListParagraph"/>
        <w:numPr>
          <w:ilvl w:val="2"/>
          <w:numId w:val="18"/>
        </w:numPr>
        <w:rPr>
          <w:rFonts w:asciiTheme="majorHAnsi" w:hAnsiTheme="majorHAnsi" w:cs="Arial"/>
          <w:sz w:val="22"/>
        </w:rPr>
      </w:pPr>
      <w:r w:rsidRPr="005210C1">
        <w:rPr>
          <w:rFonts w:asciiTheme="majorHAnsi" w:hAnsiTheme="majorHAnsi" w:cs="Arial"/>
          <w:sz w:val="22"/>
        </w:rPr>
        <w:t>How many units of each fraction would it take to make a whole?</w:t>
      </w:r>
    </w:p>
    <w:p w:rsidR="0057565A" w:rsidRDefault="0057565A" w:rsidP="0057565A">
      <w:pPr>
        <w:pStyle w:val="ListParagraph"/>
        <w:numPr>
          <w:ilvl w:val="0"/>
          <w:numId w:val="18"/>
        </w:numPr>
        <w:rPr>
          <w:rFonts w:asciiTheme="majorHAnsi" w:hAnsiTheme="majorHAnsi" w:cs="Arial"/>
          <w:sz w:val="22"/>
        </w:rPr>
      </w:pPr>
      <w:r w:rsidRPr="005210C1">
        <w:rPr>
          <w:rFonts w:asciiTheme="majorHAnsi" w:hAnsiTheme="majorHAnsi" w:cs="Arial"/>
          <w:sz w:val="22"/>
        </w:rPr>
        <w:t>Have the students represent the fraction</w:t>
      </w:r>
      <w:r>
        <w:rPr>
          <w:rFonts w:asciiTheme="majorHAnsi" w:hAnsiTheme="majorHAnsi" w:cs="Arial"/>
          <w:sz w:val="22"/>
        </w:rPr>
        <w:t>s</w:t>
      </w:r>
      <w:r w:rsidRPr="005210C1">
        <w:rPr>
          <w:rFonts w:asciiTheme="majorHAnsi" w:hAnsiTheme="majorHAnsi" w:cs="Arial"/>
          <w:sz w:val="22"/>
        </w:rPr>
        <w:t xml:space="preserve"> with their fraction strips.  Students will then model the addition of these two fractions by lining them up together under 1-whole.  </w:t>
      </w:r>
    </w:p>
    <w:p w:rsidR="0057565A" w:rsidRPr="005210C1" w:rsidRDefault="0057565A" w:rsidP="0057565A">
      <w:pPr>
        <w:pStyle w:val="ListParagraph"/>
        <w:numPr>
          <w:ilvl w:val="1"/>
          <w:numId w:val="18"/>
        </w:numPr>
        <w:rPr>
          <w:rFonts w:asciiTheme="majorHAnsi" w:hAnsiTheme="majorHAnsi" w:cs="Arial"/>
          <w:sz w:val="22"/>
        </w:rPr>
      </w:pPr>
      <w:r>
        <w:rPr>
          <w:rFonts w:asciiTheme="majorHAnsi" w:hAnsiTheme="majorHAnsi" w:cs="Arial"/>
          <w:sz w:val="22"/>
        </w:rPr>
        <w:t>Guiding Questions</w:t>
      </w:r>
    </w:p>
    <w:p w:rsidR="0057565A" w:rsidRPr="000C1B39" w:rsidRDefault="0057565A" w:rsidP="0057565A">
      <w:pPr>
        <w:pStyle w:val="ListParagraph"/>
        <w:numPr>
          <w:ilvl w:val="2"/>
          <w:numId w:val="18"/>
        </w:numPr>
        <w:rPr>
          <w:rFonts w:asciiTheme="majorHAnsi" w:hAnsiTheme="majorHAnsi" w:cs="Arial"/>
          <w:sz w:val="22"/>
        </w:rPr>
      </w:pPr>
      <w:r w:rsidRPr="000C1B39">
        <w:rPr>
          <w:rFonts w:asciiTheme="majorHAnsi" w:hAnsiTheme="majorHAnsi" w:cs="Arial"/>
          <w:sz w:val="22"/>
        </w:rPr>
        <w:t xml:space="preserve">Describe how you would determine what fraction strips, all with the same denominator, would fit exactly under </w:t>
      </w:r>
      <w:r>
        <w:rPr>
          <w:rFonts w:asciiTheme="majorHAnsi" w:hAnsiTheme="majorHAnsi" w:cs="Arial"/>
          <w:sz w:val="22"/>
        </w:rPr>
        <w:t>each fraction?</w:t>
      </w:r>
      <w:r w:rsidRPr="000C1B39">
        <w:rPr>
          <w:rFonts w:asciiTheme="majorHAnsi" w:hAnsiTheme="majorHAnsi" w:cs="Arial"/>
          <w:sz w:val="22"/>
        </w:rPr>
        <w:t xml:space="preserve"> What are they?</w:t>
      </w:r>
    </w:p>
    <w:p w:rsidR="0057565A" w:rsidRPr="000C1B39" w:rsidRDefault="0057565A" w:rsidP="0057565A">
      <w:pPr>
        <w:pStyle w:val="ListParagraph"/>
        <w:numPr>
          <w:ilvl w:val="2"/>
          <w:numId w:val="18"/>
        </w:numPr>
        <w:rPr>
          <w:rFonts w:asciiTheme="majorHAnsi" w:hAnsiTheme="majorHAnsi" w:cs="Arial"/>
          <w:sz w:val="22"/>
        </w:rPr>
      </w:pPr>
      <w:r>
        <w:rPr>
          <w:rFonts w:asciiTheme="majorHAnsi" w:hAnsiTheme="majorHAnsi" w:cs="Arial"/>
          <w:sz w:val="22"/>
        </w:rPr>
        <w:t xml:space="preserve">Why are models for each fraction </w:t>
      </w:r>
      <w:r w:rsidRPr="000C1B39">
        <w:rPr>
          <w:rFonts w:asciiTheme="majorHAnsi" w:hAnsiTheme="majorHAnsi" w:cs="Arial"/>
          <w:sz w:val="22"/>
        </w:rPr>
        <w:t>placed below a 1-whole strip?</w:t>
      </w:r>
    </w:p>
    <w:p w:rsidR="0057565A" w:rsidRDefault="0057565A" w:rsidP="0057565A">
      <w:pPr>
        <w:pStyle w:val="ListParagraph"/>
        <w:numPr>
          <w:ilvl w:val="2"/>
          <w:numId w:val="18"/>
        </w:numPr>
        <w:rPr>
          <w:rFonts w:asciiTheme="majorHAnsi" w:hAnsiTheme="majorHAnsi" w:cs="Arial"/>
          <w:sz w:val="22"/>
        </w:rPr>
      </w:pPr>
      <w:r w:rsidRPr="005210C1">
        <w:rPr>
          <w:rFonts w:asciiTheme="majorHAnsi" w:hAnsiTheme="majorHAnsi" w:cs="Arial"/>
          <w:sz w:val="22"/>
        </w:rPr>
        <w:t>Why do we place fraction strips that all hav</w:t>
      </w:r>
      <w:r>
        <w:rPr>
          <w:rFonts w:asciiTheme="majorHAnsi" w:hAnsiTheme="majorHAnsi" w:cs="Arial"/>
          <w:sz w:val="22"/>
        </w:rPr>
        <w:t>e the same denominator under the fractions</w:t>
      </w:r>
      <w:r w:rsidRPr="005210C1">
        <w:rPr>
          <w:rFonts w:asciiTheme="majorHAnsi" w:hAnsiTheme="majorHAnsi" w:cs="Arial"/>
          <w:sz w:val="22"/>
        </w:rPr>
        <w:t xml:space="preserve">? What is the denominator of the </w:t>
      </w:r>
      <w:r>
        <w:rPr>
          <w:rFonts w:asciiTheme="majorHAnsi" w:hAnsiTheme="majorHAnsi" w:cs="Arial"/>
          <w:sz w:val="22"/>
        </w:rPr>
        <w:t>fraction strips that fit under the fractions</w:t>
      </w:r>
      <w:r w:rsidRPr="005210C1">
        <w:rPr>
          <w:rFonts w:asciiTheme="majorHAnsi" w:hAnsiTheme="majorHAnsi" w:cs="Arial"/>
          <w:sz w:val="22"/>
        </w:rPr>
        <w:t>? Why do you thi</w:t>
      </w:r>
      <w:r>
        <w:rPr>
          <w:rFonts w:asciiTheme="majorHAnsi" w:hAnsiTheme="majorHAnsi" w:cs="Arial"/>
          <w:sz w:val="22"/>
        </w:rPr>
        <w:t>nk that fraction strip fits under those fractions</w:t>
      </w:r>
      <w:r w:rsidRPr="005210C1">
        <w:rPr>
          <w:rFonts w:asciiTheme="majorHAnsi" w:hAnsiTheme="majorHAnsi" w:cs="Arial"/>
          <w:sz w:val="22"/>
        </w:rPr>
        <w:t>? Wh</w:t>
      </w:r>
      <w:r>
        <w:rPr>
          <w:rFonts w:asciiTheme="majorHAnsi" w:hAnsiTheme="majorHAnsi" w:cs="Arial"/>
          <w:sz w:val="22"/>
        </w:rPr>
        <w:t xml:space="preserve">at fractions are equivalent to each fraction? </w:t>
      </w:r>
      <w:r w:rsidRPr="005210C1">
        <w:rPr>
          <w:rFonts w:asciiTheme="majorHAnsi" w:hAnsiTheme="majorHAnsi" w:cs="Arial"/>
          <w:sz w:val="22"/>
        </w:rPr>
        <w:t>Explain how you know.</w:t>
      </w:r>
    </w:p>
    <w:p w:rsidR="0057565A" w:rsidRDefault="0057565A" w:rsidP="0057565A">
      <w:pPr>
        <w:pStyle w:val="ListParagraph"/>
        <w:numPr>
          <w:ilvl w:val="2"/>
          <w:numId w:val="18"/>
        </w:numPr>
        <w:rPr>
          <w:rFonts w:asciiTheme="majorHAnsi" w:hAnsiTheme="majorHAnsi" w:cs="Arial"/>
          <w:sz w:val="22"/>
        </w:rPr>
      </w:pPr>
      <w:r>
        <w:rPr>
          <w:rFonts w:asciiTheme="majorHAnsi" w:hAnsiTheme="majorHAnsi" w:cs="Arial"/>
          <w:sz w:val="22"/>
        </w:rPr>
        <w:t xml:space="preserve">Describe what you see. </w:t>
      </w:r>
    </w:p>
    <w:p w:rsidR="0057565A" w:rsidRPr="005210C1" w:rsidRDefault="0057565A" w:rsidP="0057565A">
      <w:pPr>
        <w:pStyle w:val="ListParagraph"/>
        <w:numPr>
          <w:ilvl w:val="2"/>
          <w:numId w:val="18"/>
        </w:numPr>
        <w:rPr>
          <w:rFonts w:asciiTheme="majorHAnsi" w:hAnsiTheme="majorHAnsi" w:cs="Arial"/>
          <w:sz w:val="22"/>
        </w:rPr>
      </w:pPr>
      <w:r>
        <w:rPr>
          <w:rFonts w:asciiTheme="majorHAnsi" w:hAnsiTheme="majorHAnsi" w:cs="Arial"/>
          <w:sz w:val="22"/>
        </w:rPr>
        <w:t>How can you find the sum?</w:t>
      </w:r>
    </w:p>
    <w:p w:rsidR="002846AF" w:rsidRPr="0057565A" w:rsidRDefault="002846AF" w:rsidP="0057565A">
      <w:pPr>
        <w:ind w:left="2880"/>
        <w:rPr>
          <w:rFonts w:asciiTheme="majorHAnsi" w:hAnsiTheme="majorHAnsi" w:cs="Arial"/>
          <w:sz w:val="22"/>
        </w:rPr>
      </w:pPr>
    </w:p>
    <w:p w:rsidR="002846AF" w:rsidRPr="00DB28D2" w:rsidRDefault="002846AF" w:rsidP="002846AF">
      <w:pPr>
        <w:rPr>
          <w:rFonts w:asciiTheme="majorHAnsi" w:hAnsiTheme="majorHAnsi" w:cs="Arial"/>
          <w:color w:val="FF0000"/>
          <w:sz w:val="22"/>
        </w:rPr>
      </w:pPr>
    </w:p>
    <w:p w:rsidR="002846AF" w:rsidRPr="003A39B8" w:rsidRDefault="002846AF" w:rsidP="002846AF">
      <w:pPr>
        <w:rPr>
          <w:rFonts w:asciiTheme="majorHAnsi" w:hAnsiTheme="majorHAnsi" w:cs="Arial"/>
          <w:sz w:val="22"/>
          <w:u w:val="single"/>
        </w:rPr>
      </w:pPr>
      <w:r w:rsidRPr="003A39B8">
        <w:rPr>
          <w:rFonts w:asciiTheme="majorHAnsi" w:hAnsiTheme="majorHAnsi" w:cs="Arial"/>
          <w:sz w:val="22"/>
          <w:u w:val="single"/>
        </w:rPr>
        <w:t>Closure (Day 1</w:t>
      </w:r>
      <w:r>
        <w:rPr>
          <w:rFonts w:asciiTheme="majorHAnsi" w:hAnsiTheme="majorHAnsi" w:cs="Arial"/>
          <w:sz w:val="22"/>
          <w:u w:val="single"/>
        </w:rPr>
        <w:t xml:space="preserve"> and 2</w:t>
      </w:r>
      <w:r w:rsidRPr="003A39B8">
        <w:rPr>
          <w:rFonts w:asciiTheme="majorHAnsi" w:hAnsiTheme="majorHAnsi" w:cs="Arial"/>
          <w:sz w:val="22"/>
          <w:u w:val="single"/>
        </w:rPr>
        <w:t>):</w:t>
      </w:r>
    </w:p>
    <w:p w:rsidR="002846AF" w:rsidRDefault="002846AF" w:rsidP="002846AF">
      <w:pPr>
        <w:pStyle w:val="ListParagraph"/>
        <w:numPr>
          <w:ilvl w:val="0"/>
          <w:numId w:val="22"/>
        </w:numPr>
        <w:rPr>
          <w:rFonts w:asciiTheme="majorHAnsi" w:hAnsiTheme="majorHAnsi" w:cs="Arial"/>
          <w:sz w:val="22"/>
        </w:rPr>
      </w:pPr>
      <w:r w:rsidRPr="003A39B8">
        <w:rPr>
          <w:rFonts w:asciiTheme="majorHAnsi" w:hAnsiTheme="majorHAnsi" w:cs="Arial"/>
          <w:sz w:val="22"/>
        </w:rPr>
        <w:t xml:space="preserve">Turn and talk to your partners. </w:t>
      </w:r>
      <w:r>
        <w:rPr>
          <w:rFonts w:asciiTheme="majorHAnsi" w:hAnsiTheme="majorHAnsi" w:cs="Arial"/>
          <w:sz w:val="22"/>
        </w:rPr>
        <w:t>Then share out with the class.</w:t>
      </w:r>
    </w:p>
    <w:p w:rsidR="002846AF" w:rsidRDefault="002846AF" w:rsidP="002846AF">
      <w:pPr>
        <w:pStyle w:val="ListParagraph"/>
        <w:numPr>
          <w:ilvl w:val="1"/>
          <w:numId w:val="22"/>
        </w:numPr>
        <w:rPr>
          <w:rFonts w:asciiTheme="majorHAnsi" w:hAnsiTheme="majorHAnsi" w:cs="Arial"/>
          <w:sz w:val="22"/>
        </w:rPr>
      </w:pPr>
      <w:r>
        <w:rPr>
          <w:rFonts w:asciiTheme="majorHAnsi" w:hAnsiTheme="majorHAnsi" w:cs="Arial"/>
          <w:sz w:val="22"/>
        </w:rPr>
        <w:t>Explain how using fraction strips with like denominators make it possible to add fractions with unlike denominators?</w:t>
      </w:r>
    </w:p>
    <w:p w:rsidR="002846AF" w:rsidRDefault="002846AF" w:rsidP="002846AF">
      <w:pPr>
        <w:pStyle w:val="ListParagraph"/>
        <w:numPr>
          <w:ilvl w:val="1"/>
          <w:numId w:val="22"/>
        </w:numPr>
        <w:rPr>
          <w:rFonts w:asciiTheme="majorHAnsi" w:hAnsiTheme="majorHAnsi" w:cs="Arial"/>
          <w:sz w:val="22"/>
        </w:rPr>
      </w:pPr>
      <w:r>
        <w:rPr>
          <w:rFonts w:asciiTheme="majorHAnsi" w:hAnsiTheme="majorHAnsi" w:cs="Arial"/>
          <w:sz w:val="22"/>
        </w:rPr>
        <w:t>How can you use models to add fractions that have different denominators?</w:t>
      </w:r>
    </w:p>
    <w:p w:rsidR="002846AF" w:rsidRDefault="002846AF" w:rsidP="002846AF">
      <w:pPr>
        <w:pStyle w:val="ListParagraph"/>
        <w:numPr>
          <w:ilvl w:val="1"/>
          <w:numId w:val="22"/>
        </w:numPr>
        <w:rPr>
          <w:rFonts w:asciiTheme="majorHAnsi" w:hAnsiTheme="majorHAnsi" w:cs="Arial"/>
          <w:sz w:val="22"/>
        </w:rPr>
      </w:pPr>
      <w:r w:rsidRPr="003A39B8">
        <w:rPr>
          <w:rFonts w:asciiTheme="majorHAnsi" w:hAnsiTheme="majorHAnsi" w:cs="Arial"/>
          <w:sz w:val="22"/>
        </w:rPr>
        <w:t xml:space="preserve">What is one thing you like about the method you learned today? </w:t>
      </w:r>
    </w:p>
    <w:p w:rsidR="002846AF" w:rsidRPr="003A39B8" w:rsidRDefault="002846AF" w:rsidP="002846AF">
      <w:pPr>
        <w:pStyle w:val="ListParagraph"/>
        <w:numPr>
          <w:ilvl w:val="1"/>
          <w:numId w:val="22"/>
        </w:numPr>
        <w:rPr>
          <w:rFonts w:asciiTheme="majorHAnsi" w:hAnsiTheme="majorHAnsi" w:cs="Arial"/>
          <w:sz w:val="22"/>
        </w:rPr>
      </w:pPr>
      <w:r w:rsidRPr="003A39B8">
        <w:rPr>
          <w:rFonts w:asciiTheme="majorHAnsi" w:hAnsiTheme="majorHAnsi" w:cs="Arial"/>
          <w:sz w:val="22"/>
        </w:rPr>
        <w:t>If you worked in a center, explain how you it helped y</w:t>
      </w:r>
      <w:r>
        <w:rPr>
          <w:rFonts w:asciiTheme="majorHAnsi" w:hAnsiTheme="majorHAnsi" w:cs="Arial"/>
          <w:sz w:val="22"/>
        </w:rPr>
        <w:t>ou fraction addition</w:t>
      </w:r>
      <w:r w:rsidRPr="003A39B8">
        <w:rPr>
          <w:rFonts w:asciiTheme="majorHAnsi" w:hAnsiTheme="majorHAnsi" w:cs="Arial"/>
          <w:sz w:val="22"/>
        </w:rPr>
        <w:t>?</w:t>
      </w:r>
    </w:p>
    <w:p w:rsidR="00DB28D2" w:rsidRDefault="00DB28D2" w:rsidP="00BA233D">
      <w:pPr>
        <w:rPr>
          <w:rFonts w:ascii="Calibri" w:hAnsi="Calibri"/>
          <w:sz w:val="22"/>
          <w:u w:val="single"/>
        </w:rPr>
      </w:pPr>
    </w:p>
    <w:p w:rsidR="00BA233D" w:rsidRDefault="009316B8" w:rsidP="00BA233D">
      <w:pPr>
        <w:rPr>
          <w:rFonts w:ascii="Calibri" w:hAnsi="Calibri"/>
          <w:sz w:val="22"/>
          <w:u w:val="single"/>
        </w:rPr>
      </w:pPr>
      <w:r w:rsidRPr="00BA233D">
        <w:rPr>
          <w:rFonts w:ascii="Calibri" w:hAnsi="Calibri"/>
          <w:sz w:val="22"/>
          <w:u w:val="single"/>
        </w:rPr>
        <w:t xml:space="preserve">Reflect on </w:t>
      </w:r>
      <w:r w:rsidRPr="00BA233D">
        <w:rPr>
          <w:rFonts w:asciiTheme="majorHAnsi" w:hAnsiTheme="majorHAnsi"/>
          <w:sz w:val="22"/>
          <w:u w:val="single"/>
        </w:rPr>
        <w:t>the</w:t>
      </w:r>
      <w:r w:rsidRPr="00BA233D">
        <w:rPr>
          <w:rFonts w:ascii="Calibri" w:hAnsi="Calibri"/>
          <w:sz w:val="22"/>
          <w:u w:val="single"/>
        </w:rPr>
        <w:t xml:space="preserve"> lesson you have just planned and note which of the Core Action indicators you think this lesson illustrates particularly well</w:t>
      </w:r>
      <w:r w:rsidR="00BA233D">
        <w:rPr>
          <w:rFonts w:ascii="Calibri" w:hAnsi="Calibri"/>
          <w:sz w:val="22"/>
          <w:u w:val="single"/>
        </w:rPr>
        <w:t>.</w:t>
      </w:r>
    </w:p>
    <w:p w:rsidR="00BA233D" w:rsidRDefault="00BA233D" w:rsidP="00BA233D">
      <w:pPr>
        <w:rPr>
          <w:rFonts w:ascii="Calibri" w:hAnsi="Calibri"/>
          <w:sz w:val="22"/>
          <w:u w:val="single"/>
        </w:rPr>
      </w:pPr>
    </w:p>
    <w:p w:rsidR="00BA233D" w:rsidRDefault="00BA233D" w:rsidP="00BA233D">
      <w:pPr>
        <w:rPr>
          <w:rFonts w:asciiTheme="majorHAnsi" w:hAnsiTheme="majorHAnsi" w:cs="Arial"/>
          <w:sz w:val="22"/>
        </w:rPr>
      </w:pPr>
      <w:r>
        <w:rPr>
          <w:rFonts w:asciiTheme="majorHAnsi" w:hAnsiTheme="majorHAnsi" w:cs="Arial"/>
          <w:sz w:val="22"/>
        </w:rPr>
        <w:t>The lesson I planned addresses all indicators in Core Action 1.  The lesson is focused on the fifth grade-level cluster and grade-level content standards.  The major grade-level cluster this lesson focuses on is “use equivalent fractions as a strategy to add and subtract fractions”. This lesson will intentionally relate the new concept of adding and subtraction fractions with like denominators to adding and subtracting fractions with un-like denominators.  It will also link the students’ prior skills and knowledge of fractions to new concepts of fractions.  The aspect of rigor that this lesson will target will be conceptual understanding to build to procedural skill and fluency.  Students will also be asked to apply the skill of addition and subtraction of fractions to solve real-world problems.</w:t>
      </w:r>
    </w:p>
    <w:p w:rsidR="00BA233D" w:rsidRDefault="00BA233D" w:rsidP="00BA233D">
      <w:pPr>
        <w:rPr>
          <w:rFonts w:asciiTheme="majorHAnsi" w:hAnsiTheme="majorHAnsi" w:cs="Arial"/>
          <w:sz w:val="22"/>
        </w:rPr>
      </w:pPr>
    </w:p>
    <w:p w:rsidR="00CA43AF" w:rsidRDefault="00BA233D" w:rsidP="00BA233D">
      <w:pPr>
        <w:rPr>
          <w:rFonts w:asciiTheme="majorHAnsi" w:hAnsiTheme="majorHAnsi" w:cs="Arial"/>
          <w:sz w:val="22"/>
        </w:rPr>
      </w:pPr>
      <w:r>
        <w:rPr>
          <w:rFonts w:asciiTheme="majorHAnsi" w:hAnsiTheme="majorHAnsi" w:cs="Arial"/>
          <w:sz w:val="22"/>
        </w:rPr>
        <w:t>As the teacher I will also address Core Action 2.  An indicator that will be addressed in the lesson is indicator A, “teacher uses explanat</w:t>
      </w:r>
      <w:r w:rsidR="00BF0955">
        <w:rPr>
          <w:rFonts w:asciiTheme="majorHAnsi" w:hAnsiTheme="majorHAnsi" w:cs="Arial"/>
          <w:sz w:val="22"/>
        </w:rPr>
        <w:t>ions, representations…”. During this lesson I have planned to specifically use models to represent fraction addition using equivalent fractions and common denominators.  I will model these representations to the students through the use of SmartBoard GoMath! resources, and both hands-on and virtual manipulatives.  During the fluency builder, concept development, guided practice, centers, small group, and closure I will be addressing Core Action 2</w:t>
      </w:r>
      <w:r w:rsidR="00B819DF">
        <w:rPr>
          <w:rFonts w:asciiTheme="majorHAnsi" w:hAnsiTheme="majorHAnsi" w:cs="Arial"/>
          <w:sz w:val="22"/>
        </w:rPr>
        <w:t xml:space="preserve"> (B and D)</w:t>
      </w:r>
      <w:r w:rsidR="00BF0955">
        <w:rPr>
          <w:rFonts w:asciiTheme="majorHAnsi" w:hAnsiTheme="majorHAnsi" w:cs="Arial"/>
          <w:sz w:val="22"/>
        </w:rPr>
        <w:t xml:space="preserve"> by posing high quality questions and problems to prompt students to share thinking</w:t>
      </w:r>
      <w:r w:rsidR="00B819DF">
        <w:rPr>
          <w:rFonts w:asciiTheme="majorHAnsi" w:hAnsiTheme="majorHAnsi" w:cs="Arial"/>
          <w:sz w:val="22"/>
        </w:rPr>
        <w:t xml:space="preserve"> and the variation in their solution methods.  Students will have opportunities to share their thinking with the class, partner, and table group.  The students will be asked to not only share solutions but also their </w:t>
      </w:r>
      <w:r w:rsidR="00B819DF" w:rsidRPr="004F5296">
        <w:rPr>
          <w:rFonts w:asciiTheme="majorHAnsi" w:hAnsiTheme="majorHAnsi" w:cs="Arial"/>
          <w:sz w:val="22"/>
        </w:rPr>
        <w:t>strategies, thin</w:t>
      </w:r>
      <w:r w:rsidR="00B819DF">
        <w:rPr>
          <w:rFonts w:asciiTheme="majorHAnsi" w:hAnsiTheme="majorHAnsi" w:cs="Arial"/>
          <w:sz w:val="22"/>
        </w:rPr>
        <w:t>king and reasoning about their solution methods. Core Action 2C will also be addressed when students are given the opportunity and time to work on grade-level practice problems and exercises.  Finally I will address Core Action 2F during the lesson closure.  Students thinking will be guided to focus on the essential question, “How can you use models to add / subtract fractions that have different denominators?”.   Students will need to summarize the mathematics of the lesson by sharing their work and thinking.</w:t>
      </w:r>
    </w:p>
    <w:p w:rsidR="00CA43AF" w:rsidRDefault="00CA43AF" w:rsidP="00BA233D">
      <w:pPr>
        <w:rPr>
          <w:rFonts w:asciiTheme="majorHAnsi" w:hAnsiTheme="majorHAnsi" w:cs="Arial"/>
          <w:sz w:val="22"/>
        </w:rPr>
      </w:pPr>
    </w:p>
    <w:p w:rsidR="009316B8" w:rsidRPr="00BA233D" w:rsidRDefault="00CA43AF" w:rsidP="00BA233D">
      <w:pPr>
        <w:rPr>
          <w:rFonts w:asciiTheme="majorHAnsi" w:hAnsiTheme="majorHAnsi" w:cs="Arial"/>
          <w:sz w:val="22"/>
        </w:rPr>
      </w:pPr>
      <w:r>
        <w:rPr>
          <w:rFonts w:asciiTheme="majorHAnsi" w:hAnsiTheme="majorHAnsi" w:cs="Arial"/>
          <w:sz w:val="22"/>
        </w:rPr>
        <w:t xml:space="preserve">During this lesson I also plan to demonstrate indicators from Core Action 3.  The specific indicators that will be evident are indicators B, C, D, and F.  I believe I have created the culture in my mathematics classroom that supports these indicators.  Students know that the expectation is that they explain their thinking through collaborative conversations and justify their work.  Students will have the opportunity to explain their work and justify their solutions in multiple aspects of this lesson including the fluency builder, concept development, guided practice, centers, small group, and closure.  I will use strategies such as “Math Talk Moves” to orchestrate mathematical conversations.  These math talk moves include, re-voicing, asking students to restate someone else’s reasoning, asking students to apply their reasoning to someone else’s reasoning, prompting students for further participation, and using wait time.  I will also use these strategies to connect students’ informal language to precise mathematical language </w:t>
      </w:r>
      <w:r w:rsidR="00407B1F">
        <w:rPr>
          <w:rFonts w:asciiTheme="majorHAnsi" w:hAnsiTheme="majorHAnsi" w:cs="Arial"/>
          <w:sz w:val="22"/>
        </w:rPr>
        <w:t>appropriate for the grade-level content standards.</w:t>
      </w:r>
    </w:p>
    <w:p w:rsidR="009316B8" w:rsidRPr="00AF7E94" w:rsidRDefault="009316B8" w:rsidP="009316B8">
      <w:pPr>
        <w:spacing w:line="264" w:lineRule="auto"/>
        <w:rPr>
          <w:rFonts w:ascii="Calibri" w:hAnsi="Calibri"/>
          <w:color w:val="3366FF"/>
          <w:sz w:val="22"/>
        </w:rPr>
      </w:pPr>
    </w:p>
    <w:p w:rsidR="009316B8" w:rsidRPr="0057565A" w:rsidRDefault="009316B8" w:rsidP="009316B8">
      <w:pPr>
        <w:spacing w:line="264" w:lineRule="auto"/>
        <w:rPr>
          <w:rFonts w:ascii="Calibri" w:hAnsi="Calibri"/>
          <w:color w:val="000000"/>
          <w:sz w:val="22"/>
        </w:rPr>
      </w:pPr>
    </w:p>
    <w:p w:rsidR="00A91506" w:rsidRDefault="00A91506"/>
    <w:sectPr w:rsidR="00A91506" w:rsidSect="00BB5127">
      <w:pgSz w:w="12240" w:h="15840"/>
      <w:pgMar w:top="1152" w:right="1152" w:bottom="1152" w:left="1152"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useo Sans 300">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ill Sans Std">
    <w:altName w:val="Cambria"/>
    <w:panose1 w:val="00000000000000000000"/>
    <w:charset w:val="00"/>
    <w:family w:val="swiss"/>
    <w:notTrueType/>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54F"/>
    <w:multiLevelType w:val="hybridMultilevel"/>
    <w:tmpl w:val="BB5A0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FC7F22"/>
    <w:multiLevelType w:val="hybridMultilevel"/>
    <w:tmpl w:val="37701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A1ECC"/>
    <w:multiLevelType w:val="hybridMultilevel"/>
    <w:tmpl w:val="75B07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7159D1"/>
    <w:multiLevelType w:val="hybridMultilevel"/>
    <w:tmpl w:val="D5CE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20F89"/>
    <w:multiLevelType w:val="hybridMultilevel"/>
    <w:tmpl w:val="5072A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A501B"/>
    <w:multiLevelType w:val="hybridMultilevel"/>
    <w:tmpl w:val="BCE4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226F7"/>
    <w:multiLevelType w:val="hybridMultilevel"/>
    <w:tmpl w:val="3798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51803"/>
    <w:multiLevelType w:val="hybridMultilevel"/>
    <w:tmpl w:val="B18E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478DA"/>
    <w:multiLevelType w:val="hybridMultilevel"/>
    <w:tmpl w:val="170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34711"/>
    <w:multiLevelType w:val="hybridMultilevel"/>
    <w:tmpl w:val="4FCA8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3390D"/>
    <w:multiLevelType w:val="hybridMultilevel"/>
    <w:tmpl w:val="D9BA6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991CF0"/>
    <w:multiLevelType w:val="hybridMultilevel"/>
    <w:tmpl w:val="D840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7F103A"/>
    <w:multiLevelType w:val="hybridMultilevel"/>
    <w:tmpl w:val="8526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D3798"/>
    <w:multiLevelType w:val="hybridMultilevel"/>
    <w:tmpl w:val="1F92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1063D"/>
    <w:multiLevelType w:val="hybridMultilevel"/>
    <w:tmpl w:val="21CA9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7F3B85"/>
    <w:multiLevelType w:val="hybridMultilevel"/>
    <w:tmpl w:val="3104E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1E0A47"/>
    <w:multiLevelType w:val="hybridMultilevel"/>
    <w:tmpl w:val="0DBC2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125FF9"/>
    <w:multiLevelType w:val="hybridMultilevel"/>
    <w:tmpl w:val="7D2452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A7407D"/>
    <w:multiLevelType w:val="hybridMultilevel"/>
    <w:tmpl w:val="84E2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D343E6"/>
    <w:multiLevelType w:val="hybridMultilevel"/>
    <w:tmpl w:val="2EB2E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EF081C"/>
    <w:multiLevelType w:val="hybridMultilevel"/>
    <w:tmpl w:val="A28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6F778F"/>
    <w:multiLevelType w:val="hybridMultilevel"/>
    <w:tmpl w:val="D99602FA"/>
    <w:lvl w:ilvl="0" w:tplc="0409000F">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887D24"/>
    <w:multiLevelType w:val="hybridMultilevel"/>
    <w:tmpl w:val="2A2ADC3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8"/>
  </w:num>
  <w:num w:numId="2">
    <w:abstractNumId w:val="21"/>
  </w:num>
  <w:num w:numId="3">
    <w:abstractNumId w:val="4"/>
  </w:num>
  <w:num w:numId="4">
    <w:abstractNumId w:val="5"/>
  </w:num>
  <w:num w:numId="5">
    <w:abstractNumId w:val="14"/>
  </w:num>
  <w:num w:numId="6">
    <w:abstractNumId w:val="9"/>
  </w:num>
  <w:num w:numId="7">
    <w:abstractNumId w:val="18"/>
  </w:num>
  <w:num w:numId="8">
    <w:abstractNumId w:val="16"/>
  </w:num>
  <w:num w:numId="9">
    <w:abstractNumId w:val="2"/>
  </w:num>
  <w:num w:numId="10">
    <w:abstractNumId w:val="13"/>
  </w:num>
  <w:num w:numId="11">
    <w:abstractNumId w:val="12"/>
  </w:num>
  <w:num w:numId="12">
    <w:abstractNumId w:val="20"/>
  </w:num>
  <w:num w:numId="13">
    <w:abstractNumId w:val="0"/>
  </w:num>
  <w:num w:numId="14">
    <w:abstractNumId w:val="7"/>
  </w:num>
  <w:num w:numId="15">
    <w:abstractNumId w:val="6"/>
  </w:num>
  <w:num w:numId="16">
    <w:abstractNumId w:val="19"/>
  </w:num>
  <w:num w:numId="17">
    <w:abstractNumId w:val="11"/>
  </w:num>
  <w:num w:numId="18">
    <w:abstractNumId w:val="22"/>
  </w:num>
  <w:num w:numId="19">
    <w:abstractNumId w:val="15"/>
  </w:num>
  <w:num w:numId="20">
    <w:abstractNumId w:val="10"/>
  </w:num>
  <w:num w:numId="21">
    <w:abstractNumId w:val="17"/>
  </w:num>
  <w:num w:numId="22">
    <w:abstractNumId w:val="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16B8"/>
    <w:rsid w:val="00090293"/>
    <w:rsid w:val="000B6BD0"/>
    <w:rsid w:val="000C1B39"/>
    <w:rsid w:val="00141B1E"/>
    <w:rsid w:val="0021433D"/>
    <w:rsid w:val="002846AF"/>
    <w:rsid w:val="003058F0"/>
    <w:rsid w:val="00376758"/>
    <w:rsid w:val="003A39B8"/>
    <w:rsid w:val="00406EC3"/>
    <w:rsid w:val="00407B1F"/>
    <w:rsid w:val="00411EBB"/>
    <w:rsid w:val="00471B30"/>
    <w:rsid w:val="00480299"/>
    <w:rsid w:val="004D247A"/>
    <w:rsid w:val="004F5296"/>
    <w:rsid w:val="0050367F"/>
    <w:rsid w:val="005106AF"/>
    <w:rsid w:val="005210C1"/>
    <w:rsid w:val="005623F9"/>
    <w:rsid w:val="0057565A"/>
    <w:rsid w:val="00590F73"/>
    <w:rsid w:val="005E3D47"/>
    <w:rsid w:val="005F7E45"/>
    <w:rsid w:val="00635FBD"/>
    <w:rsid w:val="0066729C"/>
    <w:rsid w:val="006B4E14"/>
    <w:rsid w:val="006E178C"/>
    <w:rsid w:val="00774F2D"/>
    <w:rsid w:val="00785724"/>
    <w:rsid w:val="00790621"/>
    <w:rsid w:val="007A19D6"/>
    <w:rsid w:val="007D7D9E"/>
    <w:rsid w:val="00880A58"/>
    <w:rsid w:val="008952C6"/>
    <w:rsid w:val="009316B8"/>
    <w:rsid w:val="00931DD9"/>
    <w:rsid w:val="009B061E"/>
    <w:rsid w:val="009E2924"/>
    <w:rsid w:val="009E7E16"/>
    <w:rsid w:val="00A11917"/>
    <w:rsid w:val="00A26937"/>
    <w:rsid w:val="00A46B2C"/>
    <w:rsid w:val="00A91506"/>
    <w:rsid w:val="00AF7E94"/>
    <w:rsid w:val="00B21FCC"/>
    <w:rsid w:val="00B819DF"/>
    <w:rsid w:val="00BA233D"/>
    <w:rsid w:val="00BB5127"/>
    <w:rsid w:val="00BF0955"/>
    <w:rsid w:val="00C048DB"/>
    <w:rsid w:val="00CA43AF"/>
    <w:rsid w:val="00CB7A76"/>
    <w:rsid w:val="00D16BAF"/>
    <w:rsid w:val="00DB28D2"/>
    <w:rsid w:val="00E376C1"/>
    <w:rsid w:val="00E44047"/>
    <w:rsid w:val="00E80800"/>
    <w:rsid w:val="00EB260A"/>
    <w:rsid w:val="00ED556A"/>
    <w:rsid w:val="00F029B6"/>
    <w:rsid w:val="00F356DB"/>
    <w:rsid w:val="00F94D89"/>
    <w:rsid w:val="00F97648"/>
  </w:rsids>
  <m:mathPr>
    <m:mathFont m:val="Gill Sans St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B8"/>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StyleBArial14ptBoldLeft05Right05Before">
    <w:name w:val="Style Style B + Arial 14 pt Bold Left:  0.5&quot; Right:  0.5&quot; Before:  ..."/>
    <w:basedOn w:val="Normal"/>
    <w:rsid w:val="009316B8"/>
    <w:pPr>
      <w:autoSpaceDE w:val="0"/>
      <w:autoSpaceDN w:val="0"/>
      <w:adjustRightInd w:val="0"/>
      <w:spacing w:after="43" w:line="320" w:lineRule="atLeast"/>
      <w:ind w:right="720"/>
      <w:textAlignment w:val="center"/>
    </w:pPr>
    <w:rPr>
      <w:rFonts w:ascii="Arial" w:hAnsi="Arial"/>
      <w:bCs/>
      <w:color w:val="000000"/>
      <w:sz w:val="28"/>
      <w:szCs w:val="20"/>
    </w:rPr>
  </w:style>
  <w:style w:type="paragraph" w:styleId="ListParagraph">
    <w:name w:val="List Paragraph"/>
    <w:basedOn w:val="Normal"/>
    <w:uiPriority w:val="34"/>
    <w:qFormat/>
    <w:rsid w:val="009316B8"/>
    <w:pPr>
      <w:ind w:left="720"/>
      <w:contextualSpacing/>
    </w:pPr>
  </w:style>
  <w:style w:type="paragraph" w:styleId="NormalWeb">
    <w:name w:val="Normal (Web)"/>
    <w:basedOn w:val="Normal"/>
    <w:uiPriority w:val="99"/>
    <w:unhideWhenUsed/>
    <w:rsid w:val="009316B8"/>
    <w:pPr>
      <w:spacing w:before="100" w:beforeAutospacing="1" w:after="100" w:afterAutospacing="1"/>
    </w:pPr>
  </w:style>
  <w:style w:type="paragraph" w:styleId="CommentText">
    <w:name w:val="annotation text"/>
    <w:basedOn w:val="Normal"/>
    <w:link w:val="CommentTextChar"/>
    <w:uiPriority w:val="99"/>
    <w:semiHidden/>
    <w:unhideWhenUsed/>
    <w:rsid w:val="009316B8"/>
    <w:rPr>
      <w:sz w:val="20"/>
      <w:szCs w:val="20"/>
    </w:rPr>
  </w:style>
  <w:style w:type="character" w:customStyle="1" w:styleId="CommentTextChar">
    <w:name w:val="Comment Text Char"/>
    <w:basedOn w:val="DefaultParagraphFont"/>
    <w:link w:val="CommentText"/>
    <w:uiPriority w:val="99"/>
    <w:semiHidden/>
    <w:rsid w:val="009316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16B8"/>
    <w:rPr>
      <w:b/>
      <w:bCs/>
    </w:rPr>
  </w:style>
  <w:style w:type="character" w:customStyle="1" w:styleId="CommentSubjectChar">
    <w:name w:val="Comment Subject Char"/>
    <w:basedOn w:val="CommentTextChar"/>
    <w:link w:val="CommentSubject"/>
    <w:uiPriority w:val="99"/>
    <w:semiHidden/>
    <w:rsid w:val="009316B8"/>
    <w:rPr>
      <w:b/>
      <w:bCs/>
    </w:rPr>
  </w:style>
  <w:style w:type="paragraph" w:styleId="BalloonText">
    <w:name w:val="Balloon Text"/>
    <w:basedOn w:val="Normal"/>
    <w:link w:val="BalloonTextChar"/>
    <w:uiPriority w:val="99"/>
    <w:semiHidden/>
    <w:unhideWhenUsed/>
    <w:rsid w:val="009316B8"/>
    <w:rPr>
      <w:rFonts w:ascii="Tahoma" w:hAnsi="Tahoma" w:cs="Tahoma"/>
      <w:sz w:val="16"/>
      <w:szCs w:val="16"/>
    </w:rPr>
  </w:style>
  <w:style w:type="character" w:customStyle="1" w:styleId="BalloonTextChar">
    <w:name w:val="Balloon Text Char"/>
    <w:basedOn w:val="DefaultParagraphFont"/>
    <w:link w:val="BalloonText"/>
    <w:uiPriority w:val="99"/>
    <w:semiHidden/>
    <w:rsid w:val="009316B8"/>
    <w:rPr>
      <w:rFonts w:ascii="Tahoma" w:eastAsia="Times New Roman" w:hAnsi="Tahoma" w:cs="Tahoma"/>
      <w:sz w:val="16"/>
      <w:szCs w:val="16"/>
    </w:rPr>
  </w:style>
  <w:style w:type="paragraph" w:styleId="Header">
    <w:name w:val="header"/>
    <w:basedOn w:val="Normal"/>
    <w:link w:val="HeaderChar"/>
    <w:uiPriority w:val="99"/>
    <w:unhideWhenUsed/>
    <w:rsid w:val="009316B8"/>
    <w:pPr>
      <w:tabs>
        <w:tab w:val="center" w:pos="4680"/>
        <w:tab w:val="right" w:pos="9360"/>
      </w:tabs>
    </w:pPr>
  </w:style>
  <w:style w:type="character" w:customStyle="1" w:styleId="HeaderChar">
    <w:name w:val="Header Char"/>
    <w:basedOn w:val="DefaultParagraphFont"/>
    <w:link w:val="Header"/>
    <w:uiPriority w:val="99"/>
    <w:rsid w:val="009316B8"/>
    <w:rPr>
      <w:rFonts w:ascii="Times New Roman" w:eastAsia="Times New Roman" w:hAnsi="Times New Roman" w:cs="Times New Roman"/>
    </w:rPr>
  </w:style>
  <w:style w:type="paragraph" w:styleId="Footer">
    <w:name w:val="footer"/>
    <w:basedOn w:val="Normal"/>
    <w:link w:val="FooterChar"/>
    <w:uiPriority w:val="99"/>
    <w:unhideWhenUsed/>
    <w:rsid w:val="009316B8"/>
    <w:pPr>
      <w:tabs>
        <w:tab w:val="center" w:pos="4680"/>
        <w:tab w:val="right" w:pos="9360"/>
      </w:tabs>
    </w:pPr>
  </w:style>
  <w:style w:type="character" w:customStyle="1" w:styleId="FooterChar">
    <w:name w:val="Footer Char"/>
    <w:basedOn w:val="DefaultParagraphFont"/>
    <w:link w:val="Footer"/>
    <w:uiPriority w:val="99"/>
    <w:rsid w:val="009316B8"/>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316B8"/>
    <w:rPr>
      <w:sz w:val="20"/>
      <w:szCs w:val="20"/>
    </w:rPr>
  </w:style>
  <w:style w:type="character" w:customStyle="1" w:styleId="FootnoteTextChar">
    <w:name w:val="Footnote Text Char"/>
    <w:basedOn w:val="DefaultParagraphFont"/>
    <w:link w:val="FootnoteText"/>
    <w:uiPriority w:val="99"/>
    <w:semiHidden/>
    <w:rsid w:val="009316B8"/>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9316B8"/>
    <w:rPr>
      <w:sz w:val="20"/>
      <w:szCs w:val="20"/>
    </w:rPr>
  </w:style>
  <w:style w:type="character" w:customStyle="1" w:styleId="EndnoteTextChar">
    <w:name w:val="Endnote Text Char"/>
    <w:basedOn w:val="DefaultParagraphFont"/>
    <w:link w:val="EndnoteText"/>
    <w:uiPriority w:val="99"/>
    <w:semiHidden/>
    <w:rsid w:val="009316B8"/>
    <w:rPr>
      <w:rFonts w:ascii="Times New Roman" w:eastAsia="Times New Roman" w:hAnsi="Times New Roman" w:cs="Times New Roman"/>
      <w:sz w:val="20"/>
      <w:szCs w:val="20"/>
    </w:rPr>
  </w:style>
  <w:style w:type="character" w:styleId="Hyperlink">
    <w:name w:val="Hyperlink"/>
    <w:basedOn w:val="DefaultParagraphFont"/>
    <w:rsid w:val="009316B8"/>
    <w:rPr>
      <w:color w:val="0000FF"/>
      <w:u w:val="single"/>
    </w:rPr>
  </w:style>
  <w:style w:type="character" w:customStyle="1" w:styleId="A1">
    <w:name w:val="A1"/>
    <w:uiPriority w:val="99"/>
    <w:rsid w:val="009316B8"/>
    <w:rPr>
      <w:rFonts w:cs="Museo Sans 300"/>
      <w:color w:val="000000"/>
      <w:sz w:val="18"/>
      <w:szCs w:val="18"/>
    </w:rPr>
  </w:style>
  <w:style w:type="table" w:styleId="TableGrid">
    <w:name w:val="Table Grid"/>
    <w:basedOn w:val="TableNormal"/>
    <w:rsid w:val="009316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F2F8-C1BB-D544-B531-433E5B28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11</Pages>
  <Words>2475</Words>
  <Characters>14111</Characters>
  <Application>Microsoft Macintosh Word</Application>
  <DocSecurity>0</DocSecurity>
  <Lines>117</Lines>
  <Paragraphs>28</Paragraphs>
  <ScaleCrop>false</ScaleCrop>
  <Company>BPSD</Company>
  <LinksUpToDate>false</LinksUpToDate>
  <CharactersWithSpaces>17329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Zafrin</dc:creator>
  <cp:keywords/>
  <cp:lastModifiedBy>Lauren Zafrin</cp:lastModifiedBy>
  <cp:revision>21</cp:revision>
  <dcterms:created xsi:type="dcterms:W3CDTF">2013-12-28T20:49:00Z</dcterms:created>
  <dcterms:modified xsi:type="dcterms:W3CDTF">2014-01-08T01:39:00Z</dcterms:modified>
</cp:coreProperties>
</file>