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758BE"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B0A6E" w:rsidRPr="005B0A6E">
        <w:rPr>
          <w:rFonts w:asciiTheme="minorHAnsi" w:hAnsiTheme="minorHAnsi" w:cstheme="minorHAnsi"/>
          <w:sz w:val="32"/>
          <w:szCs w:val="32"/>
        </w:rPr>
        <w:t>3</w:t>
      </w:r>
      <w:r>
        <w:rPr>
          <w:rFonts w:asciiTheme="minorHAnsi" w:hAnsiTheme="minorHAnsi" w:cstheme="minorHAnsi"/>
          <w:sz w:val="32"/>
          <w:szCs w:val="32"/>
        </w:rPr>
        <w:t xml:space="preserve">/Week </w:t>
      </w:r>
      <w:r w:rsidR="005B0A6E" w:rsidRPr="005B0A6E">
        <w:rPr>
          <w:rFonts w:asciiTheme="minorHAnsi" w:hAnsiTheme="minorHAnsi" w:cstheme="minorHAnsi"/>
          <w:sz w:val="32"/>
          <w:szCs w:val="32"/>
        </w:rPr>
        <w:t>2</w:t>
      </w:r>
    </w:p>
    <w:p w14:paraId="63A469A8"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B0A6E" w:rsidRPr="00B31A09">
        <w:rPr>
          <w:rFonts w:asciiTheme="minorHAnsi" w:hAnsiTheme="minorHAnsi" w:cstheme="minorHAnsi"/>
          <w:i/>
          <w:sz w:val="32"/>
          <w:szCs w:val="32"/>
        </w:rPr>
        <w:t xml:space="preserve"> Water</w:t>
      </w:r>
    </w:p>
    <w:p w14:paraId="35763CF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B0A6E">
        <w:rPr>
          <w:rFonts w:asciiTheme="minorHAnsi" w:hAnsiTheme="minorHAnsi" w:cstheme="minorHAnsi"/>
          <w:sz w:val="32"/>
          <w:szCs w:val="32"/>
        </w:rPr>
        <w:t xml:space="preserve"> 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B17F109" w14:textId="30DF1BEC"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5B0A6E">
        <w:rPr>
          <w:rFonts w:asciiTheme="minorHAnsi" w:hAnsiTheme="minorHAnsi" w:cstheme="minorHAnsi"/>
          <w:sz w:val="32"/>
          <w:szCs w:val="32"/>
        </w:rPr>
        <w:t>RL.6</w:t>
      </w:r>
      <w:r w:rsidRPr="005B0A6E">
        <w:rPr>
          <w:rFonts w:asciiTheme="minorHAnsi" w:hAnsiTheme="minorHAnsi" w:cstheme="minorHAnsi"/>
          <w:sz w:val="32"/>
          <w:szCs w:val="32"/>
        </w:rPr>
        <w:t>.1</w:t>
      </w:r>
      <w:r w:rsidR="00CC51A2" w:rsidRPr="005B0A6E">
        <w:rPr>
          <w:rFonts w:asciiTheme="minorHAnsi" w:hAnsiTheme="minorHAnsi" w:cstheme="minorHAnsi"/>
          <w:sz w:val="32"/>
          <w:szCs w:val="32"/>
        </w:rPr>
        <w:t xml:space="preserve">, </w:t>
      </w:r>
      <w:r w:rsidR="00B31A09">
        <w:rPr>
          <w:rFonts w:asciiTheme="minorHAnsi" w:hAnsiTheme="minorHAnsi" w:cstheme="minorHAnsi"/>
          <w:sz w:val="32"/>
          <w:szCs w:val="32"/>
        </w:rPr>
        <w:t>RL.6.2, RL.6.6;</w:t>
      </w:r>
      <w:r w:rsidR="000B535F">
        <w:rPr>
          <w:rFonts w:asciiTheme="minorHAnsi" w:hAnsiTheme="minorHAnsi" w:cstheme="minorHAnsi"/>
          <w:sz w:val="32"/>
          <w:szCs w:val="32"/>
        </w:rPr>
        <w:t xml:space="preserve"> </w:t>
      </w:r>
      <w:r w:rsidR="00B31A09">
        <w:rPr>
          <w:rFonts w:asciiTheme="minorHAnsi" w:hAnsiTheme="minorHAnsi" w:cstheme="minorHAnsi"/>
          <w:sz w:val="32"/>
          <w:szCs w:val="32"/>
        </w:rPr>
        <w:t xml:space="preserve">W.6.1, W.6.2, W.6.3, </w:t>
      </w:r>
      <w:r w:rsidR="000B535F">
        <w:rPr>
          <w:rFonts w:asciiTheme="minorHAnsi" w:hAnsiTheme="minorHAnsi" w:cstheme="minorHAnsi"/>
          <w:sz w:val="32"/>
          <w:szCs w:val="32"/>
        </w:rPr>
        <w:t>W.6.4,</w:t>
      </w:r>
      <w:r w:rsidR="00E82D91" w:rsidRPr="005B0A6E">
        <w:rPr>
          <w:rFonts w:asciiTheme="minorHAnsi" w:hAnsiTheme="minorHAnsi" w:cstheme="minorHAnsi"/>
          <w:sz w:val="32"/>
          <w:szCs w:val="32"/>
        </w:rPr>
        <w:t xml:space="preserve"> </w:t>
      </w:r>
      <w:r w:rsidR="00B31A09">
        <w:rPr>
          <w:rFonts w:asciiTheme="minorHAnsi" w:hAnsiTheme="minorHAnsi" w:cstheme="minorHAnsi"/>
          <w:sz w:val="32"/>
          <w:szCs w:val="32"/>
        </w:rPr>
        <w:t>W.6.9; SL.6.1, SL.6.3;</w:t>
      </w:r>
      <w:r w:rsidR="00E82D91" w:rsidRPr="005B0A6E">
        <w:rPr>
          <w:rFonts w:asciiTheme="minorHAnsi" w:hAnsiTheme="minorHAnsi" w:cstheme="minorHAnsi"/>
          <w:sz w:val="32"/>
          <w:szCs w:val="32"/>
        </w:rPr>
        <w:t xml:space="preserve"> L.6</w:t>
      </w:r>
      <w:r w:rsidR="00B31A09">
        <w:rPr>
          <w:rFonts w:asciiTheme="minorHAnsi" w:hAnsiTheme="minorHAnsi" w:cstheme="minorHAnsi"/>
          <w:sz w:val="32"/>
          <w:szCs w:val="32"/>
        </w:rPr>
        <w:t>.1, L.6.2, L.6.4</w:t>
      </w:r>
    </w:p>
    <w:p w14:paraId="19FDB12C" w14:textId="77777777" w:rsidR="00B31A09" w:rsidRDefault="00B31A09" w:rsidP="001034D9">
      <w:pPr>
        <w:spacing w:after="0" w:line="360" w:lineRule="auto"/>
        <w:rPr>
          <w:rFonts w:asciiTheme="minorHAnsi" w:hAnsiTheme="minorHAnsi" w:cstheme="minorHAnsi"/>
          <w:sz w:val="32"/>
          <w:szCs w:val="32"/>
          <w:u w:val="single"/>
        </w:rPr>
      </w:pPr>
    </w:p>
    <w:p w14:paraId="4086BD3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C14A8E4"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F9FED20"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C568552" w14:textId="1E459FDD" w:rsidR="00125535" w:rsidRDefault="001F1840" w:rsidP="00125535">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4A19A2B" w14:textId="7B7F1879" w:rsidR="001F1840" w:rsidRDefault="00125535" w:rsidP="003E45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ability to communicate opens doors of knowledge and opportunity that are otherwise closed. To communicate effectively it is important to attach meaning to vocabulary through experience or strong emotion. </w:t>
      </w:r>
    </w:p>
    <w:p w14:paraId="36A42D94"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37544F5" w14:textId="55DADFDA" w:rsidR="00FB2380" w:rsidRPr="005B0A6E" w:rsidRDefault="005B0A6E" w:rsidP="003E45C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“Water”, Helen Keller describes her first experiences with her new teacher.  Keller finally grasps the idea that a word Anne Sullivan is spelling </w:t>
      </w:r>
      <w:r>
        <w:rPr>
          <w:rFonts w:asciiTheme="minorHAnsi" w:hAnsiTheme="minorHAnsi" w:cstheme="minorHAnsi"/>
          <w:i/>
          <w:sz w:val="24"/>
          <w:szCs w:val="24"/>
        </w:rPr>
        <w:t>water</w:t>
      </w:r>
      <w:r>
        <w:rPr>
          <w:rFonts w:asciiTheme="minorHAnsi" w:hAnsiTheme="minorHAnsi" w:cstheme="minorHAnsi"/>
          <w:sz w:val="24"/>
          <w:szCs w:val="24"/>
        </w:rPr>
        <w:t xml:space="preserve"> corresponds to the water flowing over Keller’s hand.  This insight leads</w:t>
      </w:r>
      <w:r w:rsidR="003E45CF">
        <w:rPr>
          <w:rFonts w:asciiTheme="minorHAnsi" w:hAnsiTheme="minorHAnsi" w:cstheme="minorHAnsi"/>
          <w:sz w:val="24"/>
          <w:szCs w:val="24"/>
        </w:rPr>
        <w:t xml:space="preserve"> Keller to make connections and</w:t>
      </w:r>
      <w:r>
        <w:rPr>
          <w:rFonts w:asciiTheme="minorHAnsi" w:hAnsiTheme="minorHAnsi" w:cstheme="minorHAnsi"/>
          <w:sz w:val="24"/>
          <w:szCs w:val="24"/>
        </w:rPr>
        <w:t xml:space="preserve"> open doors of knowledge and opportunity previously closed to her.</w:t>
      </w:r>
    </w:p>
    <w:p w14:paraId="54E33BB3"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2C7633EB"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DB29BCE"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58101B15"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7CEBC805"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5A48AE7F" w14:textId="3FF529A9" w:rsidR="001F1840" w:rsidRPr="00DC7DC0"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7746BCEF" w14:textId="77777777" w:rsidR="00B31A09" w:rsidRDefault="00B31A09" w:rsidP="00DF0964">
      <w:pPr>
        <w:spacing w:after="0" w:line="240" w:lineRule="auto"/>
        <w:rPr>
          <w:rFonts w:asciiTheme="minorHAnsi" w:hAnsiTheme="minorHAnsi" w:cstheme="minorHAnsi"/>
          <w:sz w:val="32"/>
          <w:szCs w:val="32"/>
          <w:u w:val="single"/>
        </w:rPr>
      </w:pPr>
    </w:p>
    <w:p w14:paraId="315B1295" w14:textId="77777777" w:rsidR="00AF6459" w:rsidRDefault="004D3BFD" w:rsidP="00DF0964">
      <w:pPr>
        <w:spacing w:after="0"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p w14:paraId="6FCB2292" w14:textId="77777777" w:rsidR="00B31A09" w:rsidRPr="007C5C7E" w:rsidRDefault="00B31A09" w:rsidP="00DF0964">
      <w:pPr>
        <w:spacing w:after="0" w:line="240" w:lineRule="auto"/>
        <w:rPr>
          <w:rFonts w:asciiTheme="minorHAnsi" w:hAnsiTheme="minorHAnsi" w:cstheme="minorHAnsi"/>
          <w:sz w:val="32"/>
          <w:szCs w:val="32"/>
          <w:u w:val="single"/>
        </w:rPr>
      </w:pPr>
    </w:p>
    <w:tbl>
      <w:tblPr>
        <w:tblStyle w:val="TableGrid1"/>
        <w:tblW w:w="0" w:type="auto"/>
        <w:tblLook w:val="04A0" w:firstRow="1" w:lastRow="0" w:firstColumn="1" w:lastColumn="0" w:noHBand="0" w:noVBand="1"/>
      </w:tblPr>
      <w:tblGrid>
        <w:gridCol w:w="6449"/>
        <w:gridCol w:w="6449"/>
      </w:tblGrid>
      <w:tr w:rsidR="00CD6B7F" w:rsidRPr="00CD6B7F" w14:paraId="054774E3" w14:textId="77777777">
        <w:trPr>
          <w:trHeight w:val="147"/>
        </w:trPr>
        <w:tc>
          <w:tcPr>
            <w:tcW w:w="6449" w:type="dxa"/>
          </w:tcPr>
          <w:p w14:paraId="0DE4ACC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18C62A0A"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7541F797" w14:textId="77777777">
        <w:trPr>
          <w:trHeight w:val="147"/>
        </w:trPr>
        <w:tc>
          <w:tcPr>
            <w:tcW w:w="6449" w:type="dxa"/>
          </w:tcPr>
          <w:p w14:paraId="37DA12E3" w14:textId="77777777" w:rsidR="00CD6B7F" w:rsidRDefault="00EE06E0" w:rsidP="009D602B">
            <w:pPr>
              <w:spacing w:after="0" w:line="240" w:lineRule="auto"/>
              <w:rPr>
                <w:sz w:val="24"/>
                <w:szCs w:val="24"/>
              </w:rPr>
            </w:pPr>
            <w:r>
              <w:rPr>
                <w:sz w:val="24"/>
                <w:szCs w:val="24"/>
              </w:rPr>
              <w:t>“Water” is an excerpt from Helen Keller’s</w:t>
            </w:r>
            <w:r w:rsidR="00AB4F05">
              <w:rPr>
                <w:sz w:val="24"/>
                <w:szCs w:val="24"/>
              </w:rPr>
              <w:t xml:space="preserve"> autobiography. Re-read page 399</w:t>
            </w:r>
            <w:r>
              <w:rPr>
                <w:sz w:val="24"/>
                <w:szCs w:val="24"/>
              </w:rPr>
              <w:t>.  Cite examples from the text</w:t>
            </w:r>
            <w:r w:rsidR="00E42342">
              <w:rPr>
                <w:sz w:val="24"/>
                <w:szCs w:val="24"/>
              </w:rPr>
              <w:t xml:space="preserve"> t</w:t>
            </w:r>
            <w:r w:rsidR="00AB4F05">
              <w:rPr>
                <w:sz w:val="24"/>
                <w:szCs w:val="24"/>
              </w:rPr>
              <w:t>hat show this is an autobiograp</w:t>
            </w:r>
            <w:r w:rsidR="00E42342">
              <w:rPr>
                <w:sz w:val="24"/>
                <w:szCs w:val="24"/>
              </w:rPr>
              <w:t>h</w:t>
            </w:r>
            <w:r w:rsidR="00AB4F05">
              <w:rPr>
                <w:sz w:val="24"/>
                <w:szCs w:val="24"/>
              </w:rPr>
              <w:t>y</w:t>
            </w:r>
            <w:r>
              <w:rPr>
                <w:sz w:val="24"/>
                <w:szCs w:val="24"/>
              </w:rPr>
              <w:t>.</w:t>
            </w:r>
          </w:p>
          <w:p w14:paraId="6D66A873" w14:textId="53C684AF" w:rsidR="00105446" w:rsidRPr="00CD6B7F" w:rsidRDefault="00105446" w:rsidP="009D602B">
            <w:pPr>
              <w:spacing w:after="0" w:line="240" w:lineRule="auto"/>
              <w:rPr>
                <w:sz w:val="24"/>
                <w:szCs w:val="24"/>
              </w:rPr>
            </w:pPr>
          </w:p>
        </w:tc>
        <w:tc>
          <w:tcPr>
            <w:tcW w:w="6449" w:type="dxa"/>
          </w:tcPr>
          <w:p w14:paraId="16592736" w14:textId="5D9C3F2C" w:rsidR="00AB4F05" w:rsidRPr="00CD6B7F" w:rsidRDefault="00EE06E0" w:rsidP="005B6C42">
            <w:pPr>
              <w:spacing w:after="0" w:line="240" w:lineRule="auto"/>
              <w:rPr>
                <w:sz w:val="24"/>
                <w:szCs w:val="24"/>
              </w:rPr>
            </w:pPr>
            <w:r>
              <w:rPr>
                <w:sz w:val="24"/>
                <w:szCs w:val="24"/>
              </w:rPr>
              <w:t>The adult Keller provides insights into the younger Keller’s needs, emotional development, character, thoughts and feelings.</w:t>
            </w:r>
            <w:r w:rsidR="00130571">
              <w:rPr>
                <w:sz w:val="24"/>
                <w:szCs w:val="24"/>
              </w:rPr>
              <w:t xml:space="preserve"> Keller tells thoughts and feelings about the events in her life.</w:t>
            </w:r>
            <w:r w:rsidR="00DF0964">
              <w:rPr>
                <w:sz w:val="24"/>
                <w:szCs w:val="24"/>
              </w:rPr>
              <w:t xml:space="preserve"> </w:t>
            </w:r>
            <w:r w:rsidR="00AB4F05">
              <w:rPr>
                <w:sz w:val="24"/>
                <w:szCs w:val="24"/>
              </w:rPr>
              <w:t xml:space="preserve">Examples: my teacher, </w:t>
            </w:r>
            <w:r w:rsidR="00B75B40">
              <w:rPr>
                <w:sz w:val="24"/>
                <w:szCs w:val="24"/>
              </w:rPr>
              <w:t xml:space="preserve">led me, </w:t>
            </w:r>
            <w:r w:rsidR="00AB4F05">
              <w:rPr>
                <w:sz w:val="24"/>
                <w:szCs w:val="24"/>
              </w:rPr>
              <w:t>I was, when I, etc.  Written in the first person.</w:t>
            </w:r>
          </w:p>
        </w:tc>
      </w:tr>
      <w:tr w:rsidR="00D4639A" w:rsidRPr="00CD6B7F" w14:paraId="235AABD2" w14:textId="77777777">
        <w:trPr>
          <w:trHeight w:val="147"/>
        </w:trPr>
        <w:tc>
          <w:tcPr>
            <w:tcW w:w="6449" w:type="dxa"/>
          </w:tcPr>
          <w:p w14:paraId="360DFBEB" w14:textId="6F6DA13C" w:rsidR="00D4639A" w:rsidRDefault="00D4639A" w:rsidP="009D602B">
            <w:pPr>
              <w:spacing w:after="0" w:line="240" w:lineRule="auto"/>
              <w:rPr>
                <w:sz w:val="24"/>
                <w:szCs w:val="24"/>
              </w:rPr>
            </w:pPr>
            <w:r>
              <w:rPr>
                <w:sz w:val="24"/>
                <w:szCs w:val="24"/>
              </w:rPr>
              <w:t>How does Miss. Sullivan try to engage Helen in learning about words?</w:t>
            </w:r>
          </w:p>
        </w:tc>
        <w:tc>
          <w:tcPr>
            <w:tcW w:w="6449" w:type="dxa"/>
          </w:tcPr>
          <w:p w14:paraId="51862C34" w14:textId="19CCC596" w:rsidR="00D4639A" w:rsidRDefault="00D4639A" w:rsidP="005B6C42">
            <w:pPr>
              <w:spacing w:after="0" w:line="240" w:lineRule="auto"/>
              <w:rPr>
                <w:sz w:val="24"/>
                <w:szCs w:val="24"/>
              </w:rPr>
            </w:pPr>
            <w:r>
              <w:rPr>
                <w:sz w:val="24"/>
                <w:szCs w:val="24"/>
              </w:rPr>
              <w:t>She tries to make it a game of finger play.  Helen plays along by imitating Miss. Sullivan and is happy and proud when she imitates the fingering successfully.</w:t>
            </w:r>
          </w:p>
        </w:tc>
      </w:tr>
      <w:tr w:rsidR="00D4639A" w:rsidRPr="00CD6B7F" w14:paraId="3B84C45B" w14:textId="77777777">
        <w:trPr>
          <w:trHeight w:val="147"/>
        </w:trPr>
        <w:tc>
          <w:tcPr>
            <w:tcW w:w="6449" w:type="dxa"/>
          </w:tcPr>
          <w:p w14:paraId="7AC3D542" w14:textId="38B6028B" w:rsidR="00D4639A" w:rsidRDefault="00D4639A" w:rsidP="009D602B">
            <w:pPr>
              <w:spacing w:after="0" w:line="240" w:lineRule="auto"/>
              <w:rPr>
                <w:sz w:val="24"/>
                <w:szCs w:val="24"/>
              </w:rPr>
            </w:pPr>
            <w:r>
              <w:rPr>
                <w:sz w:val="24"/>
                <w:szCs w:val="24"/>
              </w:rPr>
              <w:t>What does Keller not understand about the words she is spelling? (Page 399)</w:t>
            </w:r>
          </w:p>
        </w:tc>
        <w:tc>
          <w:tcPr>
            <w:tcW w:w="6449" w:type="dxa"/>
          </w:tcPr>
          <w:p w14:paraId="45D946FA" w14:textId="467983D0" w:rsidR="00D4639A" w:rsidRDefault="00D4639A" w:rsidP="005B6C42">
            <w:pPr>
              <w:spacing w:after="0" w:line="240" w:lineRule="auto"/>
              <w:rPr>
                <w:sz w:val="24"/>
                <w:szCs w:val="24"/>
              </w:rPr>
            </w:pPr>
            <w:r>
              <w:rPr>
                <w:sz w:val="24"/>
                <w:szCs w:val="24"/>
              </w:rPr>
              <w:t>Keller does not understand that the words stand for specific things or actions. To her, spelling is just “finger play.”</w:t>
            </w:r>
          </w:p>
        </w:tc>
      </w:tr>
      <w:tr w:rsidR="00CD6B7F" w:rsidRPr="00CD6B7F" w14:paraId="607DCDF0" w14:textId="77777777">
        <w:trPr>
          <w:trHeight w:val="147"/>
        </w:trPr>
        <w:tc>
          <w:tcPr>
            <w:tcW w:w="6449" w:type="dxa"/>
          </w:tcPr>
          <w:p w14:paraId="32037198" w14:textId="77777777" w:rsidR="00177848" w:rsidRDefault="00AB4F05" w:rsidP="005B6C42">
            <w:pPr>
              <w:spacing w:after="0" w:line="240" w:lineRule="auto"/>
              <w:rPr>
                <w:sz w:val="24"/>
                <w:szCs w:val="24"/>
              </w:rPr>
            </w:pPr>
            <w:r>
              <w:rPr>
                <w:sz w:val="24"/>
                <w:szCs w:val="24"/>
              </w:rPr>
              <w:t>Look at the picture on page 400. What details in this picture show the relationship between Miss. Sullivan and Helen?</w:t>
            </w:r>
          </w:p>
          <w:p w14:paraId="4929903C" w14:textId="77777777" w:rsidR="00575670" w:rsidRDefault="00575670" w:rsidP="005B6C42">
            <w:pPr>
              <w:spacing w:after="0" w:line="240" w:lineRule="auto"/>
              <w:rPr>
                <w:sz w:val="24"/>
                <w:szCs w:val="24"/>
              </w:rPr>
            </w:pPr>
          </w:p>
          <w:p w14:paraId="7EC445CD" w14:textId="307737C7" w:rsidR="00575670" w:rsidRPr="00CD6B7F" w:rsidRDefault="00575670" w:rsidP="005B6C42">
            <w:pPr>
              <w:spacing w:after="0" w:line="240" w:lineRule="auto"/>
              <w:rPr>
                <w:sz w:val="24"/>
                <w:szCs w:val="24"/>
              </w:rPr>
            </w:pPr>
          </w:p>
        </w:tc>
        <w:tc>
          <w:tcPr>
            <w:tcW w:w="6449" w:type="dxa"/>
          </w:tcPr>
          <w:p w14:paraId="4AB6C3AE" w14:textId="44D79954" w:rsidR="00CD6B7F" w:rsidRPr="00CD6B7F" w:rsidRDefault="00A267FE" w:rsidP="005B6C42">
            <w:pPr>
              <w:spacing w:after="0" w:line="240" w:lineRule="auto"/>
              <w:rPr>
                <w:sz w:val="24"/>
                <w:szCs w:val="24"/>
              </w:rPr>
            </w:pPr>
            <w:r>
              <w:rPr>
                <w:sz w:val="24"/>
                <w:szCs w:val="24"/>
              </w:rPr>
              <w:t>Miss. Sullivan’s expression shows that she is a thoughtful woman who cares deeply for Helen.  The position of Helen’s head on Miss. Sullivan’s shoulder shows that she trusts her teacher.</w:t>
            </w:r>
          </w:p>
        </w:tc>
      </w:tr>
      <w:tr w:rsidR="00D82CA1" w:rsidRPr="00CD6B7F" w14:paraId="332D304B" w14:textId="77777777">
        <w:trPr>
          <w:trHeight w:val="147"/>
        </w:trPr>
        <w:tc>
          <w:tcPr>
            <w:tcW w:w="6449" w:type="dxa"/>
          </w:tcPr>
          <w:p w14:paraId="025BE952" w14:textId="79AFD779" w:rsidR="00D82CA1" w:rsidRPr="00D82CA1" w:rsidRDefault="00D82CA1" w:rsidP="005B6C42">
            <w:pPr>
              <w:spacing w:after="0" w:line="240" w:lineRule="auto"/>
              <w:rPr>
                <w:sz w:val="24"/>
                <w:szCs w:val="24"/>
              </w:rPr>
            </w:pPr>
            <w:r w:rsidRPr="00D82CA1">
              <w:rPr>
                <w:sz w:val="24"/>
                <w:szCs w:val="24"/>
              </w:rPr>
              <w:lastRenderedPageBreak/>
              <w:t>The definition of persisted is refused to give up. Who do you think is more persistent, Helen or Miss Sullivan? What evidence from the text supports your answer?</w:t>
            </w:r>
          </w:p>
        </w:tc>
        <w:tc>
          <w:tcPr>
            <w:tcW w:w="6449" w:type="dxa"/>
          </w:tcPr>
          <w:p w14:paraId="1B1296BA" w14:textId="0708EC1B" w:rsidR="00D82CA1" w:rsidRDefault="007454AC" w:rsidP="005B6C42">
            <w:pPr>
              <w:spacing w:after="0" w:line="240" w:lineRule="auto"/>
              <w:rPr>
                <w:sz w:val="24"/>
                <w:szCs w:val="24"/>
              </w:rPr>
            </w:pPr>
            <w:r>
              <w:rPr>
                <w:sz w:val="24"/>
                <w:szCs w:val="24"/>
              </w:rPr>
              <w:t xml:space="preserve">Both demonstrate persistence.  Miss. Sullivan tries fingering words repeatedly, to help Helen understand </w:t>
            </w:r>
            <w:r w:rsidR="00125535">
              <w:rPr>
                <w:sz w:val="24"/>
                <w:szCs w:val="24"/>
              </w:rPr>
              <w:t>that words have meaning.  Helen</w:t>
            </w:r>
            <w:r>
              <w:rPr>
                <w:sz w:val="24"/>
                <w:szCs w:val="24"/>
              </w:rPr>
              <w:t xml:space="preserve"> works at learning to communicate with the world around her.</w:t>
            </w:r>
          </w:p>
        </w:tc>
      </w:tr>
      <w:tr w:rsidR="00D82CA1" w:rsidRPr="00CD6B7F" w14:paraId="5A36CF61" w14:textId="77777777" w:rsidTr="00B31A09">
        <w:trPr>
          <w:trHeight w:val="296"/>
        </w:trPr>
        <w:tc>
          <w:tcPr>
            <w:tcW w:w="6449" w:type="dxa"/>
          </w:tcPr>
          <w:p w14:paraId="460391D2" w14:textId="40C45836" w:rsidR="00D82CA1" w:rsidRPr="00D82CA1" w:rsidRDefault="00D82CA1" w:rsidP="005B6C42">
            <w:pPr>
              <w:spacing w:after="0" w:line="240" w:lineRule="auto"/>
              <w:rPr>
                <w:sz w:val="24"/>
                <w:szCs w:val="24"/>
              </w:rPr>
            </w:pPr>
            <w:r w:rsidRPr="00D82CA1">
              <w:rPr>
                <w:sz w:val="24"/>
                <w:szCs w:val="24"/>
              </w:rPr>
              <w:t>How did Helen feel when she broke the doll?</w:t>
            </w:r>
          </w:p>
        </w:tc>
        <w:tc>
          <w:tcPr>
            <w:tcW w:w="6449" w:type="dxa"/>
          </w:tcPr>
          <w:p w14:paraId="11FE0C9E" w14:textId="5FA5A215" w:rsidR="00D82CA1" w:rsidRDefault="00D82CA1" w:rsidP="00D82CA1">
            <w:pPr>
              <w:pStyle w:val="CommentText"/>
            </w:pPr>
            <w:r>
              <w:t xml:space="preserve">She felt keenly delighted-happy. </w:t>
            </w:r>
          </w:p>
        </w:tc>
      </w:tr>
      <w:tr w:rsidR="00D82CA1" w:rsidRPr="00CD6B7F" w14:paraId="2FA7DE46" w14:textId="77777777">
        <w:trPr>
          <w:trHeight w:val="147"/>
        </w:trPr>
        <w:tc>
          <w:tcPr>
            <w:tcW w:w="6449" w:type="dxa"/>
          </w:tcPr>
          <w:p w14:paraId="380F4E0F" w14:textId="2EA272A3" w:rsidR="00D82CA1" w:rsidRPr="00D82CA1" w:rsidRDefault="00D82CA1" w:rsidP="005B6C42">
            <w:pPr>
              <w:spacing w:after="0" w:line="240" w:lineRule="auto"/>
              <w:rPr>
                <w:sz w:val="24"/>
                <w:szCs w:val="24"/>
              </w:rPr>
            </w:pPr>
            <w:r w:rsidRPr="00D82CA1">
              <w:rPr>
                <w:sz w:val="24"/>
                <w:szCs w:val="24"/>
              </w:rPr>
              <w:t>Why did she feel neither sorrow nor regret?</w:t>
            </w:r>
          </w:p>
        </w:tc>
        <w:tc>
          <w:tcPr>
            <w:tcW w:w="6449" w:type="dxa"/>
          </w:tcPr>
          <w:p w14:paraId="3E326DB7" w14:textId="54EAB918" w:rsidR="00D82CA1" w:rsidRPr="00D82CA1" w:rsidRDefault="00D82CA1" w:rsidP="005B6C42">
            <w:pPr>
              <w:spacing w:after="0" w:line="240" w:lineRule="auto"/>
              <w:rPr>
                <w:sz w:val="24"/>
                <w:szCs w:val="24"/>
              </w:rPr>
            </w:pPr>
            <w:r w:rsidRPr="00D82CA1">
              <w:rPr>
                <w:sz w:val="24"/>
                <w:szCs w:val="24"/>
              </w:rPr>
              <w:t>She did not love the doll. There was no strong feeling attached to it. She didn’t have a word for it. It had no meaning to her.</w:t>
            </w:r>
          </w:p>
        </w:tc>
      </w:tr>
      <w:tr w:rsidR="00D97487" w:rsidRPr="00CD6B7F" w14:paraId="6E2C6261" w14:textId="77777777">
        <w:trPr>
          <w:trHeight w:val="147"/>
        </w:trPr>
        <w:tc>
          <w:tcPr>
            <w:tcW w:w="6449" w:type="dxa"/>
          </w:tcPr>
          <w:p w14:paraId="0DD28469" w14:textId="2AB3F1C7" w:rsidR="00D97487" w:rsidRPr="00D97487" w:rsidRDefault="00D97487" w:rsidP="005B6C42">
            <w:pPr>
              <w:spacing w:after="0" w:line="240" w:lineRule="auto"/>
              <w:rPr>
                <w:sz w:val="24"/>
                <w:szCs w:val="24"/>
              </w:rPr>
            </w:pPr>
            <w:r w:rsidRPr="00D97487">
              <w:rPr>
                <w:sz w:val="24"/>
                <w:szCs w:val="24"/>
              </w:rPr>
              <w:t>What does Helen mean when she says, “I had a sense of satisfaction that the cau</w:t>
            </w:r>
            <w:r w:rsidR="00B31A09">
              <w:rPr>
                <w:sz w:val="24"/>
                <w:szCs w:val="24"/>
              </w:rPr>
              <w:t>se of my discomfort was removed</w:t>
            </w:r>
            <w:r w:rsidRPr="00D97487">
              <w:rPr>
                <w:sz w:val="24"/>
                <w:szCs w:val="24"/>
              </w:rPr>
              <w:t>”?</w:t>
            </w:r>
          </w:p>
        </w:tc>
        <w:tc>
          <w:tcPr>
            <w:tcW w:w="6449" w:type="dxa"/>
          </w:tcPr>
          <w:p w14:paraId="602E602C" w14:textId="7A6F578B" w:rsidR="00D97487" w:rsidRPr="00D97487" w:rsidRDefault="00D97487" w:rsidP="005B6C42">
            <w:pPr>
              <w:spacing w:after="0" w:line="240" w:lineRule="auto"/>
              <w:rPr>
                <w:sz w:val="24"/>
                <w:szCs w:val="24"/>
              </w:rPr>
            </w:pPr>
            <w:r w:rsidRPr="00D97487">
              <w:rPr>
                <w:sz w:val="24"/>
                <w:szCs w:val="24"/>
              </w:rPr>
              <w:t>She was frustrated that Miss Sullivan kept trying to make her understand that the fingerings for doll applied to both toys. She thought that if she broke the toy, Miss Sullivan would stop trying.</w:t>
            </w:r>
          </w:p>
        </w:tc>
      </w:tr>
      <w:tr w:rsidR="00EF78FF" w:rsidRPr="00CD6B7F" w14:paraId="3EFFB4EF" w14:textId="77777777">
        <w:trPr>
          <w:trHeight w:val="147"/>
        </w:trPr>
        <w:tc>
          <w:tcPr>
            <w:tcW w:w="6449" w:type="dxa"/>
          </w:tcPr>
          <w:p w14:paraId="135A1C0E" w14:textId="72CCFA48" w:rsidR="00EF78FF" w:rsidRDefault="00EF78FF" w:rsidP="005B6C42">
            <w:pPr>
              <w:spacing w:after="0" w:line="240" w:lineRule="auto"/>
              <w:rPr>
                <w:sz w:val="24"/>
                <w:szCs w:val="24"/>
              </w:rPr>
            </w:pPr>
            <w:r>
              <w:rPr>
                <w:sz w:val="24"/>
                <w:szCs w:val="24"/>
              </w:rPr>
              <w:t>When Helen and her teacher go to the well-house Helen describes the walk.  She cannot see the well-house or hear the water.  How does she know where the well-house is?</w:t>
            </w:r>
          </w:p>
        </w:tc>
        <w:tc>
          <w:tcPr>
            <w:tcW w:w="6449" w:type="dxa"/>
          </w:tcPr>
          <w:p w14:paraId="02F2FDD0" w14:textId="3CAA9B9C" w:rsidR="00EF78FF" w:rsidRDefault="00EF78FF" w:rsidP="005B6C42">
            <w:pPr>
              <w:spacing w:after="0" w:line="240" w:lineRule="auto"/>
              <w:rPr>
                <w:sz w:val="24"/>
                <w:szCs w:val="24"/>
              </w:rPr>
            </w:pPr>
            <w:r>
              <w:rPr>
                <w:sz w:val="24"/>
                <w:szCs w:val="24"/>
              </w:rPr>
              <w:t>She smells the honeysuckle that covers the well-house.</w:t>
            </w:r>
          </w:p>
        </w:tc>
      </w:tr>
      <w:tr w:rsidR="00CD6B7F" w:rsidRPr="00CD6B7F" w14:paraId="2BF1A505" w14:textId="77777777">
        <w:trPr>
          <w:trHeight w:val="755"/>
        </w:trPr>
        <w:tc>
          <w:tcPr>
            <w:tcW w:w="6449" w:type="dxa"/>
          </w:tcPr>
          <w:p w14:paraId="55526753" w14:textId="6A5CDD83" w:rsidR="00CD6B7F" w:rsidRDefault="00B75B40" w:rsidP="005B6C42">
            <w:pPr>
              <w:spacing w:after="0" w:line="240" w:lineRule="auto"/>
              <w:rPr>
                <w:sz w:val="24"/>
                <w:szCs w:val="24"/>
              </w:rPr>
            </w:pPr>
            <w:r>
              <w:rPr>
                <w:sz w:val="24"/>
                <w:szCs w:val="24"/>
              </w:rPr>
              <w:t>According to the text, what does Ms. Sullivan do to try to teach Helen the word water?</w:t>
            </w:r>
          </w:p>
          <w:p w14:paraId="5552ADA6" w14:textId="77777777" w:rsidR="00177848" w:rsidRPr="00CD6B7F" w:rsidRDefault="00177848" w:rsidP="005B6C42">
            <w:pPr>
              <w:spacing w:after="0" w:line="240" w:lineRule="auto"/>
              <w:rPr>
                <w:sz w:val="24"/>
                <w:szCs w:val="24"/>
              </w:rPr>
            </w:pPr>
          </w:p>
        </w:tc>
        <w:tc>
          <w:tcPr>
            <w:tcW w:w="6449" w:type="dxa"/>
          </w:tcPr>
          <w:p w14:paraId="5FDC929E" w14:textId="2B0E82F5" w:rsidR="00CD6B7F" w:rsidRPr="00CD6B7F" w:rsidRDefault="00B75B40" w:rsidP="005B6C42">
            <w:pPr>
              <w:spacing w:after="0" w:line="240" w:lineRule="auto"/>
              <w:rPr>
                <w:sz w:val="24"/>
                <w:szCs w:val="24"/>
              </w:rPr>
            </w:pPr>
            <w:r>
              <w:rPr>
                <w:sz w:val="24"/>
                <w:szCs w:val="24"/>
              </w:rPr>
              <w:t xml:space="preserve">Helen’s teacher puts Helen’s hands into the running water.  She starts spelling out the letters of the word water at the same time.  </w:t>
            </w:r>
          </w:p>
        </w:tc>
      </w:tr>
      <w:tr w:rsidR="00B40BA9" w:rsidRPr="00CD6B7F" w14:paraId="001DB1C9" w14:textId="77777777">
        <w:trPr>
          <w:trHeight w:val="755"/>
        </w:trPr>
        <w:tc>
          <w:tcPr>
            <w:tcW w:w="6449" w:type="dxa"/>
          </w:tcPr>
          <w:p w14:paraId="14FD7287" w14:textId="0FE9AF98" w:rsidR="00B40BA9" w:rsidRDefault="00B40BA9" w:rsidP="005B6C42">
            <w:pPr>
              <w:spacing w:after="0" w:line="240" w:lineRule="auto"/>
              <w:rPr>
                <w:sz w:val="24"/>
                <w:szCs w:val="24"/>
              </w:rPr>
            </w:pPr>
            <w:r>
              <w:rPr>
                <w:sz w:val="24"/>
                <w:szCs w:val="24"/>
              </w:rPr>
              <w:t xml:space="preserve">Why did this help her understand the meaning of the word water? </w:t>
            </w:r>
            <w:r w:rsidRPr="00B40BA9">
              <w:rPr>
                <w:sz w:val="24"/>
                <w:szCs w:val="24"/>
              </w:rPr>
              <w:t>What is different about this experience from other experiences Miss Sullivan tried?</w:t>
            </w:r>
          </w:p>
        </w:tc>
        <w:tc>
          <w:tcPr>
            <w:tcW w:w="6449" w:type="dxa"/>
          </w:tcPr>
          <w:p w14:paraId="5A1F5C1D" w14:textId="561C4EDD" w:rsidR="00B40BA9" w:rsidRPr="00B40BA9" w:rsidRDefault="00B40BA9" w:rsidP="005B6C42">
            <w:pPr>
              <w:spacing w:after="0" w:line="240" w:lineRule="auto"/>
              <w:rPr>
                <w:sz w:val="24"/>
                <w:szCs w:val="24"/>
              </w:rPr>
            </w:pPr>
            <w:r w:rsidRPr="00B40BA9">
              <w:rPr>
                <w:sz w:val="24"/>
                <w:szCs w:val="24"/>
              </w:rPr>
              <w:t>Miss Sullivan made the word come alive. Helen could feel the sensation of the cool water flowing over her hand.</w:t>
            </w:r>
          </w:p>
        </w:tc>
      </w:tr>
      <w:tr w:rsidR="00CD6B7F" w:rsidRPr="00CD6B7F" w14:paraId="3EDC7F8A" w14:textId="77777777">
        <w:trPr>
          <w:trHeight w:val="147"/>
        </w:trPr>
        <w:tc>
          <w:tcPr>
            <w:tcW w:w="6449" w:type="dxa"/>
          </w:tcPr>
          <w:p w14:paraId="63566F65" w14:textId="0D7C42A1" w:rsidR="00177848" w:rsidRPr="00CD6B7F" w:rsidRDefault="00B75B40" w:rsidP="00B016C5">
            <w:pPr>
              <w:spacing w:after="0" w:line="240" w:lineRule="auto"/>
              <w:rPr>
                <w:sz w:val="24"/>
                <w:szCs w:val="24"/>
              </w:rPr>
            </w:pPr>
            <w:r>
              <w:rPr>
                <w:sz w:val="24"/>
                <w:szCs w:val="24"/>
              </w:rPr>
              <w:t>On page 401 Helen states, “somehow the mystery of language was revealed to me.”  What does she mean?</w:t>
            </w:r>
          </w:p>
        </w:tc>
        <w:tc>
          <w:tcPr>
            <w:tcW w:w="6449" w:type="dxa"/>
          </w:tcPr>
          <w:p w14:paraId="05FC65DD" w14:textId="7314D5D4" w:rsidR="00B016C5" w:rsidRPr="00CD6B7F" w:rsidRDefault="00AF479C" w:rsidP="005B6C42">
            <w:pPr>
              <w:spacing w:after="0" w:line="240" w:lineRule="auto"/>
              <w:rPr>
                <w:sz w:val="24"/>
                <w:szCs w:val="24"/>
              </w:rPr>
            </w:pPr>
            <w:r>
              <w:rPr>
                <w:sz w:val="24"/>
                <w:szCs w:val="24"/>
              </w:rPr>
              <w:t>This means that Helen made the connection between the feeling of the water and the word/letters that name it.</w:t>
            </w:r>
          </w:p>
        </w:tc>
      </w:tr>
      <w:tr w:rsidR="00CD6B7F" w:rsidRPr="00CD6B7F" w14:paraId="338BA8B1" w14:textId="77777777">
        <w:trPr>
          <w:trHeight w:val="791"/>
        </w:trPr>
        <w:tc>
          <w:tcPr>
            <w:tcW w:w="6449" w:type="dxa"/>
          </w:tcPr>
          <w:p w14:paraId="5ACD3522" w14:textId="77777777" w:rsidR="00B016C5" w:rsidRDefault="00B016C5" w:rsidP="00B016C5">
            <w:pPr>
              <w:spacing w:after="0" w:line="240" w:lineRule="auto"/>
              <w:rPr>
                <w:sz w:val="24"/>
                <w:szCs w:val="24"/>
              </w:rPr>
            </w:pPr>
            <w:r>
              <w:rPr>
                <w:sz w:val="24"/>
                <w:szCs w:val="24"/>
              </w:rPr>
              <w:t>Why was did Helen say that she was “eager to learn” when she left the well-house?</w:t>
            </w:r>
          </w:p>
          <w:p w14:paraId="2C15AA13" w14:textId="77777777" w:rsidR="00CD6B7F" w:rsidRPr="00CD6B7F" w:rsidRDefault="00CD6B7F" w:rsidP="005B6C42">
            <w:pPr>
              <w:spacing w:after="0" w:line="240" w:lineRule="auto"/>
              <w:rPr>
                <w:sz w:val="24"/>
                <w:szCs w:val="24"/>
              </w:rPr>
            </w:pPr>
          </w:p>
        </w:tc>
        <w:tc>
          <w:tcPr>
            <w:tcW w:w="6449" w:type="dxa"/>
          </w:tcPr>
          <w:p w14:paraId="562A65AE" w14:textId="3CAB92D4" w:rsidR="00CD6B7F" w:rsidRPr="00CD6B7F" w:rsidRDefault="00B016C5" w:rsidP="005B6C42">
            <w:pPr>
              <w:spacing w:after="0" w:line="240" w:lineRule="auto"/>
              <w:rPr>
                <w:sz w:val="24"/>
                <w:szCs w:val="24"/>
              </w:rPr>
            </w:pPr>
            <w:r>
              <w:rPr>
                <w:sz w:val="24"/>
                <w:szCs w:val="24"/>
              </w:rPr>
              <w:t xml:space="preserve">She finally understood </w:t>
            </w:r>
            <w:r w:rsidR="00CC1AB7">
              <w:rPr>
                <w:sz w:val="24"/>
                <w:szCs w:val="24"/>
              </w:rPr>
              <w:t>that everything had a name, and that names gave birth to new thoughts.  Every object she touched seemed to “quiver with life”. She was eager to learn the names of everything around her.</w:t>
            </w:r>
          </w:p>
        </w:tc>
      </w:tr>
      <w:tr w:rsidR="00F644B4" w:rsidRPr="00CD6B7F" w14:paraId="05FF046F" w14:textId="77777777">
        <w:trPr>
          <w:trHeight w:val="791"/>
        </w:trPr>
        <w:tc>
          <w:tcPr>
            <w:tcW w:w="6449" w:type="dxa"/>
          </w:tcPr>
          <w:p w14:paraId="6CD10883" w14:textId="6E183861" w:rsidR="00F644B4" w:rsidRPr="00F644B4" w:rsidRDefault="00F644B4" w:rsidP="00B016C5">
            <w:pPr>
              <w:spacing w:after="0" w:line="240" w:lineRule="auto"/>
              <w:rPr>
                <w:sz w:val="24"/>
                <w:szCs w:val="24"/>
              </w:rPr>
            </w:pPr>
            <w:r w:rsidRPr="00F644B4">
              <w:rPr>
                <w:sz w:val="24"/>
                <w:szCs w:val="24"/>
              </w:rPr>
              <w:t>When Helen went back into the house and saw the doll how did she react? Why does she feel that way?</w:t>
            </w:r>
          </w:p>
        </w:tc>
        <w:tc>
          <w:tcPr>
            <w:tcW w:w="6449" w:type="dxa"/>
          </w:tcPr>
          <w:p w14:paraId="2A407616" w14:textId="07295928" w:rsidR="00F644B4" w:rsidRPr="00F644B4" w:rsidRDefault="00F644B4" w:rsidP="005B6C42">
            <w:pPr>
              <w:spacing w:after="0" w:line="240" w:lineRule="auto"/>
              <w:rPr>
                <w:sz w:val="24"/>
                <w:szCs w:val="24"/>
              </w:rPr>
            </w:pPr>
            <w:r w:rsidRPr="00F644B4">
              <w:rPr>
                <w:sz w:val="24"/>
                <w:szCs w:val="24"/>
              </w:rPr>
              <w:t>She cried and felt sorry for what she had done because now she knew the name for doll. She had a word to describe the thing she had played with. Helen now has a strong feeling associated with what she had done.</w:t>
            </w:r>
          </w:p>
        </w:tc>
      </w:tr>
      <w:tr w:rsidR="00CD6B7F" w:rsidRPr="00CD6B7F" w14:paraId="206CF6A6" w14:textId="77777777">
        <w:trPr>
          <w:trHeight w:val="901"/>
        </w:trPr>
        <w:tc>
          <w:tcPr>
            <w:tcW w:w="6449" w:type="dxa"/>
          </w:tcPr>
          <w:p w14:paraId="0FD35809" w14:textId="1BAAD148" w:rsidR="00CD6B7F" w:rsidRPr="00CD6B7F" w:rsidRDefault="00CC1AB7" w:rsidP="005B6C42">
            <w:pPr>
              <w:spacing w:after="0" w:line="240" w:lineRule="auto"/>
              <w:rPr>
                <w:sz w:val="24"/>
                <w:szCs w:val="24"/>
              </w:rPr>
            </w:pPr>
            <w:r>
              <w:rPr>
                <w:sz w:val="24"/>
                <w:szCs w:val="24"/>
              </w:rPr>
              <w:lastRenderedPageBreak/>
              <w:t>What did Helen mean when she wrote, “and for the first time longed for a new day to come”?</w:t>
            </w:r>
          </w:p>
        </w:tc>
        <w:tc>
          <w:tcPr>
            <w:tcW w:w="6449" w:type="dxa"/>
          </w:tcPr>
          <w:p w14:paraId="39E4FA8E" w14:textId="032B859C" w:rsidR="00CD6B7F" w:rsidRPr="00CD6B7F" w:rsidRDefault="00CC1AB7" w:rsidP="005B6C42">
            <w:pPr>
              <w:spacing w:after="0" w:line="240" w:lineRule="auto"/>
              <w:rPr>
                <w:sz w:val="24"/>
                <w:szCs w:val="24"/>
              </w:rPr>
            </w:pPr>
            <w:r>
              <w:rPr>
                <w:sz w:val="24"/>
                <w:szCs w:val="24"/>
              </w:rPr>
              <w:t>Helen was excited about learning and looked forward to learning more.</w:t>
            </w:r>
          </w:p>
        </w:tc>
      </w:tr>
    </w:tbl>
    <w:p w14:paraId="12647CC3" w14:textId="77777777" w:rsidR="00082ED1" w:rsidRDefault="00082ED1" w:rsidP="001034D9">
      <w:pPr>
        <w:spacing w:after="0" w:line="360" w:lineRule="auto"/>
        <w:rPr>
          <w:rFonts w:asciiTheme="minorHAnsi" w:hAnsiTheme="minorHAnsi" w:cstheme="minorHAnsi"/>
          <w:sz w:val="32"/>
          <w:szCs w:val="32"/>
          <w:u w:val="single"/>
        </w:rPr>
      </w:pPr>
    </w:p>
    <w:p w14:paraId="144E0723" w14:textId="77777777" w:rsidR="001920C3" w:rsidRDefault="001920C3" w:rsidP="001034D9">
      <w:pPr>
        <w:spacing w:after="0" w:line="360" w:lineRule="auto"/>
        <w:rPr>
          <w:rFonts w:asciiTheme="minorHAnsi" w:hAnsiTheme="minorHAnsi" w:cstheme="minorHAnsi"/>
          <w:sz w:val="32"/>
          <w:szCs w:val="32"/>
          <w:u w:val="single"/>
        </w:rPr>
      </w:pPr>
    </w:p>
    <w:p w14:paraId="5EFA1DB8" w14:textId="77777777" w:rsidR="00B31A09" w:rsidRDefault="00B31A09" w:rsidP="001034D9">
      <w:pPr>
        <w:spacing w:after="0" w:line="360" w:lineRule="auto"/>
        <w:rPr>
          <w:rFonts w:asciiTheme="minorHAnsi" w:hAnsiTheme="minorHAnsi" w:cstheme="minorHAnsi"/>
          <w:sz w:val="32"/>
          <w:szCs w:val="32"/>
          <w:u w:val="single"/>
        </w:rPr>
      </w:pPr>
    </w:p>
    <w:p w14:paraId="3C52FE3A" w14:textId="77777777" w:rsidR="00B31A09" w:rsidRDefault="00B31A09" w:rsidP="001034D9">
      <w:pPr>
        <w:spacing w:after="0" w:line="360" w:lineRule="auto"/>
        <w:rPr>
          <w:rFonts w:asciiTheme="minorHAnsi" w:hAnsiTheme="minorHAnsi" w:cstheme="minorHAnsi"/>
          <w:sz w:val="32"/>
          <w:szCs w:val="32"/>
          <w:u w:val="single"/>
        </w:rPr>
      </w:pPr>
    </w:p>
    <w:p w14:paraId="56EFBD80" w14:textId="77777777" w:rsidR="00B31A09" w:rsidRDefault="00B31A09" w:rsidP="001034D9">
      <w:pPr>
        <w:spacing w:after="0" w:line="360" w:lineRule="auto"/>
        <w:rPr>
          <w:rFonts w:asciiTheme="minorHAnsi" w:hAnsiTheme="minorHAnsi" w:cstheme="minorHAnsi"/>
          <w:sz w:val="32"/>
          <w:szCs w:val="32"/>
          <w:u w:val="single"/>
        </w:rPr>
      </w:pPr>
    </w:p>
    <w:p w14:paraId="4645CDD0" w14:textId="77777777" w:rsidR="00B31A09" w:rsidRDefault="00B31A09" w:rsidP="001034D9">
      <w:pPr>
        <w:spacing w:after="0" w:line="360" w:lineRule="auto"/>
        <w:rPr>
          <w:rFonts w:asciiTheme="minorHAnsi" w:hAnsiTheme="minorHAnsi" w:cstheme="minorHAnsi"/>
          <w:sz w:val="32"/>
          <w:szCs w:val="32"/>
          <w:u w:val="single"/>
        </w:rPr>
      </w:pPr>
    </w:p>
    <w:p w14:paraId="7EF57721" w14:textId="77777777" w:rsidR="00B31A09" w:rsidRDefault="00B31A09" w:rsidP="001034D9">
      <w:pPr>
        <w:spacing w:after="0" w:line="360" w:lineRule="auto"/>
        <w:rPr>
          <w:rFonts w:asciiTheme="minorHAnsi" w:hAnsiTheme="minorHAnsi" w:cstheme="minorHAnsi"/>
          <w:sz w:val="32"/>
          <w:szCs w:val="32"/>
          <w:u w:val="single"/>
        </w:rPr>
      </w:pPr>
    </w:p>
    <w:p w14:paraId="29E833A3" w14:textId="77777777" w:rsidR="00B31A09" w:rsidRDefault="00B31A09" w:rsidP="001034D9">
      <w:pPr>
        <w:spacing w:after="0" w:line="360" w:lineRule="auto"/>
        <w:rPr>
          <w:rFonts w:asciiTheme="minorHAnsi" w:hAnsiTheme="minorHAnsi" w:cstheme="minorHAnsi"/>
          <w:sz w:val="32"/>
          <w:szCs w:val="32"/>
          <w:u w:val="single"/>
        </w:rPr>
      </w:pPr>
    </w:p>
    <w:p w14:paraId="4C11B76D" w14:textId="77777777" w:rsidR="00B31A09" w:rsidRDefault="00B31A09" w:rsidP="001034D9">
      <w:pPr>
        <w:spacing w:after="0" w:line="360" w:lineRule="auto"/>
        <w:rPr>
          <w:rFonts w:asciiTheme="minorHAnsi" w:hAnsiTheme="minorHAnsi" w:cstheme="minorHAnsi"/>
          <w:sz w:val="32"/>
          <w:szCs w:val="32"/>
          <w:u w:val="single"/>
        </w:rPr>
      </w:pPr>
    </w:p>
    <w:p w14:paraId="5EB6A7D0" w14:textId="77777777" w:rsidR="00B31A09" w:rsidRDefault="00B31A09" w:rsidP="001034D9">
      <w:pPr>
        <w:spacing w:after="0" w:line="360" w:lineRule="auto"/>
        <w:rPr>
          <w:rFonts w:asciiTheme="minorHAnsi" w:hAnsiTheme="minorHAnsi" w:cstheme="minorHAnsi"/>
          <w:sz w:val="32"/>
          <w:szCs w:val="32"/>
          <w:u w:val="single"/>
        </w:rPr>
      </w:pPr>
    </w:p>
    <w:p w14:paraId="2050C0E3" w14:textId="77777777" w:rsidR="00B31A09" w:rsidRDefault="00B31A09" w:rsidP="001034D9">
      <w:pPr>
        <w:spacing w:after="0" w:line="360" w:lineRule="auto"/>
        <w:rPr>
          <w:rFonts w:asciiTheme="minorHAnsi" w:hAnsiTheme="minorHAnsi" w:cstheme="minorHAnsi"/>
          <w:sz w:val="32"/>
          <w:szCs w:val="32"/>
          <w:u w:val="single"/>
        </w:rPr>
      </w:pPr>
    </w:p>
    <w:p w14:paraId="550494A3" w14:textId="77777777" w:rsidR="00B31A09" w:rsidRDefault="00B31A09" w:rsidP="001034D9">
      <w:pPr>
        <w:spacing w:after="0" w:line="360" w:lineRule="auto"/>
        <w:rPr>
          <w:rFonts w:asciiTheme="minorHAnsi" w:hAnsiTheme="minorHAnsi" w:cstheme="minorHAnsi"/>
          <w:sz w:val="32"/>
          <w:szCs w:val="32"/>
          <w:u w:val="single"/>
        </w:rPr>
      </w:pPr>
    </w:p>
    <w:p w14:paraId="2BC718B1" w14:textId="77777777" w:rsidR="00B31A09" w:rsidRDefault="00B31A09" w:rsidP="001034D9">
      <w:pPr>
        <w:spacing w:after="0" w:line="360" w:lineRule="auto"/>
        <w:rPr>
          <w:rFonts w:asciiTheme="minorHAnsi" w:hAnsiTheme="minorHAnsi" w:cstheme="minorHAnsi"/>
          <w:sz w:val="32"/>
          <w:szCs w:val="32"/>
          <w:u w:val="single"/>
        </w:rPr>
      </w:pPr>
    </w:p>
    <w:p w14:paraId="100B1239" w14:textId="77777777" w:rsidR="00B31A09" w:rsidRDefault="00B31A09" w:rsidP="001034D9">
      <w:pPr>
        <w:spacing w:after="0" w:line="360" w:lineRule="auto"/>
        <w:rPr>
          <w:rFonts w:asciiTheme="minorHAnsi" w:hAnsiTheme="minorHAnsi" w:cstheme="minorHAnsi"/>
          <w:sz w:val="32"/>
          <w:szCs w:val="32"/>
          <w:u w:val="single"/>
        </w:rPr>
      </w:pPr>
    </w:p>
    <w:p w14:paraId="34131218"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6C07E599" w14:textId="77777777">
        <w:trPr>
          <w:trHeight w:val="377"/>
        </w:trPr>
        <w:tc>
          <w:tcPr>
            <w:tcW w:w="738" w:type="dxa"/>
          </w:tcPr>
          <w:p w14:paraId="5AA9E09C" w14:textId="77777777" w:rsidR="00F02887" w:rsidRDefault="00F02887" w:rsidP="00F02887">
            <w:pPr>
              <w:spacing w:after="0" w:line="240" w:lineRule="auto"/>
              <w:contextualSpacing/>
            </w:pPr>
          </w:p>
        </w:tc>
        <w:tc>
          <w:tcPr>
            <w:tcW w:w="5885" w:type="dxa"/>
          </w:tcPr>
          <w:p w14:paraId="421A9BDC"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1DA22F0"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87B06C2"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22BF3BD0"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D664D71"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78B5A856"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51CB009F" w14:textId="77777777" w:rsidTr="00B945F8">
        <w:trPr>
          <w:cantSplit/>
          <w:trHeight w:val="3131"/>
        </w:trPr>
        <w:tc>
          <w:tcPr>
            <w:tcW w:w="738" w:type="dxa"/>
            <w:textDirection w:val="btLr"/>
          </w:tcPr>
          <w:p w14:paraId="06001041"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32A7DCB3" w14:textId="77777777" w:rsidR="00F02887" w:rsidRDefault="00F02887" w:rsidP="00F02887">
            <w:pPr>
              <w:spacing w:after="0" w:line="240" w:lineRule="auto"/>
              <w:contextualSpacing/>
            </w:pPr>
          </w:p>
          <w:p w14:paraId="6CCA9139" w14:textId="77777777" w:rsidR="002A598E" w:rsidRDefault="002A598E" w:rsidP="00F02887">
            <w:pPr>
              <w:spacing w:after="0" w:line="240" w:lineRule="auto"/>
              <w:contextualSpacing/>
            </w:pPr>
          </w:p>
          <w:p w14:paraId="32321B83" w14:textId="77777777" w:rsidR="002A598E" w:rsidRDefault="002A598E" w:rsidP="00F02887">
            <w:pPr>
              <w:spacing w:after="0" w:line="240" w:lineRule="auto"/>
              <w:contextualSpacing/>
            </w:pPr>
          </w:p>
          <w:p w14:paraId="47564855" w14:textId="13C6D8F8" w:rsidR="002A598E" w:rsidRDefault="002A598E" w:rsidP="00F02887">
            <w:pPr>
              <w:spacing w:after="0" w:line="240" w:lineRule="auto"/>
              <w:contextualSpacing/>
            </w:pPr>
            <w:r>
              <w:t xml:space="preserve">Page 399 </w:t>
            </w:r>
            <w:r w:rsidR="00B31A09">
              <w:t xml:space="preserve">- </w:t>
            </w:r>
            <w:r>
              <w:t>blind</w:t>
            </w:r>
          </w:p>
          <w:p w14:paraId="4DCFC371" w14:textId="4E7E67C7" w:rsidR="00C40B0A" w:rsidRDefault="002A598E" w:rsidP="00F02887">
            <w:pPr>
              <w:spacing w:after="0" w:line="240" w:lineRule="auto"/>
              <w:contextualSpacing/>
            </w:pPr>
            <w:r>
              <w:t xml:space="preserve">Page 399 </w:t>
            </w:r>
            <w:r w:rsidR="00B31A09">
              <w:t xml:space="preserve">- </w:t>
            </w:r>
            <w:r>
              <w:t>Institution</w:t>
            </w:r>
          </w:p>
          <w:p w14:paraId="10748284" w14:textId="62601448" w:rsidR="00C40B0A" w:rsidRDefault="00C40B0A" w:rsidP="00F02887">
            <w:pPr>
              <w:spacing w:after="0" w:line="240" w:lineRule="auto"/>
              <w:contextualSpacing/>
            </w:pPr>
            <w:r>
              <w:t xml:space="preserve">Page 400 </w:t>
            </w:r>
            <w:r w:rsidR="00B31A09">
              <w:t xml:space="preserve">- </w:t>
            </w:r>
            <w:r>
              <w:t>tussle</w:t>
            </w:r>
          </w:p>
          <w:p w14:paraId="60BFA94A" w14:textId="77777777" w:rsidR="001920C3" w:rsidRDefault="001920C3" w:rsidP="00F02887">
            <w:pPr>
              <w:spacing w:after="0" w:line="240" w:lineRule="auto"/>
              <w:contextualSpacing/>
            </w:pPr>
          </w:p>
          <w:p w14:paraId="33CE6396" w14:textId="77777777" w:rsidR="001920C3" w:rsidRDefault="001920C3" w:rsidP="00F02887">
            <w:pPr>
              <w:spacing w:after="0" w:line="240" w:lineRule="auto"/>
              <w:contextualSpacing/>
            </w:pPr>
          </w:p>
          <w:p w14:paraId="0FCF33F5" w14:textId="77777777" w:rsidR="001920C3" w:rsidRDefault="001920C3" w:rsidP="00F02887">
            <w:pPr>
              <w:spacing w:after="0" w:line="240" w:lineRule="auto"/>
              <w:contextualSpacing/>
            </w:pPr>
          </w:p>
          <w:p w14:paraId="1B08F5E7" w14:textId="77777777" w:rsidR="001920C3" w:rsidRDefault="001920C3" w:rsidP="00F02887">
            <w:pPr>
              <w:spacing w:after="0" w:line="240" w:lineRule="auto"/>
              <w:contextualSpacing/>
            </w:pPr>
          </w:p>
          <w:p w14:paraId="41CE65BA" w14:textId="77777777" w:rsidR="001920C3" w:rsidRDefault="001920C3" w:rsidP="00F02887">
            <w:pPr>
              <w:spacing w:after="0" w:line="240" w:lineRule="auto"/>
              <w:contextualSpacing/>
            </w:pPr>
          </w:p>
          <w:p w14:paraId="26215D00" w14:textId="77777777" w:rsidR="001920C3" w:rsidRDefault="001920C3" w:rsidP="00F02887">
            <w:pPr>
              <w:spacing w:after="0" w:line="240" w:lineRule="auto"/>
              <w:contextualSpacing/>
            </w:pPr>
          </w:p>
          <w:p w14:paraId="68F986F7" w14:textId="77777777" w:rsidR="001920C3" w:rsidRDefault="001920C3" w:rsidP="00F02887">
            <w:pPr>
              <w:spacing w:after="0" w:line="240" w:lineRule="auto"/>
              <w:contextualSpacing/>
            </w:pPr>
          </w:p>
          <w:p w14:paraId="34431859" w14:textId="67CAD726" w:rsidR="001920C3" w:rsidRDefault="001920C3" w:rsidP="00F02887">
            <w:pPr>
              <w:spacing w:after="0" w:line="240" w:lineRule="auto"/>
              <w:contextualSpacing/>
            </w:pPr>
          </w:p>
        </w:tc>
        <w:tc>
          <w:tcPr>
            <w:tcW w:w="6553" w:type="dxa"/>
          </w:tcPr>
          <w:p w14:paraId="0D09E94C" w14:textId="77777777" w:rsidR="005F77F9" w:rsidRDefault="005F77F9" w:rsidP="00F02887">
            <w:pPr>
              <w:spacing w:after="0" w:line="240" w:lineRule="auto"/>
              <w:contextualSpacing/>
            </w:pPr>
          </w:p>
          <w:p w14:paraId="6DF10147" w14:textId="77777777" w:rsidR="00F02887" w:rsidRDefault="00F02887" w:rsidP="00B945F8">
            <w:pPr>
              <w:spacing w:after="0" w:line="240" w:lineRule="auto"/>
              <w:contextualSpacing/>
            </w:pPr>
          </w:p>
        </w:tc>
      </w:tr>
      <w:tr w:rsidR="00F02887" w14:paraId="6AF6936E" w14:textId="77777777" w:rsidTr="00A908A6">
        <w:trPr>
          <w:cantSplit/>
          <w:trHeight w:val="3950"/>
        </w:trPr>
        <w:tc>
          <w:tcPr>
            <w:tcW w:w="738" w:type="dxa"/>
            <w:textDirection w:val="btLr"/>
          </w:tcPr>
          <w:p w14:paraId="73E3A91A" w14:textId="5421B341"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7FDB4660" w14:textId="77777777" w:rsidR="00F02887" w:rsidRDefault="00F02887" w:rsidP="00F02887">
            <w:pPr>
              <w:spacing w:after="0" w:line="240" w:lineRule="auto"/>
              <w:contextualSpacing/>
            </w:pPr>
          </w:p>
          <w:p w14:paraId="1A27BB80" w14:textId="77777777" w:rsidR="00F02887" w:rsidRDefault="00F02887" w:rsidP="00F02887">
            <w:pPr>
              <w:spacing w:after="0" w:line="240" w:lineRule="auto"/>
              <w:contextualSpacing/>
            </w:pPr>
          </w:p>
          <w:p w14:paraId="1ACF1D76" w14:textId="77777777" w:rsidR="00F02887" w:rsidRDefault="00F02887" w:rsidP="00F02887">
            <w:pPr>
              <w:spacing w:after="0" w:line="240" w:lineRule="auto"/>
              <w:contextualSpacing/>
            </w:pPr>
          </w:p>
          <w:p w14:paraId="16AA0306" w14:textId="1AF709F1" w:rsidR="00F02887" w:rsidRDefault="00B945F8" w:rsidP="00F02887">
            <w:pPr>
              <w:spacing w:after="0" w:line="240" w:lineRule="auto"/>
              <w:contextualSpacing/>
            </w:pPr>
            <w:r>
              <w:t>Page 399</w:t>
            </w:r>
            <w:r w:rsidR="00B31A09">
              <w:t xml:space="preserve"> -</w:t>
            </w:r>
            <w:r>
              <w:t xml:space="preserve"> imitate</w:t>
            </w:r>
          </w:p>
          <w:p w14:paraId="51FB667A" w14:textId="124518BA" w:rsidR="00B945F8" w:rsidRDefault="00B945F8" w:rsidP="00F02887">
            <w:pPr>
              <w:spacing w:after="0" w:line="240" w:lineRule="auto"/>
              <w:contextualSpacing/>
            </w:pPr>
            <w:r>
              <w:t xml:space="preserve">Page 400 </w:t>
            </w:r>
            <w:r w:rsidR="00B31A09">
              <w:t xml:space="preserve">- </w:t>
            </w:r>
            <w:r>
              <w:t>persisted</w:t>
            </w:r>
          </w:p>
          <w:p w14:paraId="273C2546" w14:textId="7FD2578E" w:rsidR="00B945F8" w:rsidRDefault="00B945F8" w:rsidP="00F02887">
            <w:pPr>
              <w:spacing w:after="0" w:line="240" w:lineRule="auto"/>
              <w:contextualSpacing/>
            </w:pPr>
            <w:r>
              <w:t xml:space="preserve">Page 400 </w:t>
            </w:r>
            <w:r w:rsidR="00B31A09">
              <w:t xml:space="preserve">- </w:t>
            </w:r>
            <w:r>
              <w:t>fragments</w:t>
            </w:r>
          </w:p>
          <w:p w14:paraId="3987566E" w14:textId="4375E76F" w:rsidR="00B945F8" w:rsidRDefault="00B945F8" w:rsidP="00F02887">
            <w:pPr>
              <w:spacing w:after="0" w:line="240" w:lineRule="auto"/>
              <w:contextualSpacing/>
            </w:pPr>
            <w:r>
              <w:t xml:space="preserve">Page 400 </w:t>
            </w:r>
            <w:r w:rsidR="00B31A09">
              <w:t xml:space="preserve">- </w:t>
            </w:r>
            <w:r>
              <w:t>sentiment</w:t>
            </w:r>
          </w:p>
          <w:p w14:paraId="33CDD191" w14:textId="1D3C691D" w:rsidR="00BB35F8" w:rsidRDefault="00B945F8" w:rsidP="00F02887">
            <w:pPr>
              <w:spacing w:after="0" w:line="240" w:lineRule="auto"/>
              <w:contextualSpacing/>
            </w:pPr>
            <w:r>
              <w:t xml:space="preserve">Page 400 </w:t>
            </w:r>
            <w:r w:rsidR="00B31A09">
              <w:t xml:space="preserve">- </w:t>
            </w:r>
            <w:r>
              <w:t>hearth</w:t>
            </w:r>
          </w:p>
          <w:p w14:paraId="2E89B41A" w14:textId="31994492" w:rsidR="00BB35F8" w:rsidRDefault="00BB35F8" w:rsidP="00F02887">
            <w:pPr>
              <w:spacing w:after="0" w:line="240" w:lineRule="auto"/>
              <w:contextualSpacing/>
            </w:pPr>
            <w:r>
              <w:t xml:space="preserve">Page 400 </w:t>
            </w:r>
            <w:r w:rsidR="00B31A09">
              <w:t xml:space="preserve">- </w:t>
            </w:r>
            <w:r>
              <w:t>keenly</w:t>
            </w:r>
          </w:p>
          <w:p w14:paraId="25D48DCC" w14:textId="5FE85002" w:rsidR="00B945F8" w:rsidRDefault="00BB35F8" w:rsidP="00F02887">
            <w:pPr>
              <w:spacing w:after="0" w:line="240" w:lineRule="auto"/>
              <w:contextualSpacing/>
            </w:pPr>
            <w:r>
              <w:t xml:space="preserve">Page 400 </w:t>
            </w:r>
            <w:r w:rsidR="00B31A09">
              <w:t xml:space="preserve">- </w:t>
            </w:r>
            <w:r>
              <w:t>confounding</w:t>
            </w:r>
            <w:r w:rsidR="00B945F8">
              <w:t xml:space="preserve"> </w:t>
            </w:r>
          </w:p>
          <w:p w14:paraId="2DDF3A00" w14:textId="6E5234B1" w:rsidR="00B945F8" w:rsidRDefault="00B945F8" w:rsidP="00F02887">
            <w:pPr>
              <w:spacing w:after="0" w:line="240" w:lineRule="auto"/>
              <w:contextualSpacing/>
            </w:pPr>
            <w:r>
              <w:t xml:space="preserve">Page 401 </w:t>
            </w:r>
            <w:r w:rsidR="00B31A09">
              <w:t xml:space="preserve">- </w:t>
            </w:r>
            <w:r>
              <w:t>repenta</w:t>
            </w:r>
            <w:r w:rsidR="002A598E">
              <w:t>n</w:t>
            </w:r>
            <w:r>
              <w:t>ce</w:t>
            </w:r>
          </w:p>
          <w:p w14:paraId="1342B7C7" w14:textId="77777777" w:rsidR="00F02887" w:rsidRDefault="00F02887" w:rsidP="00F02887">
            <w:pPr>
              <w:spacing w:after="0" w:line="240" w:lineRule="auto"/>
              <w:contextualSpacing/>
            </w:pPr>
          </w:p>
          <w:p w14:paraId="0191026C" w14:textId="77777777" w:rsidR="00F02887" w:rsidRDefault="00F02887" w:rsidP="00F02887">
            <w:pPr>
              <w:spacing w:after="0" w:line="240" w:lineRule="auto"/>
              <w:contextualSpacing/>
            </w:pPr>
          </w:p>
          <w:p w14:paraId="30129595" w14:textId="77777777" w:rsidR="00F02887" w:rsidRDefault="00F02887" w:rsidP="00F02887">
            <w:pPr>
              <w:spacing w:after="0" w:line="240" w:lineRule="auto"/>
              <w:contextualSpacing/>
            </w:pPr>
          </w:p>
          <w:p w14:paraId="540135F1" w14:textId="77777777" w:rsidR="00F02887" w:rsidRDefault="00F02887" w:rsidP="00F02887">
            <w:pPr>
              <w:spacing w:after="0" w:line="240" w:lineRule="auto"/>
              <w:contextualSpacing/>
            </w:pPr>
          </w:p>
        </w:tc>
        <w:tc>
          <w:tcPr>
            <w:tcW w:w="6553" w:type="dxa"/>
          </w:tcPr>
          <w:p w14:paraId="4D7F3CF6" w14:textId="77777777" w:rsidR="005F77F9" w:rsidRDefault="005F77F9" w:rsidP="00F02887">
            <w:pPr>
              <w:spacing w:after="0" w:line="240" w:lineRule="auto"/>
              <w:contextualSpacing/>
            </w:pPr>
          </w:p>
          <w:p w14:paraId="25527E1D" w14:textId="77777777" w:rsidR="005F77F9" w:rsidRDefault="005F77F9" w:rsidP="00F02887">
            <w:pPr>
              <w:spacing w:after="0" w:line="240" w:lineRule="auto"/>
              <w:contextualSpacing/>
            </w:pPr>
          </w:p>
          <w:p w14:paraId="41D6515D" w14:textId="62BC4D94" w:rsidR="00E42342" w:rsidRDefault="00E42342" w:rsidP="00B945F8">
            <w:pPr>
              <w:spacing w:after="0" w:line="240" w:lineRule="auto"/>
              <w:contextualSpacing/>
            </w:pPr>
            <w:r>
              <w:t xml:space="preserve">Page 401 </w:t>
            </w:r>
            <w:r w:rsidR="00B31A09">
              <w:t xml:space="preserve">- </w:t>
            </w:r>
            <w:r>
              <w:t>consciousness</w:t>
            </w:r>
          </w:p>
          <w:p w14:paraId="74455094" w14:textId="6CF91A87" w:rsidR="00F02887" w:rsidRDefault="00B945F8" w:rsidP="00B945F8">
            <w:pPr>
              <w:spacing w:after="0" w:line="240" w:lineRule="auto"/>
              <w:contextualSpacing/>
            </w:pPr>
            <w:r>
              <w:t xml:space="preserve">Page 401 </w:t>
            </w:r>
            <w:r w:rsidR="00B31A09">
              <w:t xml:space="preserve">- </w:t>
            </w:r>
            <w:r>
              <w:t>barriers</w:t>
            </w:r>
          </w:p>
          <w:p w14:paraId="6947DEB2" w14:textId="77777777" w:rsidR="007B1C9A" w:rsidRDefault="007B1C9A" w:rsidP="00B945F8">
            <w:pPr>
              <w:spacing w:after="0" w:line="240" w:lineRule="auto"/>
              <w:contextualSpacing/>
            </w:pPr>
            <w:r>
              <w:t>*communication/communicate</w:t>
            </w:r>
          </w:p>
          <w:p w14:paraId="053731E7" w14:textId="77777777" w:rsidR="00BB35F8" w:rsidRDefault="00BB35F8" w:rsidP="00B945F8">
            <w:pPr>
              <w:spacing w:after="0" w:line="240" w:lineRule="auto"/>
              <w:contextualSpacing/>
            </w:pPr>
          </w:p>
          <w:p w14:paraId="01E28AE1" w14:textId="2B7B9F3C" w:rsidR="00BB35F8" w:rsidRDefault="00BB35F8" w:rsidP="00B945F8">
            <w:pPr>
              <w:spacing w:after="0" w:line="240" w:lineRule="auto"/>
              <w:contextualSpacing/>
            </w:pPr>
            <w:r>
              <w:t xml:space="preserve">Page 402 </w:t>
            </w:r>
            <w:r w:rsidR="00B31A09">
              <w:t xml:space="preserve">- </w:t>
            </w:r>
            <w:r>
              <w:t>blossom</w:t>
            </w:r>
          </w:p>
        </w:tc>
      </w:tr>
    </w:tbl>
    <w:p w14:paraId="1082DDEC" w14:textId="180B88DD"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05D49716" w14:textId="77777777" w:rsidR="001920C3" w:rsidRDefault="001E286D" w:rsidP="00EA7148">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254010EF" w14:textId="0285E4AC" w:rsidR="00EA7148" w:rsidRPr="001920C3" w:rsidRDefault="00A05F97" w:rsidP="001920C3">
      <w:pPr>
        <w:numPr>
          <w:ilvl w:val="1"/>
          <w:numId w:val="6"/>
        </w:numPr>
        <w:spacing w:after="0" w:line="360" w:lineRule="auto"/>
        <w:rPr>
          <w:rFonts w:asciiTheme="minorHAnsi" w:hAnsiTheme="minorHAnsi" w:cstheme="minorHAnsi"/>
          <w:i/>
          <w:sz w:val="24"/>
          <w:szCs w:val="24"/>
        </w:rPr>
      </w:pPr>
      <w:r w:rsidRPr="001920C3">
        <w:rPr>
          <w:rFonts w:asciiTheme="minorHAnsi" w:hAnsiTheme="minorHAnsi" w:cstheme="minorHAnsi"/>
          <w:i/>
          <w:sz w:val="24"/>
          <w:szCs w:val="24"/>
        </w:rPr>
        <w:t xml:space="preserve">At the end of </w:t>
      </w:r>
      <w:r w:rsidR="001A1F5C" w:rsidRPr="001920C3">
        <w:rPr>
          <w:rFonts w:asciiTheme="minorHAnsi" w:hAnsiTheme="minorHAnsi" w:cstheme="minorHAnsi"/>
          <w:i/>
          <w:sz w:val="24"/>
          <w:szCs w:val="24"/>
        </w:rPr>
        <w:t>“Water”</w:t>
      </w:r>
      <w:r w:rsidRPr="001920C3">
        <w:rPr>
          <w:rFonts w:asciiTheme="minorHAnsi" w:hAnsiTheme="minorHAnsi" w:cstheme="minorHAnsi"/>
          <w:i/>
          <w:sz w:val="24"/>
          <w:szCs w:val="24"/>
        </w:rPr>
        <w:t>, Helen Keller describes herself as having changed from the way she was at the beginning of her autobiographical narrative.  Citing</w:t>
      </w:r>
      <w:r w:rsidR="002614EF">
        <w:rPr>
          <w:rFonts w:asciiTheme="minorHAnsi" w:hAnsiTheme="minorHAnsi" w:cstheme="minorHAnsi"/>
          <w:i/>
          <w:sz w:val="24"/>
          <w:szCs w:val="24"/>
        </w:rPr>
        <w:t xml:space="preserve"> evidence from the text, how does the ability to communicate</w:t>
      </w:r>
      <w:r w:rsidR="001A1F5C" w:rsidRPr="001920C3">
        <w:rPr>
          <w:rFonts w:asciiTheme="minorHAnsi" w:hAnsiTheme="minorHAnsi" w:cstheme="minorHAnsi"/>
          <w:i/>
          <w:sz w:val="24"/>
          <w:szCs w:val="24"/>
        </w:rPr>
        <w:t xml:space="preserve"> </w:t>
      </w:r>
      <w:r w:rsidR="00D05B41" w:rsidRPr="001920C3">
        <w:rPr>
          <w:rFonts w:asciiTheme="minorHAnsi" w:hAnsiTheme="minorHAnsi" w:cstheme="minorHAnsi"/>
          <w:i/>
          <w:sz w:val="24"/>
          <w:szCs w:val="24"/>
        </w:rPr>
        <w:t xml:space="preserve">change </w:t>
      </w:r>
      <w:r w:rsidR="002614EF">
        <w:rPr>
          <w:rFonts w:asciiTheme="minorHAnsi" w:hAnsiTheme="minorHAnsi" w:cstheme="minorHAnsi"/>
          <w:i/>
          <w:sz w:val="24"/>
          <w:szCs w:val="24"/>
        </w:rPr>
        <w:t xml:space="preserve">Helen </w:t>
      </w:r>
      <w:r w:rsidR="00D05B41" w:rsidRPr="001920C3">
        <w:rPr>
          <w:rFonts w:asciiTheme="minorHAnsi" w:hAnsiTheme="minorHAnsi" w:cstheme="minorHAnsi"/>
          <w:i/>
          <w:sz w:val="24"/>
          <w:szCs w:val="24"/>
        </w:rPr>
        <w:t>and what contributed to that</w:t>
      </w:r>
      <w:r w:rsidRPr="001920C3">
        <w:rPr>
          <w:rFonts w:asciiTheme="minorHAnsi" w:hAnsiTheme="minorHAnsi" w:cstheme="minorHAnsi"/>
          <w:i/>
          <w:sz w:val="24"/>
          <w:szCs w:val="24"/>
        </w:rPr>
        <w:t xml:space="preserve"> change?</w:t>
      </w:r>
    </w:p>
    <w:p w14:paraId="756589A8"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7CD315B7"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48F508D0"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7B5FECCC"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4DEAEA83" w14:textId="77777777">
        <w:trPr>
          <w:jc w:val="center"/>
        </w:trPr>
        <w:tc>
          <w:tcPr>
            <w:tcW w:w="5148" w:type="dxa"/>
          </w:tcPr>
          <w:p w14:paraId="2A0C5B20"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3710AEC5"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160D94B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220FA99F"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5ECFD08A" w14:textId="77777777">
        <w:trPr>
          <w:jc w:val="center"/>
        </w:trPr>
        <w:tc>
          <w:tcPr>
            <w:tcW w:w="5148" w:type="dxa"/>
          </w:tcPr>
          <w:p w14:paraId="483394CE" w14:textId="1B3AED9E" w:rsidR="001E286D" w:rsidRDefault="007B1C9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was flushed with childish pleasure and pride.”</w:t>
            </w:r>
          </w:p>
        </w:tc>
        <w:tc>
          <w:tcPr>
            <w:tcW w:w="1440" w:type="dxa"/>
          </w:tcPr>
          <w:p w14:paraId="7DE08E48" w14:textId="77777777" w:rsidR="00D26F4C" w:rsidRDefault="00D26F4C" w:rsidP="002A7668">
            <w:pPr>
              <w:spacing w:after="0" w:line="240" w:lineRule="auto"/>
              <w:contextualSpacing/>
              <w:jc w:val="center"/>
              <w:rPr>
                <w:rFonts w:asciiTheme="minorHAnsi" w:hAnsiTheme="minorHAnsi" w:cstheme="minorHAnsi"/>
                <w:sz w:val="24"/>
                <w:szCs w:val="24"/>
              </w:rPr>
            </w:pPr>
          </w:p>
          <w:p w14:paraId="2ABF4C21" w14:textId="3EBA8FD4" w:rsidR="00D26F4C" w:rsidRDefault="007B1C9A"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399</w:t>
            </w:r>
          </w:p>
          <w:p w14:paraId="07D85E17" w14:textId="32522E67"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129E5281" w14:textId="1FB16DB1" w:rsidR="001E286D" w:rsidRDefault="007B1C9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Helen feels proud that she learned the </w:t>
            </w:r>
            <w:r w:rsidR="00EF78FF">
              <w:rPr>
                <w:rFonts w:asciiTheme="minorHAnsi" w:hAnsiTheme="minorHAnsi" w:cstheme="minorHAnsi"/>
                <w:sz w:val="24"/>
                <w:szCs w:val="24"/>
              </w:rPr>
              <w:t xml:space="preserve">finger motions for the </w:t>
            </w:r>
            <w:r>
              <w:rPr>
                <w:rFonts w:asciiTheme="minorHAnsi" w:hAnsiTheme="minorHAnsi" w:cstheme="minorHAnsi"/>
                <w:sz w:val="24"/>
                <w:szCs w:val="24"/>
              </w:rPr>
              <w:t>word doll.</w:t>
            </w:r>
          </w:p>
        </w:tc>
      </w:tr>
      <w:tr w:rsidR="001E286D" w14:paraId="5BFF7B2F" w14:textId="77777777">
        <w:trPr>
          <w:jc w:val="center"/>
        </w:trPr>
        <w:tc>
          <w:tcPr>
            <w:tcW w:w="5148" w:type="dxa"/>
          </w:tcPr>
          <w:p w14:paraId="2F1DCA6F" w14:textId="3868BCC9" w:rsidR="001E286D" w:rsidRDefault="00D0351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became impatient at her repeated attempts and, seizing the new doll, I dashed it upon the floor.” </w:t>
            </w:r>
          </w:p>
        </w:tc>
        <w:tc>
          <w:tcPr>
            <w:tcW w:w="1440" w:type="dxa"/>
          </w:tcPr>
          <w:p w14:paraId="17C161B4" w14:textId="77777777" w:rsidR="001E286D" w:rsidRDefault="001E286D" w:rsidP="002A7668">
            <w:pPr>
              <w:spacing w:after="0" w:line="240" w:lineRule="auto"/>
              <w:contextualSpacing/>
              <w:rPr>
                <w:rFonts w:asciiTheme="minorHAnsi" w:hAnsiTheme="minorHAnsi" w:cstheme="minorHAnsi"/>
                <w:sz w:val="24"/>
                <w:szCs w:val="24"/>
              </w:rPr>
            </w:pPr>
          </w:p>
          <w:p w14:paraId="24EBD7DF" w14:textId="648393A3" w:rsidR="00EF78FF" w:rsidRDefault="00D0351C" w:rsidP="00D0351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400</w:t>
            </w:r>
          </w:p>
        </w:tc>
        <w:tc>
          <w:tcPr>
            <w:tcW w:w="5220" w:type="dxa"/>
          </w:tcPr>
          <w:p w14:paraId="06C5594C" w14:textId="47206E9F" w:rsidR="001E286D" w:rsidRDefault="00A256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Helen’s frustration.</w:t>
            </w:r>
          </w:p>
        </w:tc>
      </w:tr>
      <w:tr w:rsidR="001E286D" w14:paraId="46946289" w14:textId="77777777">
        <w:trPr>
          <w:jc w:val="center"/>
        </w:trPr>
        <w:tc>
          <w:tcPr>
            <w:tcW w:w="5148" w:type="dxa"/>
          </w:tcPr>
          <w:p w14:paraId="73258F9A" w14:textId="6A48B95C" w:rsidR="001E286D" w:rsidRDefault="00D0351C" w:rsidP="002A7668">
            <w:pPr>
              <w:spacing w:after="0" w:line="240" w:lineRule="auto"/>
              <w:contextualSpacing/>
              <w:rPr>
                <w:rFonts w:asciiTheme="minorHAnsi" w:hAnsiTheme="minorHAnsi" w:cstheme="minorHAnsi"/>
                <w:sz w:val="24"/>
                <w:szCs w:val="24"/>
              </w:rPr>
            </w:pPr>
            <w:proofErr w:type="gramStart"/>
            <w:r>
              <w:rPr>
                <w:rFonts w:asciiTheme="minorHAnsi" w:hAnsiTheme="minorHAnsi" w:cstheme="minorHAnsi"/>
                <w:sz w:val="24"/>
                <w:szCs w:val="24"/>
              </w:rPr>
              <w:t>“ somehow</w:t>
            </w:r>
            <w:proofErr w:type="gramEnd"/>
            <w:r>
              <w:rPr>
                <w:rFonts w:asciiTheme="minorHAnsi" w:hAnsiTheme="minorHAnsi" w:cstheme="minorHAnsi"/>
                <w:sz w:val="24"/>
                <w:szCs w:val="24"/>
              </w:rPr>
              <w:t xml:space="preserve"> the mystery of language was revealed to me.”</w:t>
            </w:r>
          </w:p>
          <w:p w14:paraId="254D391B"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1E947650" w14:textId="02FBEAFF" w:rsidR="001E286D" w:rsidRDefault="00D0351C" w:rsidP="00D0351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401</w:t>
            </w:r>
          </w:p>
        </w:tc>
        <w:tc>
          <w:tcPr>
            <w:tcW w:w="5220" w:type="dxa"/>
          </w:tcPr>
          <w:p w14:paraId="408B99B4" w14:textId="3E79BC0C" w:rsidR="001E286D" w:rsidRDefault="00A256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finally makes the connection that things have names and words link to things.</w:t>
            </w:r>
          </w:p>
        </w:tc>
      </w:tr>
      <w:tr w:rsidR="001E286D" w14:paraId="457F1A45" w14:textId="77777777">
        <w:trPr>
          <w:jc w:val="center"/>
        </w:trPr>
        <w:tc>
          <w:tcPr>
            <w:tcW w:w="5148" w:type="dxa"/>
          </w:tcPr>
          <w:p w14:paraId="5A7A8D57" w14:textId="409893BE" w:rsidR="001E286D" w:rsidRDefault="00CB525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“awakened my soul, gave it light, hope, joy set it free!”</w:t>
            </w:r>
          </w:p>
        </w:tc>
        <w:tc>
          <w:tcPr>
            <w:tcW w:w="1440" w:type="dxa"/>
          </w:tcPr>
          <w:p w14:paraId="2A8D33D3" w14:textId="3D2CCBAA" w:rsidR="001E286D" w:rsidRDefault="00CB5256" w:rsidP="00CB525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401</w:t>
            </w:r>
          </w:p>
        </w:tc>
        <w:tc>
          <w:tcPr>
            <w:tcW w:w="5220" w:type="dxa"/>
          </w:tcPr>
          <w:p w14:paraId="0609EABD" w14:textId="4BDBD22D" w:rsidR="001E286D" w:rsidRDefault="00A256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feels excited for the first time about learning.</w:t>
            </w:r>
          </w:p>
        </w:tc>
      </w:tr>
      <w:tr w:rsidR="001E286D" w14:paraId="23A3E90B" w14:textId="77777777">
        <w:trPr>
          <w:jc w:val="center"/>
        </w:trPr>
        <w:tc>
          <w:tcPr>
            <w:tcW w:w="5148" w:type="dxa"/>
          </w:tcPr>
          <w:p w14:paraId="67008D5A" w14:textId="35BC252A" w:rsidR="001E286D" w:rsidRDefault="001D6BA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 new day to come.”</w:t>
            </w:r>
          </w:p>
        </w:tc>
        <w:tc>
          <w:tcPr>
            <w:tcW w:w="1440" w:type="dxa"/>
          </w:tcPr>
          <w:p w14:paraId="1B3B9F92" w14:textId="5069CEB2" w:rsidR="001E286D" w:rsidRDefault="001D6BAE" w:rsidP="001D6BAE">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402</w:t>
            </w:r>
          </w:p>
        </w:tc>
        <w:tc>
          <w:tcPr>
            <w:tcW w:w="5220" w:type="dxa"/>
          </w:tcPr>
          <w:p w14:paraId="596570C4" w14:textId="5F2FE7C8" w:rsidR="001E286D" w:rsidRDefault="00A2566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Helen is excited about her future.</w:t>
            </w:r>
          </w:p>
        </w:tc>
      </w:tr>
    </w:tbl>
    <w:p w14:paraId="62301CAB" w14:textId="77777777" w:rsidR="008D3588" w:rsidRDefault="008D3588" w:rsidP="001E286D">
      <w:pPr>
        <w:spacing w:after="0" w:line="360" w:lineRule="auto"/>
        <w:rPr>
          <w:rFonts w:asciiTheme="minorHAnsi" w:hAnsiTheme="minorHAnsi" w:cstheme="minorHAnsi"/>
          <w:sz w:val="24"/>
          <w:szCs w:val="24"/>
        </w:rPr>
      </w:pPr>
    </w:p>
    <w:p w14:paraId="6AC8A582"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E8260D1"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5AC8FDAD"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251F3FEA" w14:textId="77777777" w:rsidR="00B31A09" w:rsidRPr="00B35E4D" w:rsidRDefault="00B31A09" w:rsidP="00B31A09">
      <w:pPr>
        <w:pStyle w:val="ListParagraph"/>
        <w:spacing w:after="0" w:line="360" w:lineRule="auto"/>
        <w:ind w:left="1080"/>
        <w:rPr>
          <w:rFonts w:asciiTheme="minorHAnsi" w:hAnsiTheme="minorHAnsi" w:cstheme="minorHAnsi"/>
          <w:sz w:val="24"/>
          <w:szCs w:val="24"/>
        </w:rPr>
      </w:pPr>
    </w:p>
    <w:p w14:paraId="6BB8C830"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23CCB063" w14:textId="05577511" w:rsidR="000B5786" w:rsidRPr="00A05F97" w:rsidRDefault="002614EF" w:rsidP="00B35E4D">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ability to communicate opens a whole new world to Helen. After learning that words have meaning she begins to change. Helen goes from being angry and frustrated to being eager and thirsty for new knowledge. </w:t>
      </w:r>
      <w:r w:rsidR="00A05F97">
        <w:rPr>
          <w:rFonts w:asciiTheme="minorHAnsi" w:hAnsiTheme="minorHAnsi" w:cstheme="minorHAnsi"/>
          <w:sz w:val="24"/>
          <w:szCs w:val="24"/>
        </w:rPr>
        <w:t xml:space="preserve">In the beginning, Helen is impatient, frustrated and unable to connect words with objects.  </w:t>
      </w:r>
      <w:r w:rsidR="00EA5A50">
        <w:rPr>
          <w:rFonts w:asciiTheme="minorHAnsi" w:hAnsiTheme="minorHAnsi" w:cstheme="minorHAnsi"/>
          <w:sz w:val="24"/>
          <w:szCs w:val="24"/>
        </w:rPr>
        <w:t xml:space="preserve">“I became impatient at her repeated attempts and, seizing the new doll, I dashed it upon the floor.” (page 400) </w:t>
      </w:r>
      <w:r w:rsidR="00ED75AA">
        <w:rPr>
          <w:rFonts w:asciiTheme="minorHAnsi" w:hAnsiTheme="minorHAnsi" w:cstheme="minorHAnsi"/>
          <w:sz w:val="24"/>
          <w:szCs w:val="24"/>
        </w:rPr>
        <w:t xml:space="preserve">When Helen had no way to communicate, she could not connect with the world around her.  She could not understand people and they could not really understand her.  By not being able to communicate Helen could not connect with others. </w:t>
      </w:r>
      <w:r w:rsidR="00A05F97">
        <w:rPr>
          <w:rFonts w:asciiTheme="minorHAnsi" w:hAnsiTheme="minorHAnsi" w:cstheme="minorHAnsi"/>
          <w:sz w:val="24"/>
          <w:szCs w:val="24"/>
        </w:rPr>
        <w:t>After the incident at the water pump, Helen understands that there is</w:t>
      </w:r>
      <w:r w:rsidR="00157D23">
        <w:rPr>
          <w:rFonts w:asciiTheme="minorHAnsi" w:hAnsiTheme="minorHAnsi" w:cstheme="minorHAnsi"/>
          <w:sz w:val="24"/>
          <w:szCs w:val="24"/>
        </w:rPr>
        <w:t xml:space="preserve"> a word for everything.  </w:t>
      </w:r>
      <w:r w:rsidR="00EA5A50">
        <w:rPr>
          <w:rFonts w:asciiTheme="minorHAnsi" w:hAnsiTheme="minorHAnsi" w:cstheme="minorHAnsi"/>
          <w:sz w:val="24"/>
          <w:szCs w:val="24"/>
        </w:rPr>
        <w:t xml:space="preserve">Helen writes, “ somehow the mystery of language was revealed to me.” (page 401) </w:t>
      </w:r>
      <w:r w:rsidR="00475D52">
        <w:rPr>
          <w:rFonts w:asciiTheme="minorHAnsi" w:hAnsiTheme="minorHAnsi" w:cstheme="minorHAnsi"/>
          <w:sz w:val="24"/>
          <w:szCs w:val="24"/>
        </w:rPr>
        <w:t xml:space="preserve">Helen can now put names to objects. </w:t>
      </w:r>
      <w:r w:rsidR="00157D23">
        <w:rPr>
          <w:rFonts w:asciiTheme="minorHAnsi" w:hAnsiTheme="minorHAnsi" w:cstheme="minorHAnsi"/>
          <w:sz w:val="24"/>
          <w:szCs w:val="24"/>
        </w:rPr>
        <w:t xml:space="preserve">By the end, Helen says, “awakened my soul, gave it light, hope, joy set it free!” (page 401) She feels joy.  </w:t>
      </w:r>
      <w:r w:rsidR="00157D23">
        <w:rPr>
          <w:rFonts w:asciiTheme="minorHAnsi" w:hAnsiTheme="minorHAnsi" w:cstheme="minorHAnsi"/>
          <w:sz w:val="24"/>
          <w:szCs w:val="24"/>
        </w:rPr>
        <w:lastRenderedPageBreak/>
        <w:t>T</w:t>
      </w:r>
      <w:r w:rsidR="00A05F97">
        <w:rPr>
          <w:rFonts w:asciiTheme="minorHAnsi" w:hAnsiTheme="minorHAnsi" w:cstheme="minorHAnsi"/>
          <w:sz w:val="24"/>
          <w:szCs w:val="24"/>
        </w:rPr>
        <w:t>his causes Helen to feel excited and eager to learn and her outlook on life has changed.</w:t>
      </w:r>
      <w:r w:rsidR="00157D23">
        <w:rPr>
          <w:rFonts w:asciiTheme="minorHAnsi" w:hAnsiTheme="minorHAnsi" w:cstheme="minorHAnsi"/>
          <w:sz w:val="24"/>
          <w:szCs w:val="24"/>
        </w:rPr>
        <w:t xml:space="preserve">  She goes to bed ready for, “a new day to come.” (page 402)</w:t>
      </w:r>
      <w:r w:rsidR="00ED75AA">
        <w:rPr>
          <w:rFonts w:asciiTheme="minorHAnsi" w:hAnsiTheme="minorHAnsi" w:cstheme="minorHAnsi"/>
          <w:sz w:val="24"/>
          <w:szCs w:val="24"/>
        </w:rPr>
        <w:t xml:space="preserve">  </w:t>
      </w:r>
    </w:p>
    <w:p w14:paraId="447D2AD4" w14:textId="77777777" w:rsidR="004F6E57" w:rsidRDefault="004F6E57" w:rsidP="001034D9">
      <w:pPr>
        <w:spacing w:after="0" w:line="360" w:lineRule="auto"/>
        <w:rPr>
          <w:rFonts w:asciiTheme="minorHAnsi" w:hAnsiTheme="minorHAnsi" w:cstheme="minorHAnsi"/>
          <w:sz w:val="32"/>
          <w:szCs w:val="32"/>
          <w:u w:val="single"/>
        </w:rPr>
      </w:pPr>
    </w:p>
    <w:p w14:paraId="7E977C36" w14:textId="77777777" w:rsidR="008C1254" w:rsidRDefault="00172736" w:rsidP="001920C3">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5FAB436A" w14:textId="3AE3C621" w:rsidR="001920C3" w:rsidRDefault="00EF78FF" w:rsidP="001920C3">
      <w:pPr>
        <w:pStyle w:val="ListParagraph"/>
        <w:numPr>
          <w:ilvl w:val="0"/>
          <w:numId w:val="14"/>
        </w:numPr>
        <w:spacing w:after="0" w:line="360" w:lineRule="auto"/>
        <w:rPr>
          <w:rFonts w:asciiTheme="minorHAnsi" w:hAnsiTheme="minorHAnsi" w:cstheme="minorHAnsi"/>
          <w:sz w:val="24"/>
          <w:szCs w:val="32"/>
        </w:rPr>
      </w:pPr>
      <w:r w:rsidRPr="00B31A09">
        <w:rPr>
          <w:rFonts w:asciiTheme="minorHAnsi" w:hAnsiTheme="minorHAnsi" w:cstheme="minorHAnsi"/>
          <w:i/>
          <w:sz w:val="24"/>
          <w:szCs w:val="32"/>
        </w:rPr>
        <w:t>Water</w:t>
      </w:r>
      <w:r w:rsidRPr="004F6E57">
        <w:rPr>
          <w:rFonts w:asciiTheme="minorHAnsi" w:hAnsiTheme="minorHAnsi" w:cstheme="minorHAnsi"/>
          <w:sz w:val="24"/>
          <w:szCs w:val="32"/>
        </w:rPr>
        <w:t xml:space="preserve"> is written from the perspective of Helen Keller.  Choose a part of the </w:t>
      </w:r>
      <w:r w:rsidR="001F4CC8" w:rsidRPr="004F6E57">
        <w:rPr>
          <w:rFonts w:asciiTheme="minorHAnsi" w:hAnsiTheme="minorHAnsi" w:cstheme="minorHAnsi"/>
          <w:sz w:val="24"/>
          <w:szCs w:val="32"/>
        </w:rPr>
        <w:t>essay and write it from the perspective of Helen’s teacher, Miss. Sullivan.</w:t>
      </w:r>
      <w:r w:rsidR="00B31A09">
        <w:rPr>
          <w:rFonts w:asciiTheme="minorHAnsi" w:hAnsiTheme="minorHAnsi" w:cstheme="minorHAnsi"/>
          <w:sz w:val="24"/>
          <w:szCs w:val="32"/>
        </w:rPr>
        <w:t xml:space="preserve"> (W.6.3)</w:t>
      </w:r>
    </w:p>
    <w:p w14:paraId="798C5C9B" w14:textId="484633A4" w:rsidR="00EA7148" w:rsidRPr="001920C3" w:rsidRDefault="001F4CC8" w:rsidP="001920C3">
      <w:pPr>
        <w:pStyle w:val="ListParagraph"/>
        <w:numPr>
          <w:ilvl w:val="1"/>
          <w:numId w:val="14"/>
        </w:numPr>
        <w:spacing w:after="0" w:line="360" w:lineRule="auto"/>
        <w:rPr>
          <w:rFonts w:asciiTheme="minorHAnsi" w:hAnsiTheme="minorHAnsi" w:cstheme="minorHAnsi"/>
          <w:sz w:val="24"/>
          <w:szCs w:val="32"/>
        </w:rPr>
      </w:pPr>
      <w:r w:rsidRPr="001920C3">
        <w:rPr>
          <w:rFonts w:asciiTheme="minorHAnsi" w:hAnsiTheme="minorHAnsi" w:cstheme="minorHAnsi"/>
          <w:sz w:val="24"/>
          <w:szCs w:val="32"/>
        </w:rPr>
        <w:t xml:space="preserve">Sample Answer: As the morning wore on, I became more and more determined to communicate with Helen.  Finally, we took a walk to the well-house.  Helen could not see the brilliant colors of spring surrounding us, but she could smell the honeysuckle and feel the water.  </w:t>
      </w:r>
      <w:r w:rsidR="005A0436" w:rsidRPr="001920C3">
        <w:rPr>
          <w:rFonts w:asciiTheme="minorHAnsi" w:hAnsiTheme="minorHAnsi" w:cstheme="minorHAnsi"/>
          <w:sz w:val="24"/>
          <w:szCs w:val="32"/>
        </w:rPr>
        <w:t>I knew that if I tried hard enough I could help her understand that the finger movements I was making meant water.  I spelled the words over and over into her little hands, until finally, success!  I could see the joy on her face.  It was a happy moment for us both</w:t>
      </w:r>
      <w:r w:rsidR="00C90A64" w:rsidRPr="001920C3">
        <w:rPr>
          <w:rFonts w:asciiTheme="minorHAnsi" w:hAnsiTheme="minorHAnsi" w:cstheme="minorHAnsi"/>
          <w:sz w:val="24"/>
          <w:szCs w:val="32"/>
        </w:rPr>
        <w:t>,</w:t>
      </w:r>
      <w:r w:rsidR="005A0436" w:rsidRPr="001920C3">
        <w:rPr>
          <w:rFonts w:asciiTheme="minorHAnsi" w:hAnsiTheme="minorHAnsi" w:cstheme="minorHAnsi"/>
          <w:sz w:val="24"/>
          <w:szCs w:val="32"/>
        </w:rPr>
        <w:t xml:space="preserve"> and the beginning of something amazing!</w:t>
      </w:r>
    </w:p>
    <w:p w14:paraId="4D4DDBFC" w14:textId="77777777" w:rsidR="004F6E57" w:rsidRDefault="004F6E57" w:rsidP="001920C3">
      <w:pPr>
        <w:spacing w:after="0" w:line="360" w:lineRule="auto"/>
        <w:contextualSpacing/>
        <w:rPr>
          <w:rFonts w:asciiTheme="minorHAnsi" w:hAnsiTheme="minorHAnsi" w:cstheme="minorHAnsi"/>
          <w:sz w:val="24"/>
          <w:szCs w:val="32"/>
        </w:rPr>
      </w:pPr>
    </w:p>
    <w:p w14:paraId="4837F744" w14:textId="353CC684" w:rsidR="001920C3" w:rsidRPr="00C46C5F" w:rsidRDefault="00B31A09" w:rsidP="001920C3">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 paragraph stating and supporting your opinion as to whether or not Miss Sullivan was a good teacher. (W.6.1) </w:t>
      </w:r>
    </w:p>
    <w:p w14:paraId="779883F3" w14:textId="77777777" w:rsidR="00B31A09" w:rsidRDefault="00B31A09" w:rsidP="001920C3">
      <w:pPr>
        <w:spacing w:after="0" w:line="360" w:lineRule="auto"/>
        <w:contextualSpacing/>
        <w:rPr>
          <w:rFonts w:asciiTheme="minorHAnsi" w:hAnsiTheme="minorHAnsi" w:cstheme="minorHAnsi"/>
          <w:sz w:val="32"/>
          <w:szCs w:val="28"/>
          <w:u w:val="single"/>
        </w:rPr>
      </w:pPr>
    </w:p>
    <w:p w14:paraId="56A19F26" w14:textId="52A6E435" w:rsidR="007B1C9A" w:rsidRPr="00B31A09" w:rsidRDefault="00CA07EF" w:rsidP="00B31A09">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6462BA18" w14:textId="1C0F454F" w:rsidR="00C90A64" w:rsidRPr="00B31A09" w:rsidRDefault="000C6D90" w:rsidP="001920C3">
      <w:pPr>
        <w:pStyle w:val="ListParagraph"/>
        <w:numPr>
          <w:ilvl w:val="0"/>
          <w:numId w:val="14"/>
        </w:numPr>
        <w:spacing w:after="0" w:line="360" w:lineRule="auto"/>
        <w:rPr>
          <w:rFonts w:asciiTheme="minorHAnsi" w:hAnsiTheme="minorHAnsi" w:cstheme="minorHAnsi"/>
          <w:sz w:val="24"/>
          <w:szCs w:val="24"/>
        </w:rPr>
      </w:pPr>
      <w:r w:rsidRPr="00B31A09">
        <w:rPr>
          <w:rFonts w:asciiTheme="minorHAnsi" w:hAnsiTheme="minorHAnsi" w:cstheme="minorHAnsi"/>
          <w:sz w:val="24"/>
          <w:szCs w:val="24"/>
        </w:rPr>
        <w:t xml:space="preserve">Have students read and discuss Meet Helen Keller on page 397.  “A serious illness left Helen Keller blind and deaf before she was two years old.  Helen Keller’s family eventually </w:t>
      </w:r>
      <w:r w:rsidR="00E040FD" w:rsidRPr="00B31A09">
        <w:rPr>
          <w:rFonts w:asciiTheme="minorHAnsi" w:hAnsiTheme="minorHAnsi" w:cstheme="minorHAnsi"/>
          <w:sz w:val="24"/>
          <w:szCs w:val="24"/>
        </w:rPr>
        <w:t xml:space="preserve">hired Anne Sullivan, a teacher </w:t>
      </w:r>
      <w:r w:rsidRPr="00B31A09">
        <w:rPr>
          <w:rFonts w:asciiTheme="minorHAnsi" w:hAnsiTheme="minorHAnsi" w:cstheme="minorHAnsi"/>
          <w:sz w:val="24"/>
          <w:szCs w:val="24"/>
        </w:rPr>
        <w:t xml:space="preserve">from the Perkins Institution for the Blind, to help her learn to communicate.” </w:t>
      </w:r>
    </w:p>
    <w:p w14:paraId="1917C832" w14:textId="00E36569" w:rsidR="00EC685E" w:rsidRPr="00B31A09" w:rsidRDefault="00EC685E" w:rsidP="00B31A09">
      <w:pPr>
        <w:pStyle w:val="ListParagraph"/>
        <w:numPr>
          <w:ilvl w:val="0"/>
          <w:numId w:val="14"/>
        </w:numPr>
        <w:spacing w:after="0" w:line="360" w:lineRule="auto"/>
        <w:rPr>
          <w:rFonts w:asciiTheme="minorHAnsi" w:hAnsiTheme="minorHAnsi" w:cstheme="minorHAnsi"/>
          <w:sz w:val="24"/>
          <w:szCs w:val="24"/>
          <w:u w:val="single"/>
        </w:rPr>
      </w:pPr>
      <w:r w:rsidRPr="00B31A09">
        <w:rPr>
          <w:rFonts w:asciiTheme="minorHAnsi" w:hAnsiTheme="minorHAnsi" w:cstheme="minorHAnsi"/>
          <w:sz w:val="24"/>
          <w:szCs w:val="24"/>
        </w:rPr>
        <w:t>For more information on Helen Keller visit:</w:t>
      </w:r>
    </w:p>
    <w:p w14:paraId="1D11D1C0" w14:textId="7A32376F" w:rsidR="00EC685E" w:rsidRPr="00B31A09" w:rsidRDefault="00F9085C" w:rsidP="00B31A09">
      <w:pPr>
        <w:pStyle w:val="ListParagraph"/>
        <w:numPr>
          <w:ilvl w:val="1"/>
          <w:numId w:val="14"/>
        </w:numPr>
        <w:spacing w:after="0" w:line="360" w:lineRule="auto"/>
        <w:rPr>
          <w:rFonts w:asciiTheme="minorHAnsi" w:hAnsiTheme="minorHAnsi" w:cstheme="minorHAnsi"/>
          <w:sz w:val="24"/>
          <w:szCs w:val="24"/>
        </w:rPr>
      </w:pPr>
      <w:hyperlink r:id="rId8" w:history="1">
        <w:r w:rsidR="00EC685E" w:rsidRPr="00B31A09">
          <w:rPr>
            <w:rStyle w:val="Hyperlink"/>
            <w:rFonts w:asciiTheme="minorHAnsi" w:hAnsiTheme="minorHAnsi" w:cstheme="minorHAnsi"/>
            <w:sz w:val="24"/>
            <w:szCs w:val="24"/>
          </w:rPr>
          <w:t>http://braillebug.afb.org/helen_keller_bio.asp</w:t>
        </w:r>
      </w:hyperlink>
    </w:p>
    <w:p w14:paraId="1489CE41" w14:textId="7BC072C7" w:rsidR="00EC685E" w:rsidRPr="00B31A09" w:rsidRDefault="00F9085C" w:rsidP="00B31A09">
      <w:pPr>
        <w:pStyle w:val="ListParagraph"/>
        <w:numPr>
          <w:ilvl w:val="1"/>
          <w:numId w:val="14"/>
        </w:numPr>
        <w:spacing w:after="0" w:line="360" w:lineRule="auto"/>
        <w:rPr>
          <w:rFonts w:asciiTheme="minorHAnsi" w:hAnsiTheme="minorHAnsi" w:cstheme="minorHAnsi"/>
          <w:sz w:val="24"/>
          <w:szCs w:val="24"/>
        </w:rPr>
      </w:pPr>
      <w:hyperlink r:id="rId9" w:history="1">
        <w:r w:rsidR="00EC685E" w:rsidRPr="00B31A09">
          <w:rPr>
            <w:rStyle w:val="Hyperlink"/>
            <w:rFonts w:asciiTheme="minorHAnsi" w:hAnsiTheme="minorHAnsi" w:cstheme="minorHAnsi"/>
            <w:sz w:val="24"/>
            <w:szCs w:val="24"/>
          </w:rPr>
          <w:t>http://www.afb.org/info/about-us/helen-keller/12</w:t>
        </w:r>
      </w:hyperlink>
    </w:p>
    <w:p w14:paraId="38397EA9" w14:textId="10CB6501" w:rsidR="00EC685E" w:rsidRPr="00B31A09" w:rsidRDefault="00F9085C" w:rsidP="00B31A09">
      <w:pPr>
        <w:pStyle w:val="ListParagraph"/>
        <w:numPr>
          <w:ilvl w:val="1"/>
          <w:numId w:val="14"/>
        </w:numPr>
        <w:spacing w:after="0" w:line="360" w:lineRule="auto"/>
        <w:rPr>
          <w:rFonts w:asciiTheme="minorHAnsi" w:hAnsiTheme="minorHAnsi" w:cstheme="minorHAnsi"/>
          <w:sz w:val="24"/>
          <w:szCs w:val="24"/>
        </w:rPr>
      </w:pPr>
      <w:hyperlink r:id="rId10" w:history="1">
        <w:r w:rsidR="00EC685E" w:rsidRPr="00B31A09">
          <w:rPr>
            <w:rStyle w:val="Hyperlink"/>
            <w:rFonts w:asciiTheme="minorHAnsi" w:hAnsiTheme="minorHAnsi" w:cstheme="minorHAnsi"/>
            <w:sz w:val="24"/>
            <w:szCs w:val="24"/>
          </w:rPr>
          <w:t>http://www.afb.org/asm/asmgallery.asp?FrameID=98</w:t>
        </w:r>
      </w:hyperlink>
    </w:p>
    <w:p w14:paraId="579F235E" w14:textId="4970650C" w:rsidR="00EC685E" w:rsidRPr="008E5D93" w:rsidRDefault="00F9085C" w:rsidP="00B31A09">
      <w:pPr>
        <w:pStyle w:val="ListParagraph"/>
        <w:numPr>
          <w:ilvl w:val="1"/>
          <w:numId w:val="14"/>
        </w:numPr>
        <w:spacing w:after="0" w:line="360" w:lineRule="auto"/>
        <w:rPr>
          <w:rStyle w:val="Hyperlink"/>
          <w:rFonts w:asciiTheme="minorHAnsi" w:hAnsiTheme="minorHAnsi" w:cstheme="minorHAnsi"/>
          <w:color w:val="auto"/>
          <w:sz w:val="24"/>
          <w:szCs w:val="24"/>
          <w:u w:val="none"/>
        </w:rPr>
      </w:pPr>
      <w:hyperlink r:id="rId11" w:history="1">
        <w:r w:rsidR="00EC685E" w:rsidRPr="00B31A09">
          <w:rPr>
            <w:rStyle w:val="Hyperlink"/>
            <w:rFonts w:asciiTheme="minorHAnsi" w:hAnsiTheme="minorHAnsi" w:cstheme="minorHAnsi"/>
            <w:sz w:val="24"/>
            <w:szCs w:val="24"/>
          </w:rPr>
          <w:t>https://www.youtube.com/watch?v=lUV65sV8nu0</w:t>
        </w:r>
      </w:hyperlink>
    </w:p>
    <w:p w14:paraId="77E14D88" w14:textId="196841E3" w:rsidR="008E5D93" w:rsidRDefault="008E5D93" w:rsidP="008E5D93">
      <w:pPr>
        <w:pStyle w:val="ListParagraph"/>
        <w:spacing w:after="0" w:line="360" w:lineRule="auto"/>
        <w:ind w:left="1080"/>
        <w:rPr>
          <w:rFonts w:asciiTheme="minorHAnsi" w:hAnsiTheme="minorHAnsi" w:cstheme="minorHAnsi"/>
          <w:sz w:val="24"/>
          <w:szCs w:val="24"/>
        </w:rPr>
      </w:pPr>
    </w:p>
    <w:p w14:paraId="2751F64C" w14:textId="77777777" w:rsidR="008E5D93" w:rsidRDefault="008E5D93" w:rsidP="008E5D93">
      <w:pPr>
        <w:jc w:val="center"/>
        <w:rPr>
          <w:rFonts w:cstheme="minorHAnsi"/>
          <w:sz w:val="36"/>
          <w:szCs w:val="36"/>
        </w:rPr>
      </w:pPr>
      <w:r>
        <w:rPr>
          <w:rFonts w:asciiTheme="minorHAnsi" w:hAnsiTheme="minorHAnsi" w:cstheme="minorHAnsi"/>
          <w:sz w:val="24"/>
          <w:szCs w:val="24"/>
        </w:rPr>
        <w:br w:type="page"/>
      </w:r>
      <w:r>
        <w:rPr>
          <w:rFonts w:cstheme="minorHAnsi"/>
          <w:sz w:val="36"/>
          <w:szCs w:val="36"/>
        </w:rPr>
        <w:lastRenderedPageBreak/>
        <w:t>Supports for English Language Learners (ELLs) to use with Anthology Alignment Lessons</w:t>
      </w:r>
    </w:p>
    <w:p w14:paraId="0E6295C2" w14:textId="77777777" w:rsidR="008E5D93" w:rsidRDefault="008E5D93" w:rsidP="008E5D9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7717E646" w14:textId="77777777" w:rsidR="008E5D93" w:rsidRDefault="008E5D93" w:rsidP="008E5D93">
      <w:pPr>
        <w:rPr>
          <w:rFonts w:cstheme="minorHAnsi"/>
          <w:b/>
          <w:sz w:val="28"/>
          <w:szCs w:val="28"/>
        </w:rPr>
      </w:pPr>
      <w:r>
        <w:rPr>
          <w:rFonts w:cstheme="minorHAnsi"/>
          <w:b/>
          <w:sz w:val="28"/>
          <w:szCs w:val="28"/>
        </w:rPr>
        <w:t xml:space="preserve">Before reading:  </w:t>
      </w:r>
    </w:p>
    <w:p w14:paraId="6AEA1179" w14:textId="77777777" w:rsidR="008E5D93" w:rsidRDefault="008E5D93" w:rsidP="008E5D93">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12"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0AD4D83" w14:textId="77777777" w:rsidR="008E5D93" w:rsidRDefault="008E5D93" w:rsidP="008E5D93">
      <w:pPr>
        <w:pStyle w:val="ListParagraph"/>
        <w:rPr>
          <w:rFonts w:cstheme="minorHAnsi"/>
        </w:rPr>
      </w:pPr>
    </w:p>
    <w:p w14:paraId="03836C7E" w14:textId="77777777" w:rsidR="008E5D93" w:rsidRDefault="008E5D93" w:rsidP="008E5D93">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3"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63E5BF57" w14:textId="77777777" w:rsidR="008E5D93" w:rsidRDefault="008E5D93" w:rsidP="008E5D93">
      <w:pPr>
        <w:pStyle w:val="ListParagraph"/>
        <w:rPr>
          <w:rFonts w:cstheme="minorHAnsi"/>
        </w:rPr>
      </w:pPr>
    </w:p>
    <w:p w14:paraId="7FEA54D4" w14:textId="77777777" w:rsidR="008E5D93" w:rsidRDefault="008E5D93" w:rsidP="008E5D93">
      <w:pPr>
        <w:pStyle w:val="ListParagraph"/>
        <w:rPr>
          <w:rFonts w:cstheme="minorHAnsi"/>
        </w:rPr>
      </w:pPr>
      <w:r>
        <w:rPr>
          <w:rFonts w:cstheme="minorHAnsi"/>
          <w:b/>
        </w:rPr>
        <w:t>Examples of Activities:</w:t>
      </w:r>
      <w:r>
        <w:rPr>
          <w:rFonts w:cstheme="minorHAnsi"/>
        </w:rPr>
        <w:t xml:space="preserve"> </w:t>
      </w:r>
    </w:p>
    <w:p w14:paraId="5BC53C41" w14:textId="77777777" w:rsidR="008E5D93" w:rsidRDefault="008E5D93" w:rsidP="008E5D93">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4" w:history="1">
        <w:r>
          <w:rPr>
            <w:rStyle w:val="Hyperlink"/>
            <w:rFonts w:cstheme="minorHAnsi"/>
          </w:rPr>
          <w:t>Frayer models</w:t>
        </w:r>
      </w:hyperlink>
      <w:r>
        <w:rPr>
          <w:rFonts w:cstheme="minorHAnsi"/>
        </w:rPr>
        <w:t xml:space="preserve"> or other kinds of word maps for the words.    </w:t>
      </w:r>
    </w:p>
    <w:p w14:paraId="38A5718A" w14:textId="77777777" w:rsidR="008E5D93" w:rsidRDefault="008E5D93" w:rsidP="008E5D93">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3E019280" w14:textId="77777777" w:rsidR="008E5D93" w:rsidRDefault="008E5D93" w:rsidP="008E5D93">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5D5E0A65" w14:textId="77777777" w:rsidR="008E5D93" w:rsidRDefault="008E5D93" w:rsidP="008E5D93">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BC1B2FC" w14:textId="77777777" w:rsidR="008E5D93" w:rsidRDefault="008E5D93" w:rsidP="008E5D93">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50FC55C5" w14:textId="77777777" w:rsidR="008E5D93" w:rsidRDefault="008E5D93" w:rsidP="008E5D93">
      <w:pPr>
        <w:pStyle w:val="ListParagraph"/>
        <w:numPr>
          <w:ilvl w:val="0"/>
          <w:numId w:val="20"/>
        </w:numPr>
        <w:spacing w:after="160" w:line="254" w:lineRule="auto"/>
        <w:rPr>
          <w:rFonts w:cstheme="minorHAnsi"/>
        </w:rPr>
      </w:pPr>
      <w:r>
        <w:rPr>
          <w:rFonts w:cstheme="minorHAnsi"/>
        </w:rPr>
        <w:t xml:space="preserve">Create lists of synonyms and antonyms for the word. </w:t>
      </w:r>
    </w:p>
    <w:p w14:paraId="7B7359E1" w14:textId="77777777" w:rsidR="008E5D93" w:rsidRDefault="008E5D93" w:rsidP="008E5D93">
      <w:pPr>
        <w:pStyle w:val="ListParagraph"/>
        <w:numPr>
          <w:ilvl w:val="0"/>
          <w:numId w:val="20"/>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5" w:history="1">
        <w:r>
          <w:rPr>
            <w:rStyle w:val="Hyperlink"/>
            <w:rFonts w:cstheme="minorHAnsi"/>
          </w:rPr>
          <w:t>sentence frames</w:t>
        </w:r>
      </w:hyperlink>
      <w:r>
        <w:rPr>
          <w:rFonts w:cstheme="minorHAnsi"/>
        </w:rPr>
        <w:t xml:space="preserve"> to ensure they can participate in the conversation.  </w:t>
      </w:r>
    </w:p>
    <w:bookmarkEnd w:id="1"/>
    <w:p w14:paraId="134BFB7C" w14:textId="77777777" w:rsidR="008E5D93" w:rsidRDefault="008E5D93" w:rsidP="008E5D93">
      <w:pPr>
        <w:pStyle w:val="ListParagraph"/>
        <w:ind w:left="360"/>
        <w:rPr>
          <w:rFonts w:cstheme="minorHAnsi"/>
        </w:rPr>
      </w:pPr>
    </w:p>
    <w:bookmarkEnd w:id="0"/>
    <w:p w14:paraId="64FB8981" w14:textId="77777777" w:rsidR="008E5D93" w:rsidRDefault="008E5D93" w:rsidP="008E5D93">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14:paraId="20D70251" w14:textId="77777777" w:rsidR="008E5D93" w:rsidRDefault="008E5D93" w:rsidP="008E5D93">
      <w:pPr>
        <w:pStyle w:val="ListParagraph"/>
        <w:rPr>
          <w:rFonts w:cstheme="minorHAnsi"/>
          <w:b/>
        </w:rPr>
      </w:pPr>
    </w:p>
    <w:p w14:paraId="738098D7" w14:textId="77777777" w:rsidR="008E5D93" w:rsidRDefault="008E5D93" w:rsidP="008E5D93">
      <w:pPr>
        <w:pStyle w:val="ListParagraph"/>
        <w:rPr>
          <w:rFonts w:cstheme="minorHAnsi"/>
          <w:b/>
        </w:rPr>
      </w:pPr>
    </w:p>
    <w:p w14:paraId="277471E2" w14:textId="77777777" w:rsidR="008E5D93" w:rsidRDefault="008E5D93" w:rsidP="008E5D93">
      <w:pPr>
        <w:pStyle w:val="ListParagraph"/>
        <w:rPr>
          <w:rFonts w:cstheme="minorHAnsi"/>
          <w:b/>
        </w:rPr>
      </w:pPr>
      <w:r>
        <w:rPr>
          <w:rFonts w:cstheme="minorHAnsi"/>
          <w:b/>
        </w:rPr>
        <w:t xml:space="preserve">Examples of Activities:  </w:t>
      </w:r>
    </w:p>
    <w:p w14:paraId="3941B5A8" w14:textId="77777777" w:rsidR="008E5D93" w:rsidRDefault="008E5D93" w:rsidP="008E5D93">
      <w:pPr>
        <w:pStyle w:val="ListParagraph"/>
        <w:numPr>
          <w:ilvl w:val="0"/>
          <w:numId w:val="22"/>
        </w:numPr>
        <w:spacing w:after="160" w:line="254" w:lineRule="auto"/>
        <w:rPr>
          <w:rFonts w:cstheme="minorHAnsi"/>
          <w:b/>
        </w:rPr>
      </w:pPr>
      <w:r>
        <w:rPr>
          <w:rFonts w:cstheme="minorHAnsi"/>
        </w:rPr>
        <w:t xml:space="preserve">Complete a </w:t>
      </w:r>
      <w:hyperlink r:id="rId16" w:history="1">
        <w:r>
          <w:rPr>
            <w:rStyle w:val="Hyperlink"/>
            <w:rFonts w:cstheme="minorHAnsi"/>
          </w:rPr>
          <w:t>Know, Want to Learn, Learned (KWL) graphic organizer</w:t>
        </w:r>
      </w:hyperlink>
      <w:r>
        <w:rPr>
          <w:rFonts w:cstheme="minorHAnsi"/>
        </w:rPr>
        <w:t xml:space="preserve"> about the text. </w:t>
      </w:r>
    </w:p>
    <w:p w14:paraId="28E2BD9B" w14:textId="77777777" w:rsidR="008E5D93" w:rsidRDefault="008E5D93" w:rsidP="008E5D93">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1D90B967" w14:textId="77777777" w:rsidR="008E5D93" w:rsidRDefault="008E5D93" w:rsidP="008E5D93">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542572F1" w14:textId="77777777" w:rsidR="008E5D93" w:rsidRDefault="008E5D93" w:rsidP="008E5D93">
      <w:pPr>
        <w:pStyle w:val="ListParagraph"/>
        <w:rPr>
          <w:rFonts w:cstheme="minorHAnsi"/>
        </w:rPr>
      </w:pPr>
    </w:p>
    <w:p w14:paraId="3BB76F2D" w14:textId="77777777" w:rsidR="008E5D93" w:rsidRDefault="008E5D93" w:rsidP="008E5D93">
      <w:pPr>
        <w:rPr>
          <w:rFonts w:cstheme="minorHAnsi"/>
          <w:b/>
          <w:sz w:val="28"/>
          <w:szCs w:val="28"/>
        </w:rPr>
      </w:pPr>
      <w:r>
        <w:rPr>
          <w:rFonts w:cstheme="minorHAnsi"/>
          <w:b/>
          <w:sz w:val="28"/>
          <w:szCs w:val="28"/>
        </w:rPr>
        <w:t xml:space="preserve">During reading:  </w:t>
      </w:r>
    </w:p>
    <w:p w14:paraId="0730F335" w14:textId="77777777" w:rsidR="008E5D93" w:rsidRDefault="008E5D93" w:rsidP="008E5D93">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BEEF445" w14:textId="77777777" w:rsidR="008E5D93" w:rsidRDefault="008E5D93" w:rsidP="008E5D93">
      <w:pPr>
        <w:pStyle w:val="ListParagraph"/>
        <w:rPr>
          <w:rFonts w:cstheme="minorHAnsi"/>
        </w:rPr>
      </w:pPr>
    </w:p>
    <w:p w14:paraId="191DE7DD" w14:textId="77777777" w:rsidR="008E5D93" w:rsidRDefault="008E5D93" w:rsidP="008E5D93">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2B54D93C" w14:textId="77777777" w:rsidR="008E5D93" w:rsidRDefault="008E5D93" w:rsidP="008E5D93">
      <w:pPr>
        <w:pStyle w:val="ListParagraph"/>
        <w:rPr>
          <w:rFonts w:cstheme="minorHAnsi"/>
        </w:rPr>
      </w:pPr>
    </w:p>
    <w:p w14:paraId="711EA55D" w14:textId="77777777" w:rsidR="008E5D93" w:rsidRDefault="008E5D93" w:rsidP="008E5D93">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7" w:history="1">
        <w:r>
          <w:rPr>
            <w:rStyle w:val="Hyperlink"/>
            <w:rFonts w:cstheme="minorHAnsi"/>
          </w:rPr>
          <w:t>here</w:t>
        </w:r>
      </w:hyperlink>
      <w:r>
        <w:rPr>
          <w:rFonts w:cstheme="minorHAnsi"/>
        </w:rPr>
        <w:t>.</w:t>
      </w:r>
    </w:p>
    <w:bookmarkEnd w:id="4"/>
    <w:p w14:paraId="3FBAE76F" w14:textId="77777777" w:rsidR="008E5D93" w:rsidRDefault="008E5D93" w:rsidP="008E5D93">
      <w:pPr>
        <w:pStyle w:val="ListParagraph"/>
        <w:rPr>
          <w:rFonts w:cstheme="minorHAnsi"/>
        </w:rPr>
      </w:pPr>
    </w:p>
    <w:p w14:paraId="004D508A" w14:textId="77777777" w:rsidR="008E5D93" w:rsidRDefault="008E5D93" w:rsidP="008E5D93">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31176EFD" w14:textId="77777777" w:rsidR="008E5D93" w:rsidRDefault="008E5D93" w:rsidP="008E5D93">
      <w:pPr>
        <w:pStyle w:val="ListParagraph"/>
        <w:rPr>
          <w:rFonts w:cstheme="minorHAnsi"/>
        </w:rPr>
      </w:pPr>
    </w:p>
    <w:p w14:paraId="6B09A3DF" w14:textId="77777777" w:rsidR="008E5D93" w:rsidRDefault="008E5D93" w:rsidP="008E5D93">
      <w:pPr>
        <w:pStyle w:val="ListParagraph"/>
        <w:rPr>
          <w:rFonts w:cstheme="minorHAnsi"/>
          <w:b/>
        </w:rPr>
      </w:pPr>
      <w:r>
        <w:rPr>
          <w:rFonts w:cstheme="minorHAnsi"/>
          <w:b/>
        </w:rPr>
        <w:t xml:space="preserve">Examples of Activities:  </w:t>
      </w:r>
    </w:p>
    <w:p w14:paraId="6BE08092" w14:textId="77777777" w:rsidR="008E5D93" w:rsidRDefault="008E5D93" w:rsidP="008E5D93">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14:paraId="1EB143DF" w14:textId="77777777" w:rsidR="008E5D93" w:rsidRDefault="008E5D93" w:rsidP="008E5D93">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14:paraId="11858BF8" w14:textId="77777777" w:rsidR="008E5D93" w:rsidRDefault="008E5D93" w:rsidP="008E5D93">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14:paraId="4B576749" w14:textId="77777777" w:rsidR="008E5D93" w:rsidRDefault="008E5D93" w:rsidP="008E5D93">
      <w:pPr>
        <w:pStyle w:val="ListParagraph"/>
        <w:numPr>
          <w:ilvl w:val="0"/>
          <w:numId w:val="24"/>
        </w:numPr>
        <w:spacing w:after="160" w:line="254" w:lineRule="auto"/>
        <w:rPr>
          <w:rFonts w:cstheme="minorHAnsi"/>
        </w:rPr>
      </w:pPr>
      <w:r>
        <w:rPr>
          <w:rFonts w:cstheme="minorHAnsi"/>
        </w:rPr>
        <w:t xml:space="preserve">Have students discuss the author’s word choice.  </w:t>
      </w:r>
    </w:p>
    <w:p w14:paraId="73222C37" w14:textId="77777777" w:rsidR="008E5D93" w:rsidRDefault="008E5D93" w:rsidP="008E5D93">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14:paraId="01072BE0" w14:textId="77777777" w:rsidR="008E5D93" w:rsidRDefault="008E5D93" w:rsidP="008E5D93">
      <w:pPr>
        <w:pStyle w:val="ListParagraph"/>
        <w:spacing w:after="0"/>
        <w:ind w:left="1440"/>
        <w:rPr>
          <w:rFonts w:cstheme="minorHAnsi"/>
        </w:rPr>
      </w:pPr>
    </w:p>
    <w:p w14:paraId="0B2AE773" w14:textId="77777777" w:rsidR="008E5D93" w:rsidRDefault="008E5D93" w:rsidP="008E5D93">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07FDEDAA" w14:textId="77777777" w:rsidR="008E5D93" w:rsidRDefault="008E5D93" w:rsidP="008E5D93">
      <w:pPr>
        <w:pStyle w:val="ListParagraph"/>
        <w:rPr>
          <w:rFonts w:cstheme="minorHAnsi"/>
          <w:b/>
        </w:rPr>
      </w:pPr>
    </w:p>
    <w:p w14:paraId="33934B4B" w14:textId="77777777" w:rsidR="008E5D93" w:rsidRDefault="008E5D93" w:rsidP="008E5D93">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14:paraId="34BC44BD" w14:textId="77777777" w:rsidR="008E5D93" w:rsidRDefault="008E5D93" w:rsidP="008E5D93">
      <w:pPr>
        <w:pStyle w:val="ListParagraph"/>
        <w:ind w:left="0"/>
        <w:rPr>
          <w:rFonts w:cstheme="minorHAnsi"/>
          <w:b/>
        </w:rPr>
      </w:pPr>
    </w:p>
    <w:p w14:paraId="35A5E99B" w14:textId="77777777" w:rsidR="008E5D93" w:rsidRDefault="008E5D93" w:rsidP="008E5D93">
      <w:pPr>
        <w:pStyle w:val="ListParagraph"/>
        <w:rPr>
          <w:rFonts w:cstheme="minorHAnsi"/>
        </w:rPr>
      </w:pPr>
      <w:r>
        <w:rPr>
          <w:rFonts w:cstheme="minorHAnsi"/>
          <w:b/>
        </w:rPr>
        <w:t>Examples of Activities:</w:t>
      </w:r>
      <w:r>
        <w:rPr>
          <w:rFonts w:cstheme="minorHAnsi"/>
        </w:rPr>
        <w:t xml:space="preserve">  </w:t>
      </w:r>
    </w:p>
    <w:p w14:paraId="38FFA076" w14:textId="77777777" w:rsidR="008E5D93" w:rsidRDefault="008E5D93" w:rsidP="008E5D93">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14:paraId="41BB930D" w14:textId="77777777" w:rsidR="008E5D93" w:rsidRDefault="008E5D93" w:rsidP="008E5D93">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54053ECD" w14:textId="77777777" w:rsidR="008E5D93" w:rsidRDefault="008E5D93" w:rsidP="008E5D93">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68471995" w14:textId="77777777" w:rsidR="008E5D93" w:rsidRDefault="008E5D93" w:rsidP="008E5D93">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14:paraId="0AAD648A" w14:textId="77777777" w:rsidR="008E5D93" w:rsidRDefault="008E5D93" w:rsidP="008E5D93">
      <w:pPr>
        <w:rPr>
          <w:rFonts w:cstheme="minorHAnsi"/>
        </w:rPr>
      </w:pPr>
      <w:r>
        <w:rPr>
          <w:rFonts w:cstheme="minorHAnsi"/>
          <w:b/>
          <w:sz w:val="28"/>
          <w:szCs w:val="28"/>
        </w:rPr>
        <w:t xml:space="preserve">After reading:  </w:t>
      </w:r>
    </w:p>
    <w:p w14:paraId="38F6BBD4" w14:textId="77777777" w:rsidR="008E5D93" w:rsidRDefault="008E5D93" w:rsidP="008E5D93">
      <w:pPr>
        <w:pStyle w:val="ListParagraph"/>
        <w:numPr>
          <w:ilvl w:val="0"/>
          <w:numId w:val="27"/>
        </w:numPr>
        <w:spacing w:after="0" w:line="240" w:lineRule="auto"/>
        <w:ind w:left="720"/>
        <w:rPr>
          <w:rFonts w:cstheme="minorHAnsi"/>
          <w:b/>
        </w:rPr>
      </w:pPr>
      <w:r>
        <w:rPr>
          <w:rFonts w:cstheme="minorHAnsi"/>
        </w:rPr>
        <w:t>Reinforce new vocabulary using multiple modalities.</w:t>
      </w:r>
    </w:p>
    <w:p w14:paraId="6C90889B" w14:textId="77777777" w:rsidR="008E5D93" w:rsidRDefault="008E5D93" w:rsidP="008E5D93">
      <w:pPr>
        <w:pStyle w:val="ListParagraph"/>
        <w:spacing w:after="0" w:line="240" w:lineRule="auto"/>
        <w:rPr>
          <w:rFonts w:cstheme="minorHAnsi"/>
          <w:b/>
        </w:rPr>
      </w:pPr>
      <w:r>
        <w:rPr>
          <w:rFonts w:cstheme="minorHAnsi"/>
          <w:b/>
        </w:rPr>
        <w:t xml:space="preserve">Examples of activities: </w:t>
      </w:r>
    </w:p>
    <w:p w14:paraId="7FD5A548" w14:textId="77777777" w:rsidR="008E5D93" w:rsidRDefault="008E5D93" w:rsidP="008E5D93">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4232A87A" w14:textId="77777777" w:rsidR="008E5D93" w:rsidRDefault="008E5D93" w:rsidP="008E5D93">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2C762AC3" w14:textId="77777777" w:rsidR="008E5D93" w:rsidRDefault="008E5D93" w:rsidP="008E5D93">
      <w:pPr>
        <w:pStyle w:val="ListParagraph"/>
        <w:ind w:left="1440"/>
        <w:rPr>
          <w:rFonts w:cstheme="minorHAnsi"/>
        </w:rPr>
      </w:pPr>
    </w:p>
    <w:p w14:paraId="4C533788" w14:textId="77777777" w:rsidR="008E5D93" w:rsidRDefault="008E5D93" w:rsidP="008E5D93">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8" w:history="1">
        <w:r>
          <w:rPr>
            <w:rStyle w:val="Hyperlink"/>
            <w:rFonts w:cstheme="minorHAnsi"/>
          </w:rPr>
          <w:t>here</w:t>
        </w:r>
      </w:hyperlink>
      <w:r>
        <w:rPr>
          <w:rFonts w:cstheme="minorHAnsi"/>
        </w:rPr>
        <w:t>.</w:t>
      </w:r>
    </w:p>
    <w:p w14:paraId="2F863B31" w14:textId="77777777" w:rsidR="008E5D93" w:rsidRDefault="008E5D93" w:rsidP="008E5D93">
      <w:pPr>
        <w:pStyle w:val="ListParagraph"/>
        <w:rPr>
          <w:rFonts w:cstheme="minorHAnsi"/>
        </w:rPr>
      </w:pPr>
    </w:p>
    <w:p w14:paraId="4B999806" w14:textId="77777777" w:rsidR="008E5D93" w:rsidRDefault="008E5D93" w:rsidP="008E5D93">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E69F41F" w14:textId="77777777" w:rsidR="008E5D93" w:rsidRDefault="008E5D93" w:rsidP="008E5D93">
      <w:pPr>
        <w:pStyle w:val="ListParagraph"/>
        <w:rPr>
          <w:rFonts w:cstheme="minorHAnsi"/>
        </w:rPr>
      </w:pPr>
      <w:r>
        <w:rPr>
          <w:rFonts w:cstheme="minorHAnsi"/>
          <w:b/>
        </w:rPr>
        <w:t>Examples of Activities:</w:t>
      </w:r>
      <w:r>
        <w:rPr>
          <w:rFonts w:cstheme="minorHAnsi"/>
        </w:rPr>
        <w:t xml:space="preserve"> </w:t>
      </w:r>
    </w:p>
    <w:p w14:paraId="21C73037" w14:textId="77777777" w:rsidR="008E5D93" w:rsidRDefault="008E5D93" w:rsidP="008E5D93">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191777C" w14:textId="77777777" w:rsidR="008E5D93" w:rsidRDefault="008E5D93" w:rsidP="008E5D93">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4A1B127" w14:textId="77777777" w:rsidR="008E5D93" w:rsidRDefault="008E5D93" w:rsidP="008E5D93">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7A160E97" w14:textId="77777777" w:rsidR="008E5D93" w:rsidRDefault="008E5D93" w:rsidP="008E5D93">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14:paraId="3B3AA693" w14:textId="77777777" w:rsidR="008E5D93" w:rsidRDefault="008E5D93" w:rsidP="008E5D93">
      <w:pPr>
        <w:pStyle w:val="ListParagraph"/>
        <w:ind w:left="1440"/>
        <w:rPr>
          <w:rFonts w:cstheme="minorHAnsi"/>
        </w:rPr>
      </w:pPr>
    </w:p>
    <w:p w14:paraId="541528A6" w14:textId="77777777" w:rsidR="008E5D93" w:rsidRDefault="008E5D93" w:rsidP="008E5D93">
      <w:pPr>
        <w:jc w:val="center"/>
        <w:rPr>
          <w:rFonts w:cstheme="minorBidi"/>
        </w:rPr>
      </w:pPr>
    </w:p>
    <w:p w14:paraId="4AC53A93" w14:textId="77777777" w:rsidR="008E5D93" w:rsidRDefault="008E5D93" w:rsidP="008E5D93">
      <w:pPr>
        <w:jc w:val="center"/>
      </w:pPr>
    </w:p>
    <w:p w14:paraId="087BE7A1" w14:textId="4AB25EA6" w:rsidR="008E5D93" w:rsidRPr="008E5D93" w:rsidRDefault="008E5D93" w:rsidP="008E5D93">
      <w:pPr>
        <w:spacing w:after="0" w:line="240" w:lineRule="auto"/>
        <w:rPr>
          <w:rFonts w:asciiTheme="minorHAnsi" w:hAnsiTheme="minorHAnsi" w:cstheme="minorHAnsi"/>
          <w:sz w:val="24"/>
          <w:szCs w:val="24"/>
        </w:rPr>
      </w:pPr>
      <w:bookmarkStart w:id="5" w:name="_GoBack"/>
      <w:bookmarkEnd w:id="5"/>
    </w:p>
    <w:sectPr w:rsidR="008E5D93" w:rsidRPr="008E5D93" w:rsidSect="001034D9">
      <w:headerReference w:type="default" r:id="rId1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2BD82" w14:textId="77777777" w:rsidR="00F9085C" w:rsidRDefault="00F9085C" w:rsidP="007C5C7E">
      <w:pPr>
        <w:spacing w:after="0" w:line="240" w:lineRule="auto"/>
      </w:pPr>
      <w:r>
        <w:separator/>
      </w:r>
    </w:p>
  </w:endnote>
  <w:endnote w:type="continuationSeparator" w:id="0">
    <w:p w14:paraId="4452730D" w14:textId="77777777" w:rsidR="00F9085C" w:rsidRDefault="00F9085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48A13" w14:textId="77777777" w:rsidR="00F9085C" w:rsidRDefault="00F9085C" w:rsidP="007C5C7E">
      <w:pPr>
        <w:spacing w:after="0" w:line="240" w:lineRule="auto"/>
      </w:pPr>
      <w:r>
        <w:separator/>
      </w:r>
    </w:p>
  </w:footnote>
  <w:footnote w:type="continuationSeparator" w:id="0">
    <w:p w14:paraId="4BC44994" w14:textId="77777777" w:rsidR="00F9085C" w:rsidRDefault="00F9085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C0A" w14:textId="703D35D2" w:rsidR="00E4072B" w:rsidRDefault="00E4072B" w:rsidP="001034D9">
    <w:pPr>
      <w:pStyle w:val="Header"/>
      <w:jc w:val="center"/>
    </w:pPr>
    <w:r>
      <w:t>Prentice Hall</w:t>
    </w:r>
    <w:r>
      <w:tab/>
      <w:t xml:space="preserve">Pearson Literature </w:t>
    </w:r>
    <w:r w:rsidR="00B31A09">
      <w:t xml:space="preserve">- </w:t>
    </w:r>
    <w:r>
      <w:t>2010</w:t>
    </w:r>
    <w:r>
      <w:tab/>
      <w:t xml:space="preserve">Grade </w:t>
    </w:r>
    <w:r w:rsidRPr="005B0A6E">
      <w:t>6</w:t>
    </w:r>
  </w:p>
  <w:p w14:paraId="2DFF8703" w14:textId="77777777" w:rsidR="00E4072B" w:rsidRDefault="00E40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B4523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7"/>
  </w:num>
  <w:num w:numId="10">
    <w:abstractNumId w:val="22"/>
  </w:num>
  <w:num w:numId="11">
    <w:abstractNumId w:val="26"/>
  </w:num>
  <w:num w:numId="12">
    <w:abstractNumId w:val="10"/>
  </w:num>
  <w:num w:numId="13">
    <w:abstractNumId w:val="29"/>
  </w:num>
  <w:num w:numId="14">
    <w:abstractNumId w:val="14"/>
  </w:num>
  <w:num w:numId="15">
    <w:abstractNumId w:val="25"/>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8"/>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601D8"/>
    <w:rsid w:val="000629C6"/>
    <w:rsid w:val="0007569E"/>
    <w:rsid w:val="00081A99"/>
    <w:rsid w:val="00082ED1"/>
    <w:rsid w:val="000950FD"/>
    <w:rsid w:val="000B21CE"/>
    <w:rsid w:val="000B4941"/>
    <w:rsid w:val="000B535F"/>
    <w:rsid w:val="000B5786"/>
    <w:rsid w:val="000C6D90"/>
    <w:rsid w:val="001034D9"/>
    <w:rsid w:val="00105446"/>
    <w:rsid w:val="00125535"/>
    <w:rsid w:val="00130571"/>
    <w:rsid w:val="001320B6"/>
    <w:rsid w:val="001442F2"/>
    <w:rsid w:val="00144A4B"/>
    <w:rsid w:val="00157D23"/>
    <w:rsid w:val="00172736"/>
    <w:rsid w:val="00174578"/>
    <w:rsid w:val="00177848"/>
    <w:rsid w:val="0018635B"/>
    <w:rsid w:val="001920C3"/>
    <w:rsid w:val="00193EB0"/>
    <w:rsid w:val="001A1F5C"/>
    <w:rsid w:val="001B3754"/>
    <w:rsid w:val="001C1D02"/>
    <w:rsid w:val="001C6FE0"/>
    <w:rsid w:val="001D6BAE"/>
    <w:rsid w:val="001E286D"/>
    <w:rsid w:val="001E2B69"/>
    <w:rsid w:val="001E3145"/>
    <w:rsid w:val="001F1840"/>
    <w:rsid w:val="001F4CC8"/>
    <w:rsid w:val="002269C7"/>
    <w:rsid w:val="00247713"/>
    <w:rsid w:val="002614EF"/>
    <w:rsid w:val="0027526A"/>
    <w:rsid w:val="00286F6B"/>
    <w:rsid w:val="00293076"/>
    <w:rsid w:val="002A28AC"/>
    <w:rsid w:val="002A598E"/>
    <w:rsid w:val="002A7668"/>
    <w:rsid w:val="002C77A8"/>
    <w:rsid w:val="002F4D99"/>
    <w:rsid w:val="002F7BCB"/>
    <w:rsid w:val="003002FF"/>
    <w:rsid w:val="00320A5A"/>
    <w:rsid w:val="003226F0"/>
    <w:rsid w:val="003342CF"/>
    <w:rsid w:val="00357D5B"/>
    <w:rsid w:val="00364077"/>
    <w:rsid w:val="00382434"/>
    <w:rsid w:val="003C23FC"/>
    <w:rsid w:val="003C4B0D"/>
    <w:rsid w:val="003E0AAA"/>
    <w:rsid w:val="003E45CF"/>
    <w:rsid w:val="0040207D"/>
    <w:rsid w:val="00406362"/>
    <w:rsid w:val="004305DB"/>
    <w:rsid w:val="00433701"/>
    <w:rsid w:val="004661F5"/>
    <w:rsid w:val="00475D52"/>
    <w:rsid w:val="004A2962"/>
    <w:rsid w:val="004A4694"/>
    <w:rsid w:val="004A47B4"/>
    <w:rsid w:val="004B2372"/>
    <w:rsid w:val="004B53C1"/>
    <w:rsid w:val="004D3BFD"/>
    <w:rsid w:val="004D4480"/>
    <w:rsid w:val="004F6E57"/>
    <w:rsid w:val="00506553"/>
    <w:rsid w:val="00521DDB"/>
    <w:rsid w:val="005222B3"/>
    <w:rsid w:val="00544138"/>
    <w:rsid w:val="00545861"/>
    <w:rsid w:val="005464AA"/>
    <w:rsid w:val="00551164"/>
    <w:rsid w:val="00557D31"/>
    <w:rsid w:val="005632E5"/>
    <w:rsid w:val="00575670"/>
    <w:rsid w:val="005830C7"/>
    <w:rsid w:val="0058463C"/>
    <w:rsid w:val="00585417"/>
    <w:rsid w:val="00590D95"/>
    <w:rsid w:val="0059136E"/>
    <w:rsid w:val="00595C59"/>
    <w:rsid w:val="005A0436"/>
    <w:rsid w:val="005B0A6E"/>
    <w:rsid w:val="005B62EE"/>
    <w:rsid w:val="005B6C42"/>
    <w:rsid w:val="005F445E"/>
    <w:rsid w:val="005F6F91"/>
    <w:rsid w:val="005F77F9"/>
    <w:rsid w:val="00603497"/>
    <w:rsid w:val="00667E5A"/>
    <w:rsid w:val="006A0B80"/>
    <w:rsid w:val="006A0D76"/>
    <w:rsid w:val="006B4055"/>
    <w:rsid w:val="006B4373"/>
    <w:rsid w:val="006F03E1"/>
    <w:rsid w:val="00711F4B"/>
    <w:rsid w:val="0071580F"/>
    <w:rsid w:val="00723A87"/>
    <w:rsid w:val="007454AC"/>
    <w:rsid w:val="00761D1E"/>
    <w:rsid w:val="007674BF"/>
    <w:rsid w:val="00785C07"/>
    <w:rsid w:val="0079714B"/>
    <w:rsid w:val="007A677C"/>
    <w:rsid w:val="007B1C9A"/>
    <w:rsid w:val="007B449E"/>
    <w:rsid w:val="007B7A9F"/>
    <w:rsid w:val="007C1EF1"/>
    <w:rsid w:val="007C2CF3"/>
    <w:rsid w:val="007C5C7E"/>
    <w:rsid w:val="007F6299"/>
    <w:rsid w:val="00813997"/>
    <w:rsid w:val="00814487"/>
    <w:rsid w:val="00816EE6"/>
    <w:rsid w:val="008239BD"/>
    <w:rsid w:val="0082475F"/>
    <w:rsid w:val="008349D5"/>
    <w:rsid w:val="00841C15"/>
    <w:rsid w:val="008437BA"/>
    <w:rsid w:val="008517EB"/>
    <w:rsid w:val="0085224F"/>
    <w:rsid w:val="00861F55"/>
    <w:rsid w:val="008A3ED3"/>
    <w:rsid w:val="008C1254"/>
    <w:rsid w:val="008D30C9"/>
    <w:rsid w:val="008D3588"/>
    <w:rsid w:val="008E2FB2"/>
    <w:rsid w:val="008E5D93"/>
    <w:rsid w:val="009026AC"/>
    <w:rsid w:val="00922685"/>
    <w:rsid w:val="00927F5A"/>
    <w:rsid w:val="0093038E"/>
    <w:rsid w:val="0093474C"/>
    <w:rsid w:val="00940943"/>
    <w:rsid w:val="00943EBD"/>
    <w:rsid w:val="0095234C"/>
    <w:rsid w:val="00970D74"/>
    <w:rsid w:val="00986747"/>
    <w:rsid w:val="009B08A6"/>
    <w:rsid w:val="009B2F14"/>
    <w:rsid w:val="009B597A"/>
    <w:rsid w:val="009D602B"/>
    <w:rsid w:val="009E59C4"/>
    <w:rsid w:val="009E6E94"/>
    <w:rsid w:val="00A05F97"/>
    <w:rsid w:val="00A2566E"/>
    <w:rsid w:val="00A267FE"/>
    <w:rsid w:val="00A32132"/>
    <w:rsid w:val="00A4516C"/>
    <w:rsid w:val="00A63210"/>
    <w:rsid w:val="00A74BCC"/>
    <w:rsid w:val="00A803B0"/>
    <w:rsid w:val="00A908A6"/>
    <w:rsid w:val="00A91CBF"/>
    <w:rsid w:val="00AB4F05"/>
    <w:rsid w:val="00AC0831"/>
    <w:rsid w:val="00AC0AAE"/>
    <w:rsid w:val="00AC67AC"/>
    <w:rsid w:val="00AD155A"/>
    <w:rsid w:val="00AE187D"/>
    <w:rsid w:val="00AF479C"/>
    <w:rsid w:val="00AF5462"/>
    <w:rsid w:val="00AF6459"/>
    <w:rsid w:val="00B0000C"/>
    <w:rsid w:val="00B016C5"/>
    <w:rsid w:val="00B02726"/>
    <w:rsid w:val="00B13FBF"/>
    <w:rsid w:val="00B31A09"/>
    <w:rsid w:val="00B327DC"/>
    <w:rsid w:val="00B35E4D"/>
    <w:rsid w:val="00B40BA9"/>
    <w:rsid w:val="00B44818"/>
    <w:rsid w:val="00B44D3C"/>
    <w:rsid w:val="00B45834"/>
    <w:rsid w:val="00B474EF"/>
    <w:rsid w:val="00B53F8C"/>
    <w:rsid w:val="00B75B40"/>
    <w:rsid w:val="00B85073"/>
    <w:rsid w:val="00B945F8"/>
    <w:rsid w:val="00B9763E"/>
    <w:rsid w:val="00BB35F8"/>
    <w:rsid w:val="00BC198F"/>
    <w:rsid w:val="00BD5821"/>
    <w:rsid w:val="00C16827"/>
    <w:rsid w:val="00C269A2"/>
    <w:rsid w:val="00C40B0A"/>
    <w:rsid w:val="00C46C5F"/>
    <w:rsid w:val="00C6107E"/>
    <w:rsid w:val="00C62ECC"/>
    <w:rsid w:val="00C64DB7"/>
    <w:rsid w:val="00C67BC6"/>
    <w:rsid w:val="00C90477"/>
    <w:rsid w:val="00C90A64"/>
    <w:rsid w:val="00CA07EF"/>
    <w:rsid w:val="00CA218E"/>
    <w:rsid w:val="00CB39BB"/>
    <w:rsid w:val="00CB5256"/>
    <w:rsid w:val="00CC1AB7"/>
    <w:rsid w:val="00CC51A2"/>
    <w:rsid w:val="00CD2310"/>
    <w:rsid w:val="00CD3C10"/>
    <w:rsid w:val="00CD6B7F"/>
    <w:rsid w:val="00CE6237"/>
    <w:rsid w:val="00CF286C"/>
    <w:rsid w:val="00CF3DCC"/>
    <w:rsid w:val="00D0351C"/>
    <w:rsid w:val="00D05B41"/>
    <w:rsid w:val="00D06B42"/>
    <w:rsid w:val="00D140AD"/>
    <w:rsid w:val="00D15A17"/>
    <w:rsid w:val="00D23B05"/>
    <w:rsid w:val="00D26F4C"/>
    <w:rsid w:val="00D278B2"/>
    <w:rsid w:val="00D459DB"/>
    <w:rsid w:val="00D4639A"/>
    <w:rsid w:val="00D46B88"/>
    <w:rsid w:val="00D50B26"/>
    <w:rsid w:val="00D82CA1"/>
    <w:rsid w:val="00D97487"/>
    <w:rsid w:val="00DA46E5"/>
    <w:rsid w:val="00DA55BE"/>
    <w:rsid w:val="00DA6AE5"/>
    <w:rsid w:val="00DC71C1"/>
    <w:rsid w:val="00DC7DC0"/>
    <w:rsid w:val="00DD55B2"/>
    <w:rsid w:val="00DD7B5F"/>
    <w:rsid w:val="00DF0964"/>
    <w:rsid w:val="00E03703"/>
    <w:rsid w:val="00E040FD"/>
    <w:rsid w:val="00E140DB"/>
    <w:rsid w:val="00E22959"/>
    <w:rsid w:val="00E25AB3"/>
    <w:rsid w:val="00E323C3"/>
    <w:rsid w:val="00E40674"/>
    <w:rsid w:val="00E4072B"/>
    <w:rsid w:val="00E42342"/>
    <w:rsid w:val="00E43915"/>
    <w:rsid w:val="00E44C8B"/>
    <w:rsid w:val="00E6019B"/>
    <w:rsid w:val="00E60423"/>
    <w:rsid w:val="00E652DA"/>
    <w:rsid w:val="00E66010"/>
    <w:rsid w:val="00E7112C"/>
    <w:rsid w:val="00E82D91"/>
    <w:rsid w:val="00E86481"/>
    <w:rsid w:val="00EA5A50"/>
    <w:rsid w:val="00EA7148"/>
    <w:rsid w:val="00EB4332"/>
    <w:rsid w:val="00EC685E"/>
    <w:rsid w:val="00ED04B9"/>
    <w:rsid w:val="00ED75AA"/>
    <w:rsid w:val="00EE06E0"/>
    <w:rsid w:val="00EF78FF"/>
    <w:rsid w:val="00F02887"/>
    <w:rsid w:val="00F06013"/>
    <w:rsid w:val="00F37D5C"/>
    <w:rsid w:val="00F37E68"/>
    <w:rsid w:val="00F57746"/>
    <w:rsid w:val="00F644B4"/>
    <w:rsid w:val="00F8197E"/>
    <w:rsid w:val="00F87EC0"/>
    <w:rsid w:val="00F9085C"/>
    <w:rsid w:val="00F93D68"/>
    <w:rsid w:val="00F94157"/>
    <w:rsid w:val="00F975B9"/>
    <w:rsid w:val="00FA3194"/>
    <w:rsid w:val="00FB2380"/>
    <w:rsid w:val="00FC0021"/>
    <w:rsid w:val="00FC59C1"/>
    <w:rsid w:val="00FD33F8"/>
    <w:rsid w:val="00FD522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7EA744"/>
  <w15:docId w15:val="{FC2A063B-7260-44AF-89E8-15762336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lsdException w:name="Table Theme" w:semiHidden="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EC6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633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illebug.afb.org/helen_keller_bio.asp" TargetMode="External"/><Relationship Id="rId13" Type="http://schemas.openxmlformats.org/officeDocument/2006/relationships/hyperlink" Target="https://achievethecore.org/page/3167/selecting-and-using-academic-vocabulary-in-instruction" TargetMode="External"/><Relationship Id="rId18" Type="http://schemas.openxmlformats.org/officeDocument/2006/relationships/hyperlink" Target="https://achievethecore.org/page/3160/juicy-sentence-protoco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teachertoolkit.com/index.php/tool/four-corners" TargetMode="External"/><Relationship Id="rId17"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6" Type="http://schemas.openxmlformats.org/officeDocument/2006/relationships/hyperlink" Target="http://www.nea.org/tools/k-w-l-know-want-to-know-learne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UV65sV8nu0"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afb.org/asm/asmgallery.asp?FrameID=9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b.org/info/about-us/helen-keller/12" TargetMode="External"/><Relationship Id="rId14" Type="http://schemas.openxmlformats.org/officeDocument/2006/relationships/hyperlink" Target="http://www.theteachertoolkit.com/index.php/tool/frayer-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16CA-209E-4CDF-80CA-B5718B5D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2019-01-10T20:24:00Z</dcterms:created>
  <dcterms:modified xsi:type="dcterms:W3CDTF">2019-01-10T20:24:00Z</dcterms:modified>
</cp:coreProperties>
</file>