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4C659"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92503">
        <w:rPr>
          <w:rFonts w:asciiTheme="minorHAnsi" w:hAnsiTheme="minorHAnsi" w:cstheme="minorHAnsi"/>
          <w:sz w:val="32"/>
          <w:szCs w:val="32"/>
        </w:rPr>
        <w:t>3</w:t>
      </w:r>
      <w:r>
        <w:rPr>
          <w:rFonts w:asciiTheme="minorHAnsi" w:hAnsiTheme="minorHAnsi" w:cstheme="minorHAnsi"/>
          <w:sz w:val="32"/>
          <w:szCs w:val="32"/>
        </w:rPr>
        <w:t xml:space="preserve">/Week </w:t>
      </w:r>
      <w:r w:rsidR="00692503">
        <w:rPr>
          <w:rFonts w:asciiTheme="minorHAnsi" w:hAnsiTheme="minorHAnsi" w:cstheme="minorHAnsi"/>
          <w:sz w:val="32"/>
          <w:szCs w:val="32"/>
        </w:rPr>
        <w:t>6</w:t>
      </w:r>
    </w:p>
    <w:p w14:paraId="077A0466" w14:textId="77777777" w:rsidR="00144A4B" w:rsidRPr="0069250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81460">
        <w:rPr>
          <w:rFonts w:asciiTheme="minorHAnsi" w:hAnsiTheme="minorHAnsi" w:cstheme="minorHAnsi"/>
          <w:sz w:val="32"/>
          <w:szCs w:val="32"/>
        </w:rPr>
        <w:t xml:space="preserve"> </w:t>
      </w:r>
      <w:proofErr w:type="spellStart"/>
      <w:r w:rsidR="00281460">
        <w:rPr>
          <w:rFonts w:asciiTheme="minorHAnsi" w:hAnsiTheme="minorHAnsi" w:cstheme="minorHAnsi"/>
          <w:sz w:val="32"/>
          <w:szCs w:val="32"/>
        </w:rPr>
        <w:t>Roxaboxen</w:t>
      </w:r>
      <w:proofErr w:type="spellEnd"/>
    </w:p>
    <w:p w14:paraId="6F077C2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92503">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D326F09" w14:textId="77777777" w:rsidR="001034D9" w:rsidRPr="00D962AF"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512F4">
        <w:rPr>
          <w:rFonts w:asciiTheme="minorHAnsi" w:hAnsiTheme="minorHAnsi" w:cstheme="minorHAnsi"/>
          <w:sz w:val="32"/>
          <w:szCs w:val="32"/>
          <w:u w:val="single"/>
        </w:rPr>
        <w:t>:</w:t>
      </w:r>
      <w:r w:rsidR="00063B85">
        <w:rPr>
          <w:rFonts w:asciiTheme="minorHAnsi" w:hAnsiTheme="minorHAnsi" w:cstheme="minorHAnsi"/>
          <w:sz w:val="32"/>
          <w:szCs w:val="32"/>
        </w:rPr>
        <w:t xml:space="preserve"> RL.3.1, RL.3.2, RL.3.3, RL.</w:t>
      </w:r>
      <w:r w:rsidR="00115807">
        <w:rPr>
          <w:rFonts w:asciiTheme="minorHAnsi" w:hAnsiTheme="minorHAnsi" w:cstheme="minorHAnsi"/>
          <w:sz w:val="32"/>
          <w:szCs w:val="32"/>
        </w:rPr>
        <w:t xml:space="preserve">3.4, </w:t>
      </w:r>
      <w:r w:rsidR="00063B85">
        <w:rPr>
          <w:rFonts w:asciiTheme="minorHAnsi" w:hAnsiTheme="minorHAnsi" w:cstheme="minorHAnsi"/>
          <w:sz w:val="32"/>
          <w:szCs w:val="32"/>
        </w:rPr>
        <w:t>RL.3.7; RF.3.3, RF.3.4; W.3.2, W.3.4; SL.</w:t>
      </w:r>
      <w:r w:rsidR="00115807">
        <w:rPr>
          <w:rFonts w:asciiTheme="minorHAnsi" w:hAnsiTheme="minorHAnsi" w:cstheme="minorHAnsi"/>
          <w:sz w:val="32"/>
          <w:szCs w:val="32"/>
        </w:rPr>
        <w:t>3.1</w:t>
      </w:r>
      <w:r w:rsidR="00542D09">
        <w:rPr>
          <w:rFonts w:asciiTheme="minorHAnsi" w:hAnsiTheme="minorHAnsi" w:cstheme="minorHAnsi"/>
          <w:sz w:val="32"/>
          <w:szCs w:val="32"/>
        </w:rPr>
        <w:t>, SL</w:t>
      </w:r>
      <w:r w:rsidR="00063B85">
        <w:rPr>
          <w:rFonts w:asciiTheme="minorHAnsi" w:hAnsiTheme="minorHAnsi" w:cstheme="minorHAnsi"/>
          <w:sz w:val="32"/>
          <w:szCs w:val="32"/>
        </w:rPr>
        <w:t>.</w:t>
      </w:r>
      <w:r w:rsidR="00542D09">
        <w:rPr>
          <w:rFonts w:asciiTheme="minorHAnsi" w:hAnsiTheme="minorHAnsi" w:cstheme="minorHAnsi"/>
          <w:sz w:val="32"/>
          <w:szCs w:val="32"/>
        </w:rPr>
        <w:t>3.2, L</w:t>
      </w:r>
      <w:r w:rsidR="00063B85">
        <w:rPr>
          <w:rFonts w:asciiTheme="minorHAnsi" w:hAnsiTheme="minorHAnsi" w:cstheme="minorHAnsi"/>
          <w:sz w:val="32"/>
          <w:szCs w:val="32"/>
        </w:rPr>
        <w:t>.</w:t>
      </w:r>
      <w:r w:rsidR="00542D09">
        <w:rPr>
          <w:rFonts w:asciiTheme="minorHAnsi" w:hAnsiTheme="minorHAnsi" w:cstheme="minorHAnsi"/>
          <w:sz w:val="32"/>
          <w:szCs w:val="32"/>
        </w:rPr>
        <w:t>3.1, L</w:t>
      </w:r>
      <w:r w:rsidR="00063B85">
        <w:rPr>
          <w:rFonts w:asciiTheme="minorHAnsi" w:hAnsiTheme="minorHAnsi" w:cstheme="minorHAnsi"/>
          <w:sz w:val="32"/>
          <w:szCs w:val="32"/>
        </w:rPr>
        <w:t>.3.2, L3.4</w:t>
      </w:r>
    </w:p>
    <w:p w14:paraId="62DA6CC8" w14:textId="77777777" w:rsidR="00281460" w:rsidRDefault="00281460" w:rsidP="001034D9">
      <w:pPr>
        <w:spacing w:after="0" w:line="360" w:lineRule="auto"/>
        <w:rPr>
          <w:rFonts w:asciiTheme="minorHAnsi" w:hAnsiTheme="minorHAnsi" w:cstheme="minorHAnsi"/>
          <w:sz w:val="32"/>
          <w:szCs w:val="32"/>
          <w:u w:val="single"/>
        </w:rPr>
      </w:pPr>
    </w:p>
    <w:p w14:paraId="708C1D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A56B5D0"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B89D5A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1D794B4"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670C096"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E993CCA" w14:textId="77777777" w:rsidR="001F1840" w:rsidRDefault="00692503"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Childhood experiences shape long lasting memories and relationships.</w:t>
      </w:r>
    </w:p>
    <w:p w14:paraId="37BE0CCA"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0FD8172" w14:textId="77777777" w:rsidR="00FB2380" w:rsidRPr="00DC49C2" w:rsidRDefault="00692503" w:rsidP="00DC49C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this realistic fiction story, young children’s powers of imagination create the town of </w:t>
      </w:r>
      <w:proofErr w:type="spellStart"/>
      <w:r>
        <w:rPr>
          <w:rFonts w:asciiTheme="minorHAnsi" w:hAnsiTheme="minorHAnsi" w:cstheme="minorHAnsi"/>
          <w:sz w:val="24"/>
          <w:szCs w:val="24"/>
        </w:rPr>
        <w:t>Roxaboxen</w:t>
      </w:r>
      <w:proofErr w:type="spellEnd"/>
      <w:r>
        <w:rPr>
          <w:rFonts w:asciiTheme="minorHAnsi" w:hAnsiTheme="minorHAnsi" w:cstheme="minorHAnsi"/>
          <w:sz w:val="24"/>
          <w:szCs w:val="24"/>
        </w:rPr>
        <w:t xml:space="preserve"> filled with houses, buildings, and stores. Years later, these friends reflect on the memories of their special town.</w:t>
      </w:r>
    </w:p>
    <w:p w14:paraId="685BA0A5"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1E2EB68E"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011E2C8C" w14:textId="77777777" w:rsidR="002512F4" w:rsidRDefault="002512F4" w:rsidP="00081A99">
      <w:pPr>
        <w:spacing w:after="0" w:line="360" w:lineRule="auto"/>
        <w:rPr>
          <w:rFonts w:asciiTheme="minorHAnsi" w:hAnsiTheme="minorHAnsi" w:cstheme="minorHAnsi"/>
          <w:b/>
          <w:sz w:val="24"/>
          <w:szCs w:val="24"/>
        </w:rPr>
      </w:pPr>
    </w:p>
    <w:p w14:paraId="7D9FAADB" w14:textId="77777777" w:rsidR="00841C15" w:rsidRPr="00281460" w:rsidRDefault="001F1840" w:rsidP="00081A99">
      <w:pPr>
        <w:spacing w:after="0" w:line="360" w:lineRule="auto"/>
        <w:rPr>
          <w:rFonts w:asciiTheme="minorHAnsi" w:hAnsiTheme="minorHAnsi" w:cstheme="minorHAnsi"/>
          <w:b/>
          <w:sz w:val="24"/>
          <w:szCs w:val="24"/>
        </w:rPr>
      </w:pPr>
      <w:r w:rsidRPr="00281460">
        <w:rPr>
          <w:rFonts w:asciiTheme="minorHAnsi" w:hAnsiTheme="minorHAnsi" w:cstheme="minorHAnsi"/>
          <w:b/>
          <w:sz w:val="24"/>
          <w:szCs w:val="24"/>
        </w:rPr>
        <w:lastRenderedPageBreak/>
        <w:t>During Teaching</w:t>
      </w:r>
    </w:p>
    <w:p w14:paraId="716A9602" w14:textId="77777777" w:rsidR="00081A99" w:rsidRPr="00281460" w:rsidRDefault="00081A99" w:rsidP="00081A99">
      <w:pPr>
        <w:pStyle w:val="ListParagraph"/>
        <w:numPr>
          <w:ilvl w:val="0"/>
          <w:numId w:val="12"/>
        </w:numPr>
        <w:spacing w:after="0" w:line="360" w:lineRule="auto"/>
        <w:rPr>
          <w:sz w:val="24"/>
        </w:rPr>
      </w:pPr>
      <w:r w:rsidRPr="00281460">
        <w:rPr>
          <w:rFonts w:asciiTheme="minorHAnsi" w:hAnsiTheme="minorHAnsi" w:cstheme="minorHAnsi"/>
          <w:sz w:val="24"/>
        </w:rPr>
        <w:t>Students read the entire main selection text independently.</w:t>
      </w:r>
    </w:p>
    <w:p w14:paraId="2109B93F" w14:textId="77777777" w:rsidR="00281460" w:rsidRPr="00281460" w:rsidRDefault="00081A99" w:rsidP="00320A5A">
      <w:pPr>
        <w:pStyle w:val="ListParagraph"/>
        <w:numPr>
          <w:ilvl w:val="0"/>
          <w:numId w:val="12"/>
        </w:numPr>
        <w:spacing w:after="0" w:line="360" w:lineRule="auto"/>
        <w:rPr>
          <w:sz w:val="24"/>
        </w:rPr>
      </w:pPr>
      <w:r w:rsidRPr="00281460">
        <w:rPr>
          <w:rFonts w:asciiTheme="minorHAnsi" w:hAnsiTheme="minorHAnsi" w:cstheme="minorHAnsi"/>
          <w:sz w:val="24"/>
        </w:rPr>
        <w:t>Teacher reads the main selection text aloud with students following along.</w:t>
      </w:r>
      <w:r w:rsidR="00281460">
        <w:rPr>
          <w:rFonts w:asciiTheme="minorHAnsi" w:hAnsiTheme="minorHAnsi" w:cstheme="minorHAnsi"/>
          <w:sz w:val="24"/>
        </w:rPr>
        <w:t xml:space="preserve"> </w:t>
      </w:r>
      <w:r w:rsidRPr="00281460">
        <w:rPr>
          <w:rFonts w:asciiTheme="minorHAnsi" w:hAnsiTheme="minorHAnsi" w:cstheme="minorHAnsi"/>
          <w:sz w:val="24"/>
        </w:rPr>
        <w:t xml:space="preserve">(Depending on how complex the text is and the amount of support needed by students, the teacher </w:t>
      </w:r>
      <w:r w:rsidR="00CA07EF" w:rsidRPr="00281460">
        <w:rPr>
          <w:rFonts w:asciiTheme="minorHAnsi" w:hAnsiTheme="minorHAnsi" w:cstheme="minorHAnsi"/>
          <w:sz w:val="24"/>
        </w:rPr>
        <w:t>may choose to reverse</w:t>
      </w:r>
      <w:r w:rsidRPr="00281460">
        <w:rPr>
          <w:rFonts w:asciiTheme="minorHAnsi" w:hAnsiTheme="minorHAnsi" w:cstheme="minorHAnsi"/>
          <w:sz w:val="24"/>
        </w:rPr>
        <w:t xml:space="preserve"> the order of steps 1 and 2.)</w:t>
      </w:r>
    </w:p>
    <w:p w14:paraId="0D147CBB" w14:textId="77777777" w:rsidR="00281460" w:rsidRPr="00281460" w:rsidRDefault="00081A99" w:rsidP="00320A5A">
      <w:pPr>
        <w:pStyle w:val="ListParagraph"/>
        <w:numPr>
          <w:ilvl w:val="0"/>
          <w:numId w:val="12"/>
        </w:numPr>
        <w:spacing w:after="0" w:line="360" w:lineRule="auto"/>
        <w:rPr>
          <w:sz w:val="24"/>
        </w:rPr>
      </w:pPr>
      <w:r w:rsidRPr="00281460">
        <w:rPr>
          <w:rFonts w:asciiTheme="minorHAnsi" w:hAnsiTheme="minorHAnsi" w:cstheme="minorHAnsi"/>
          <w:sz w:val="24"/>
        </w:rPr>
        <w:t>Students and teacher re-read the text while stopping to respond to</w:t>
      </w:r>
      <w:r w:rsidR="0095234C" w:rsidRPr="00281460">
        <w:rPr>
          <w:rFonts w:asciiTheme="minorHAnsi" w:hAnsiTheme="minorHAnsi" w:cstheme="minorHAnsi"/>
          <w:sz w:val="24"/>
        </w:rPr>
        <w:t xml:space="preserve"> and discuss</w:t>
      </w:r>
      <w:r w:rsidRPr="00281460">
        <w:rPr>
          <w:rFonts w:asciiTheme="minorHAnsi" w:hAnsiTheme="minorHAnsi" w:cstheme="minorHAnsi"/>
          <w:sz w:val="24"/>
        </w:rPr>
        <w:t xml:space="preserve"> </w:t>
      </w:r>
      <w:r w:rsidR="0095234C" w:rsidRPr="00281460">
        <w:rPr>
          <w:rFonts w:asciiTheme="minorHAnsi" w:hAnsiTheme="minorHAnsi" w:cstheme="minorHAnsi"/>
          <w:sz w:val="24"/>
        </w:rPr>
        <w:t xml:space="preserve">the </w:t>
      </w:r>
      <w:r w:rsidRPr="00281460">
        <w:rPr>
          <w:rFonts w:asciiTheme="minorHAnsi" w:hAnsiTheme="minorHAnsi" w:cstheme="minorHAnsi"/>
          <w:sz w:val="24"/>
        </w:rPr>
        <w:t>questions and returning to the text.  A variety of methods can be used to structure the reading</w:t>
      </w:r>
      <w:r w:rsidR="0095234C" w:rsidRPr="00281460">
        <w:rPr>
          <w:rFonts w:asciiTheme="minorHAnsi" w:hAnsiTheme="minorHAnsi" w:cstheme="minorHAnsi"/>
          <w:sz w:val="24"/>
        </w:rPr>
        <w:t xml:space="preserve"> and discussion</w:t>
      </w:r>
      <w:r w:rsidRPr="00281460">
        <w:rPr>
          <w:rFonts w:asciiTheme="minorHAnsi" w:hAnsiTheme="minorHAnsi" w:cstheme="minorHAnsi"/>
          <w:sz w:val="24"/>
        </w:rPr>
        <w:t xml:space="preserve"> (i.e.:  whole class discussion, think-pair-share, independent written response, group work, etc.)</w:t>
      </w:r>
    </w:p>
    <w:p w14:paraId="6601D96A" w14:textId="77777777" w:rsidR="001F1840" w:rsidRPr="00281460" w:rsidRDefault="001F1840" w:rsidP="00281460">
      <w:pPr>
        <w:pStyle w:val="ListParagraph"/>
        <w:spacing w:after="0" w:line="360" w:lineRule="auto"/>
        <w:ind w:left="360"/>
        <w:rPr>
          <w:sz w:val="24"/>
        </w:rPr>
      </w:pPr>
    </w:p>
    <w:p w14:paraId="6FFE9C4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19457F1" w14:textId="77777777">
        <w:trPr>
          <w:trHeight w:val="147"/>
        </w:trPr>
        <w:tc>
          <w:tcPr>
            <w:tcW w:w="6449" w:type="dxa"/>
          </w:tcPr>
          <w:p w14:paraId="15BE8220"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892C4CA" w14:textId="77777777" w:rsidR="00CD6B7F" w:rsidRPr="00CD6B7F" w:rsidRDefault="00CD6B7F" w:rsidP="005B6C42">
            <w:pPr>
              <w:spacing w:after="0" w:line="240" w:lineRule="auto"/>
              <w:rPr>
                <w:b/>
                <w:sz w:val="24"/>
                <w:szCs w:val="24"/>
              </w:rPr>
            </w:pPr>
            <w:r w:rsidRPr="00CD6B7F">
              <w:rPr>
                <w:b/>
                <w:sz w:val="24"/>
                <w:szCs w:val="24"/>
              </w:rPr>
              <w:t>Answers</w:t>
            </w:r>
          </w:p>
        </w:tc>
      </w:tr>
      <w:tr w:rsidR="00531631" w:rsidRPr="00CD6B7F" w14:paraId="12DA207E" w14:textId="77777777">
        <w:trPr>
          <w:trHeight w:val="147"/>
        </w:trPr>
        <w:tc>
          <w:tcPr>
            <w:tcW w:w="6449" w:type="dxa"/>
          </w:tcPr>
          <w:p w14:paraId="72FE9B3B" w14:textId="77777777" w:rsidR="00531631" w:rsidRDefault="00461024" w:rsidP="00461024">
            <w:pPr>
              <w:spacing w:after="0" w:line="240" w:lineRule="auto"/>
              <w:rPr>
                <w:sz w:val="24"/>
                <w:szCs w:val="24"/>
              </w:rPr>
            </w:pPr>
            <w:r>
              <w:rPr>
                <w:sz w:val="24"/>
                <w:szCs w:val="24"/>
              </w:rPr>
              <w:t xml:space="preserve">Reread page 260. </w:t>
            </w:r>
            <w:r w:rsidR="002E08BC">
              <w:rPr>
                <w:sz w:val="24"/>
                <w:szCs w:val="24"/>
              </w:rPr>
              <w:t xml:space="preserve">What is </w:t>
            </w:r>
            <w:proofErr w:type="spellStart"/>
            <w:r w:rsidR="002E08BC">
              <w:rPr>
                <w:sz w:val="24"/>
                <w:szCs w:val="24"/>
              </w:rPr>
              <w:t>Roxaboxen</w:t>
            </w:r>
            <w:proofErr w:type="spellEnd"/>
            <w:r w:rsidR="002E08BC">
              <w:rPr>
                <w:sz w:val="24"/>
                <w:szCs w:val="24"/>
              </w:rPr>
              <w:t xml:space="preserve">? </w:t>
            </w:r>
            <w:r>
              <w:rPr>
                <w:sz w:val="24"/>
                <w:szCs w:val="24"/>
              </w:rPr>
              <w:t>How does the author describe the setting?</w:t>
            </w:r>
          </w:p>
        </w:tc>
        <w:tc>
          <w:tcPr>
            <w:tcW w:w="6449" w:type="dxa"/>
          </w:tcPr>
          <w:p w14:paraId="2C9608BE" w14:textId="77777777" w:rsidR="00531631" w:rsidRPr="004F2C36" w:rsidRDefault="00290B01" w:rsidP="004F2C36">
            <w:pPr>
              <w:spacing w:after="0" w:line="240" w:lineRule="auto"/>
              <w:rPr>
                <w:sz w:val="24"/>
                <w:szCs w:val="24"/>
              </w:rPr>
            </w:pPr>
            <w:proofErr w:type="spellStart"/>
            <w:r>
              <w:rPr>
                <w:sz w:val="24"/>
                <w:szCs w:val="24"/>
              </w:rPr>
              <w:t>Roxaboxen</w:t>
            </w:r>
            <w:proofErr w:type="spellEnd"/>
            <w:r>
              <w:rPr>
                <w:sz w:val="24"/>
                <w:szCs w:val="24"/>
              </w:rPr>
              <w:t xml:space="preserve"> is an imaginary town. The author describes it as “nothing but sand and rocks, some old wooden boxes, cactus and greasewood and thorny ocotillo, but it was a special place.”</w:t>
            </w:r>
          </w:p>
        </w:tc>
      </w:tr>
      <w:tr w:rsidR="00461024" w:rsidRPr="00CD6B7F" w14:paraId="3725263D" w14:textId="77777777">
        <w:trPr>
          <w:trHeight w:val="147"/>
        </w:trPr>
        <w:tc>
          <w:tcPr>
            <w:tcW w:w="6449" w:type="dxa"/>
          </w:tcPr>
          <w:p w14:paraId="551D2F7B" w14:textId="77777777" w:rsidR="00461024" w:rsidRDefault="00281460" w:rsidP="00461024">
            <w:pPr>
              <w:spacing w:after="0" w:line="240" w:lineRule="auto"/>
              <w:rPr>
                <w:sz w:val="24"/>
                <w:szCs w:val="24"/>
              </w:rPr>
            </w:pPr>
            <w:r>
              <w:rPr>
                <w:sz w:val="24"/>
                <w:szCs w:val="24"/>
              </w:rPr>
              <w:t xml:space="preserve">Who lives in </w:t>
            </w:r>
            <w:proofErr w:type="spellStart"/>
            <w:r>
              <w:rPr>
                <w:sz w:val="24"/>
                <w:szCs w:val="24"/>
              </w:rPr>
              <w:t>Roxaboxen</w:t>
            </w:r>
            <w:proofErr w:type="spellEnd"/>
            <w:r>
              <w:rPr>
                <w:sz w:val="24"/>
                <w:szCs w:val="24"/>
              </w:rPr>
              <w:t>? (P</w:t>
            </w:r>
            <w:r w:rsidR="00461024">
              <w:rPr>
                <w:sz w:val="24"/>
                <w:szCs w:val="24"/>
              </w:rPr>
              <w:t>g. 260)</w:t>
            </w:r>
          </w:p>
          <w:p w14:paraId="5BB353E1" w14:textId="77777777" w:rsidR="00461024" w:rsidRDefault="00461024" w:rsidP="00531631">
            <w:pPr>
              <w:spacing w:after="0" w:line="240" w:lineRule="auto"/>
              <w:rPr>
                <w:sz w:val="24"/>
                <w:szCs w:val="24"/>
              </w:rPr>
            </w:pPr>
          </w:p>
        </w:tc>
        <w:tc>
          <w:tcPr>
            <w:tcW w:w="6449" w:type="dxa"/>
          </w:tcPr>
          <w:p w14:paraId="09A5C28C" w14:textId="77777777" w:rsidR="002E08BC" w:rsidRDefault="00461024" w:rsidP="004F2C36">
            <w:pPr>
              <w:spacing w:after="0" w:line="240" w:lineRule="auto"/>
              <w:rPr>
                <w:sz w:val="24"/>
                <w:szCs w:val="24"/>
              </w:rPr>
            </w:pPr>
            <w:r>
              <w:rPr>
                <w:sz w:val="24"/>
                <w:szCs w:val="24"/>
              </w:rPr>
              <w:t>Marian, her sisters Anna May, Frances, little Jean, Charles, Eleanor, Jamie, and Paul</w:t>
            </w:r>
          </w:p>
        </w:tc>
      </w:tr>
      <w:tr w:rsidR="002E08BC" w:rsidRPr="00CD6B7F" w14:paraId="5BF36F9A" w14:textId="77777777">
        <w:trPr>
          <w:trHeight w:val="147"/>
        </w:trPr>
        <w:tc>
          <w:tcPr>
            <w:tcW w:w="6449" w:type="dxa"/>
          </w:tcPr>
          <w:p w14:paraId="2738C089" w14:textId="77777777" w:rsidR="002E08BC" w:rsidRDefault="002E08BC" w:rsidP="00531631">
            <w:pPr>
              <w:spacing w:after="0" w:line="240" w:lineRule="auto"/>
              <w:rPr>
                <w:sz w:val="24"/>
                <w:szCs w:val="24"/>
              </w:rPr>
            </w:pPr>
            <w:r>
              <w:rPr>
                <w:sz w:val="24"/>
                <w:szCs w:val="24"/>
              </w:rPr>
              <w:t xml:space="preserve">Ford means to cross a river. What did it mean when the children had to </w:t>
            </w:r>
            <w:r w:rsidRPr="004F2C36">
              <w:rPr>
                <w:i/>
                <w:sz w:val="24"/>
                <w:szCs w:val="24"/>
              </w:rPr>
              <w:t>ford</w:t>
            </w:r>
            <w:r w:rsidR="00281460">
              <w:rPr>
                <w:sz w:val="24"/>
                <w:szCs w:val="24"/>
              </w:rPr>
              <w:t xml:space="preserve"> a river to reach </w:t>
            </w:r>
            <w:proofErr w:type="spellStart"/>
            <w:r w:rsidR="00281460">
              <w:rPr>
                <w:sz w:val="24"/>
                <w:szCs w:val="24"/>
              </w:rPr>
              <w:t>Roxaboxen</w:t>
            </w:r>
            <w:proofErr w:type="spellEnd"/>
            <w:r w:rsidR="00281460">
              <w:rPr>
                <w:sz w:val="24"/>
                <w:szCs w:val="24"/>
              </w:rPr>
              <w:t>? (Pg</w:t>
            </w:r>
            <w:r>
              <w:rPr>
                <w:sz w:val="24"/>
                <w:szCs w:val="24"/>
              </w:rPr>
              <w:t>. 260)</w:t>
            </w:r>
          </w:p>
        </w:tc>
        <w:tc>
          <w:tcPr>
            <w:tcW w:w="6449" w:type="dxa"/>
          </w:tcPr>
          <w:p w14:paraId="473F2175" w14:textId="77777777" w:rsidR="002E08BC" w:rsidRDefault="002E08BC" w:rsidP="004F2C36">
            <w:pPr>
              <w:spacing w:after="0" w:line="240" w:lineRule="auto"/>
              <w:rPr>
                <w:sz w:val="24"/>
                <w:szCs w:val="24"/>
              </w:rPr>
            </w:pPr>
            <w:r>
              <w:rPr>
                <w:sz w:val="24"/>
                <w:szCs w:val="24"/>
              </w:rPr>
              <w:t xml:space="preserve">Marian named the street between </w:t>
            </w:r>
            <w:proofErr w:type="spellStart"/>
            <w:r>
              <w:rPr>
                <w:sz w:val="24"/>
                <w:szCs w:val="24"/>
              </w:rPr>
              <w:t>Roxaboxen</w:t>
            </w:r>
            <w:proofErr w:type="spellEnd"/>
            <w:r>
              <w:rPr>
                <w:sz w:val="24"/>
                <w:szCs w:val="24"/>
              </w:rPr>
              <w:t xml:space="preserve"> and the children’s homes River Rhode. Therefore the children had to walk across it to get to </w:t>
            </w:r>
            <w:proofErr w:type="spellStart"/>
            <w:r>
              <w:rPr>
                <w:sz w:val="24"/>
                <w:szCs w:val="24"/>
              </w:rPr>
              <w:t>Roxaboxen</w:t>
            </w:r>
            <w:proofErr w:type="spellEnd"/>
            <w:r>
              <w:rPr>
                <w:sz w:val="24"/>
                <w:szCs w:val="24"/>
              </w:rPr>
              <w:t>.</w:t>
            </w:r>
          </w:p>
        </w:tc>
      </w:tr>
      <w:tr w:rsidR="00531631" w:rsidRPr="00CD6B7F" w14:paraId="3C2E902C" w14:textId="77777777">
        <w:trPr>
          <w:trHeight w:val="147"/>
        </w:trPr>
        <w:tc>
          <w:tcPr>
            <w:tcW w:w="6449" w:type="dxa"/>
          </w:tcPr>
          <w:p w14:paraId="250D4894" w14:textId="77777777" w:rsidR="00531631" w:rsidRDefault="002E08BC" w:rsidP="00531631">
            <w:pPr>
              <w:spacing w:after="0" w:line="240" w:lineRule="auto"/>
              <w:rPr>
                <w:sz w:val="24"/>
                <w:szCs w:val="24"/>
              </w:rPr>
            </w:pPr>
            <w:r>
              <w:rPr>
                <w:sz w:val="24"/>
                <w:szCs w:val="24"/>
              </w:rPr>
              <w:t xml:space="preserve">Reread pages 261-265. </w:t>
            </w:r>
            <w:r w:rsidR="00531631">
              <w:rPr>
                <w:sz w:val="24"/>
                <w:szCs w:val="24"/>
              </w:rPr>
              <w:t>What kinds of things di</w:t>
            </w:r>
            <w:r w:rsidR="00281460">
              <w:rPr>
                <w:sz w:val="24"/>
                <w:szCs w:val="24"/>
              </w:rPr>
              <w:t xml:space="preserve">d the children do in </w:t>
            </w:r>
            <w:proofErr w:type="spellStart"/>
            <w:r w:rsidR="00281460">
              <w:rPr>
                <w:sz w:val="24"/>
                <w:szCs w:val="24"/>
              </w:rPr>
              <w:t>Roxaboxen</w:t>
            </w:r>
            <w:proofErr w:type="spellEnd"/>
            <w:r w:rsidR="00281460">
              <w:rPr>
                <w:sz w:val="24"/>
                <w:szCs w:val="24"/>
              </w:rPr>
              <w:t>?</w:t>
            </w:r>
          </w:p>
          <w:p w14:paraId="09A6233F" w14:textId="77777777" w:rsidR="00531631" w:rsidRDefault="00531631" w:rsidP="00531631">
            <w:pPr>
              <w:spacing w:after="0" w:line="240" w:lineRule="auto"/>
              <w:rPr>
                <w:sz w:val="24"/>
                <w:szCs w:val="24"/>
              </w:rPr>
            </w:pPr>
          </w:p>
          <w:p w14:paraId="45A2D452" w14:textId="77777777" w:rsidR="00531631" w:rsidRPr="00CD6B7F" w:rsidRDefault="00531631" w:rsidP="00531631">
            <w:pPr>
              <w:spacing w:after="0" w:line="240" w:lineRule="auto"/>
              <w:rPr>
                <w:sz w:val="24"/>
                <w:szCs w:val="24"/>
              </w:rPr>
            </w:pPr>
          </w:p>
        </w:tc>
        <w:tc>
          <w:tcPr>
            <w:tcW w:w="6449" w:type="dxa"/>
          </w:tcPr>
          <w:p w14:paraId="12B81C9E" w14:textId="77777777" w:rsidR="00531631" w:rsidRDefault="00531631" w:rsidP="004F2C36">
            <w:pPr>
              <w:spacing w:after="0" w:line="240" w:lineRule="auto"/>
              <w:rPr>
                <w:sz w:val="24"/>
                <w:szCs w:val="24"/>
              </w:rPr>
            </w:pPr>
            <w:r>
              <w:rPr>
                <w:sz w:val="24"/>
                <w:szCs w:val="24"/>
              </w:rPr>
              <w:t>Pg. 262-265 hunted for treasure, designed houses, added streets, worked in shops, drove imaginary cars, rode imaginary horses, fought in imaginary wars, decorated graves and houses with found objects</w:t>
            </w:r>
          </w:p>
        </w:tc>
      </w:tr>
      <w:tr w:rsidR="00531631" w:rsidRPr="00CD6B7F" w14:paraId="0EE2C4E6" w14:textId="77777777">
        <w:trPr>
          <w:trHeight w:val="147"/>
        </w:trPr>
        <w:tc>
          <w:tcPr>
            <w:tcW w:w="6449" w:type="dxa"/>
          </w:tcPr>
          <w:p w14:paraId="615DB95B" w14:textId="77777777" w:rsidR="00531631" w:rsidRPr="00CD6B7F" w:rsidRDefault="00531631" w:rsidP="004F2C36">
            <w:pPr>
              <w:spacing w:after="0" w:line="240" w:lineRule="auto"/>
              <w:rPr>
                <w:sz w:val="24"/>
                <w:szCs w:val="24"/>
              </w:rPr>
            </w:pPr>
            <w:r>
              <w:rPr>
                <w:sz w:val="24"/>
                <w:szCs w:val="24"/>
              </w:rPr>
              <w:t xml:space="preserve">Read the following line: “A town of </w:t>
            </w:r>
            <w:proofErr w:type="spellStart"/>
            <w:r>
              <w:rPr>
                <w:sz w:val="24"/>
                <w:szCs w:val="24"/>
              </w:rPr>
              <w:t>Roxaboxen</w:t>
            </w:r>
            <w:proofErr w:type="spellEnd"/>
            <w:r>
              <w:rPr>
                <w:sz w:val="24"/>
                <w:szCs w:val="24"/>
              </w:rPr>
              <w:t xml:space="preserve"> began to grow, traced in lines of stone…” What does the word traced mean? How does it help the reader to visualize </w:t>
            </w:r>
            <w:proofErr w:type="spellStart"/>
            <w:r>
              <w:rPr>
                <w:sz w:val="24"/>
                <w:szCs w:val="24"/>
              </w:rPr>
              <w:t>Roxaboxen</w:t>
            </w:r>
            <w:proofErr w:type="spellEnd"/>
            <w:r>
              <w:rPr>
                <w:sz w:val="24"/>
                <w:szCs w:val="24"/>
              </w:rPr>
              <w:t xml:space="preserve">? </w:t>
            </w:r>
            <w:r w:rsidR="002E08BC">
              <w:rPr>
                <w:sz w:val="24"/>
                <w:szCs w:val="24"/>
              </w:rPr>
              <w:t xml:space="preserve">How does </w:t>
            </w:r>
            <w:r w:rsidR="002E08BC">
              <w:rPr>
                <w:sz w:val="24"/>
                <w:szCs w:val="24"/>
              </w:rPr>
              <w:lastRenderedPageBreak/>
              <w:t xml:space="preserve">the picture on page 262, help the reader understand how the town is designed? </w:t>
            </w:r>
            <w:r w:rsidR="00281460">
              <w:rPr>
                <w:sz w:val="24"/>
                <w:szCs w:val="24"/>
              </w:rPr>
              <w:t>(P</w:t>
            </w:r>
            <w:r>
              <w:rPr>
                <w:sz w:val="24"/>
                <w:szCs w:val="24"/>
              </w:rPr>
              <w:t>g. 262)</w:t>
            </w:r>
          </w:p>
        </w:tc>
        <w:tc>
          <w:tcPr>
            <w:tcW w:w="6449" w:type="dxa"/>
          </w:tcPr>
          <w:p w14:paraId="639CBBF0" w14:textId="77777777" w:rsidR="00531631" w:rsidRPr="00CD6B7F" w:rsidRDefault="00531631" w:rsidP="002E08BC">
            <w:pPr>
              <w:spacing w:after="0" w:line="240" w:lineRule="auto"/>
              <w:rPr>
                <w:sz w:val="24"/>
                <w:szCs w:val="24"/>
              </w:rPr>
            </w:pPr>
            <w:r w:rsidRPr="004F2C36">
              <w:rPr>
                <w:sz w:val="24"/>
                <w:szCs w:val="24"/>
              </w:rPr>
              <w:lastRenderedPageBreak/>
              <w:t>Traced</w:t>
            </w:r>
            <w:r>
              <w:rPr>
                <w:sz w:val="24"/>
                <w:szCs w:val="24"/>
              </w:rPr>
              <w:t xml:space="preserve"> means to outline. The children use </w:t>
            </w:r>
            <w:r w:rsidR="002E08BC">
              <w:rPr>
                <w:sz w:val="24"/>
                <w:szCs w:val="24"/>
              </w:rPr>
              <w:t xml:space="preserve">large </w:t>
            </w:r>
            <w:r>
              <w:rPr>
                <w:sz w:val="24"/>
                <w:szCs w:val="24"/>
              </w:rPr>
              <w:t>white stones to outline their houses</w:t>
            </w:r>
            <w:r w:rsidR="002E08BC">
              <w:rPr>
                <w:sz w:val="24"/>
                <w:szCs w:val="24"/>
              </w:rPr>
              <w:t>,</w:t>
            </w:r>
            <w:r>
              <w:rPr>
                <w:sz w:val="24"/>
                <w:szCs w:val="24"/>
              </w:rPr>
              <w:t xml:space="preserve"> </w:t>
            </w:r>
            <w:r w:rsidR="002E08BC">
              <w:rPr>
                <w:sz w:val="24"/>
                <w:szCs w:val="24"/>
              </w:rPr>
              <w:t xml:space="preserve">shops, and the main street leading to the town hall </w:t>
            </w:r>
            <w:r>
              <w:rPr>
                <w:sz w:val="24"/>
                <w:szCs w:val="24"/>
              </w:rPr>
              <w:t xml:space="preserve">in their imaginary town of </w:t>
            </w:r>
            <w:proofErr w:type="spellStart"/>
            <w:r>
              <w:rPr>
                <w:sz w:val="24"/>
                <w:szCs w:val="24"/>
              </w:rPr>
              <w:t>Roxaboxen</w:t>
            </w:r>
            <w:proofErr w:type="spellEnd"/>
            <w:r>
              <w:rPr>
                <w:sz w:val="24"/>
                <w:szCs w:val="24"/>
              </w:rPr>
              <w:t>.</w:t>
            </w:r>
            <w:r w:rsidR="002E08BC">
              <w:rPr>
                <w:sz w:val="24"/>
                <w:szCs w:val="24"/>
              </w:rPr>
              <w:t xml:space="preserve"> </w:t>
            </w:r>
          </w:p>
        </w:tc>
      </w:tr>
      <w:tr w:rsidR="00531631" w:rsidRPr="00CD6B7F" w14:paraId="36C5D0EB" w14:textId="77777777">
        <w:trPr>
          <w:trHeight w:val="147"/>
        </w:trPr>
        <w:tc>
          <w:tcPr>
            <w:tcW w:w="6449" w:type="dxa"/>
          </w:tcPr>
          <w:p w14:paraId="2CA875CF" w14:textId="77777777" w:rsidR="00531631" w:rsidRPr="00CD6B7F" w:rsidRDefault="00531631" w:rsidP="00531631">
            <w:pPr>
              <w:spacing w:after="0" w:line="240" w:lineRule="auto"/>
              <w:rPr>
                <w:sz w:val="24"/>
                <w:szCs w:val="24"/>
              </w:rPr>
            </w:pPr>
            <w:r>
              <w:rPr>
                <w:sz w:val="24"/>
                <w:szCs w:val="24"/>
              </w:rPr>
              <w:t>On page</w:t>
            </w:r>
            <w:r w:rsidR="00281460">
              <w:rPr>
                <w:sz w:val="24"/>
                <w:szCs w:val="24"/>
              </w:rPr>
              <w:t>s</w:t>
            </w:r>
            <w:r>
              <w:rPr>
                <w:sz w:val="24"/>
                <w:szCs w:val="24"/>
              </w:rPr>
              <w:t xml:space="preserve"> 261-262 the aut</w:t>
            </w:r>
            <w:r w:rsidR="00281460">
              <w:rPr>
                <w:sz w:val="24"/>
                <w:szCs w:val="24"/>
              </w:rPr>
              <w:t xml:space="preserve">hor mentions “buried treasure.” </w:t>
            </w:r>
            <w:r>
              <w:rPr>
                <w:sz w:val="24"/>
                <w:szCs w:val="24"/>
              </w:rPr>
              <w:t xml:space="preserve">What was it and how was it used in </w:t>
            </w:r>
            <w:proofErr w:type="spellStart"/>
            <w:r>
              <w:rPr>
                <w:sz w:val="24"/>
                <w:szCs w:val="24"/>
              </w:rPr>
              <w:t>Roxaboxen</w:t>
            </w:r>
            <w:proofErr w:type="spellEnd"/>
            <w:r>
              <w:rPr>
                <w:sz w:val="24"/>
                <w:szCs w:val="24"/>
              </w:rPr>
              <w:t>?</w:t>
            </w:r>
          </w:p>
        </w:tc>
        <w:tc>
          <w:tcPr>
            <w:tcW w:w="6449" w:type="dxa"/>
          </w:tcPr>
          <w:p w14:paraId="55BC6043" w14:textId="77777777" w:rsidR="00531631" w:rsidRPr="00CD6B7F" w:rsidRDefault="00531631" w:rsidP="00531631">
            <w:pPr>
              <w:spacing w:after="0" w:line="240" w:lineRule="auto"/>
              <w:rPr>
                <w:sz w:val="24"/>
                <w:szCs w:val="24"/>
              </w:rPr>
            </w:pPr>
            <w:r>
              <w:rPr>
                <w:sz w:val="24"/>
                <w:szCs w:val="24"/>
              </w:rPr>
              <w:t>The treasure was round black pebbles and they were</w:t>
            </w:r>
            <w:r w:rsidR="00154A37">
              <w:rPr>
                <w:sz w:val="24"/>
                <w:szCs w:val="24"/>
              </w:rPr>
              <w:t xml:space="preserve"> used as</w:t>
            </w:r>
            <w:r>
              <w:rPr>
                <w:sz w:val="24"/>
                <w:szCs w:val="24"/>
              </w:rPr>
              <w:t xml:space="preserve"> the money of </w:t>
            </w:r>
            <w:proofErr w:type="spellStart"/>
            <w:r>
              <w:rPr>
                <w:sz w:val="24"/>
                <w:szCs w:val="24"/>
              </w:rPr>
              <w:t>Roxaboxen</w:t>
            </w:r>
            <w:proofErr w:type="spellEnd"/>
            <w:r>
              <w:rPr>
                <w:sz w:val="24"/>
                <w:szCs w:val="24"/>
              </w:rPr>
              <w:t>.</w:t>
            </w:r>
          </w:p>
        </w:tc>
      </w:tr>
      <w:tr w:rsidR="00531631" w:rsidRPr="00CD6B7F" w14:paraId="3D46FEFB" w14:textId="77777777">
        <w:trPr>
          <w:trHeight w:val="147"/>
        </w:trPr>
        <w:tc>
          <w:tcPr>
            <w:tcW w:w="6449" w:type="dxa"/>
          </w:tcPr>
          <w:p w14:paraId="5DEC9465" w14:textId="77777777" w:rsidR="00DF23ED" w:rsidRDefault="00DF23ED" w:rsidP="00DF23ED">
            <w:pPr>
              <w:spacing w:after="0" w:line="240" w:lineRule="auto"/>
              <w:rPr>
                <w:sz w:val="24"/>
                <w:szCs w:val="24"/>
              </w:rPr>
            </w:pPr>
            <w:r>
              <w:rPr>
                <w:sz w:val="24"/>
                <w:szCs w:val="24"/>
              </w:rPr>
              <w:t xml:space="preserve">Reread pages 266-267. What is the importance of the author’s reference to the seasons changing? How did it impact the town of </w:t>
            </w:r>
            <w:proofErr w:type="spellStart"/>
            <w:r>
              <w:rPr>
                <w:sz w:val="24"/>
                <w:szCs w:val="24"/>
              </w:rPr>
              <w:t>Roxaboxen</w:t>
            </w:r>
            <w:proofErr w:type="spellEnd"/>
            <w:r>
              <w:rPr>
                <w:sz w:val="24"/>
                <w:szCs w:val="24"/>
              </w:rPr>
              <w:t>?</w:t>
            </w:r>
          </w:p>
          <w:p w14:paraId="5805DC67" w14:textId="77777777" w:rsidR="00531631" w:rsidRPr="00CD6B7F" w:rsidRDefault="00531631" w:rsidP="00DF23ED">
            <w:pPr>
              <w:spacing w:after="0" w:line="240" w:lineRule="auto"/>
              <w:rPr>
                <w:sz w:val="24"/>
                <w:szCs w:val="24"/>
              </w:rPr>
            </w:pPr>
          </w:p>
        </w:tc>
        <w:tc>
          <w:tcPr>
            <w:tcW w:w="6449" w:type="dxa"/>
          </w:tcPr>
          <w:p w14:paraId="73E542F7" w14:textId="77777777" w:rsidR="00531631" w:rsidRPr="00CD6B7F" w:rsidRDefault="00DF23ED" w:rsidP="005B6C42">
            <w:pPr>
              <w:spacing w:after="0" w:line="240" w:lineRule="auto"/>
              <w:rPr>
                <w:sz w:val="24"/>
                <w:szCs w:val="24"/>
              </w:rPr>
            </w:pPr>
            <w:r>
              <w:rPr>
                <w:sz w:val="24"/>
                <w:szCs w:val="24"/>
              </w:rPr>
              <w:t xml:space="preserve">In winter the children were in school and the weather was bad, so no one went to </w:t>
            </w:r>
            <w:proofErr w:type="spellStart"/>
            <w:r>
              <w:rPr>
                <w:sz w:val="24"/>
                <w:szCs w:val="24"/>
              </w:rPr>
              <w:t>Roxaboxen</w:t>
            </w:r>
            <w:proofErr w:type="spellEnd"/>
            <w:r>
              <w:rPr>
                <w:sz w:val="24"/>
                <w:szCs w:val="24"/>
              </w:rPr>
              <w:t xml:space="preserve">. But, in the spring and summer the children’s brought </w:t>
            </w:r>
            <w:proofErr w:type="spellStart"/>
            <w:r>
              <w:rPr>
                <w:sz w:val="24"/>
                <w:szCs w:val="24"/>
              </w:rPr>
              <w:t>Roxaboxen</w:t>
            </w:r>
            <w:proofErr w:type="spellEnd"/>
            <w:r>
              <w:rPr>
                <w:sz w:val="24"/>
                <w:szCs w:val="24"/>
              </w:rPr>
              <w:t xml:space="preserve"> to life with their play by building new houses and shops. The ocotillo blossomed in Spring and the children sucked the honey from its flowers, built new rooms, and decorated their windows.</w:t>
            </w:r>
          </w:p>
        </w:tc>
      </w:tr>
      <w:tr w:rsidR="00531631" w:rsidRPr="00CD6B7F" w14:paraId="1B62B600" w14:textId="77777777">
        <w:trPr>
          <w:trHeight w:val="147"/>
        </w:trPr>
        <w:tc>
          <w:tcPr>
            <w:tcW w:w="6449" w:type="dxa"/>
          </w:tcPr>
          <w:p w14:paraId="67B0C9C2" w14:textId="77777777" w:rsidR="00531631" w:rsidRPr="00CD6B7F" w:rsidRDefault="00531631" w:rsidP="00531631">
            <w:pPr>
              <w:spacing w:after="0" w:line="240" w:lineRule="auto"/>
              <w:rPr>
                <w:sz w:val="24"/>
                <w:szCs w:val="24"/>
              </w:rPr>
            </w:pPr>
            <w:r>
              <w:rPr>
                <w:sz w:val="24"/>
                <w:szCs w:val="24"/>
              </w:rPr>
              <w:t>The author wrote on page 262, “Marian was mayor, of course; that was just the way she was.” How does this describe Marian?</w:t>
            </w:r>
          </w:p>
        </w:tc>
        <w:tc>
          <w:tcPr>
            <w:tcW w:w="6449" w:type="dxa"/>
          </w:tcPr>
          <w:p w14:paraId="04390ADF" w14:textId="77777777" w:rsidR="00531631" w:rsidRPr="00CD6B7F" w:rsidRDefault="00531631" w:rsidP="00531631">
            <w:pPr>
              <w:spacing w:after="0" w:line="240" w:lineRule="auto"/>
              <w:rPr>
                <w:sz w:val="24"/>
                <w:szCs w:val="24"/>
              </w:rPr>
            </w:pPr>
            <w:r>
              <w:rPr>
                <w:sz w:val="24"/>
                <w:szCs w:val="24"/>
              </w:rPr>
              <w:t>Marian was a leader. She was always knew the name everything. She named River Rhode. She was the mayor and general.</w:t>
            </w:r>
          </w:p>
        </w:tc>
      </w:tr>
      <w:tr w:rsidR="00531631" w:rsidRPr="00CD6B7F" w14:paraId="3AC7C9A8" w14:textId="77777777">
        <w:trPr>
          <w:trHeight w:val="147"/>
        </w:trPr>
        <w:tc>
          <w:tcPr>
            <w:tcW w:w="6449" w:type="dxa"/>
          </w:tcPr>
          <w:p w14:paraId="34ECDF30" w14:textId="77777777" w:rsidR="00531631" w:rsidRPr="00CD6B7F" w:rsidRDefault="00DF23ED" w:rsidP="00DF23ED">
            <w:pPr>
              <w:spacing w:after="0" w:line="240" w:lineRule="auto"/>
              <w:rPr>
                <w:sz w:val="24"/>
                <w:szCs w:val="24"/>
              </w:rPr>
            </w:pPr>
            <w:r>
              <w:rPr>
                <w:sz w:val="24"/>
                <w:szCs w:val="24"/>
              </w:rPr>
              <w:t>Reread pages 262-265.</w:t>
            </w:r>
            <w:r w:rsidR="00531631">
              <w:rPr>
                <w:sz w:val="24"/>
                <w:szCs w:val="24"/>
              </w:rPr>
              <w:t xml:space="preserve"> “All you needed for a horse was a stick…” How did the children use their </w:t>
            </w:r>
            <w:r>
              <w:rPr>
                <w:sz w:val="24"/>
                <w:szCs w:val="24"/>
              </w:rPr>
              <w:t xml:space="preserve">imagination and </w:t>
            </w:r>
            <w:r w:rsidR="00531631">
              <w:rPr>
                <w:sz w:val="24"/>
                <w:szCs w:val="24"/>
              </w:rPr>
              <w:t xml:space="preserve">surroundings to </w:t>
            </w:r>
            <w:r>
              <w:rPr>
                <w:sz w:val="24"/>
                <w:szCs w:val="24"/>
              </w:rPr>
              <w:t>imitate real life</w:t>
            </w:r>
            <w:r w:rsidR="00531631">
              <w:rPr>
                <w:sz w:val="24"/>
                <w:szCs w:val="24"/>
              </w:rPr>
              <w:t xml:space="preserve"> in </w:t>
            </w:r>
            <w:proofErr w:type="spellStart"/>
            <w:r w:rsidR="00531631">
              <w:rPr>
                <w:sz w:val="24"/>
                <w:szCs w:val="24"/>
              </w:rPr>
              <w:t>Roxaboxen</w:t>
            </w:r>
            <w:proofErr w:type="spellEnd"/>
            <w:r w:rsidR="00531631">
              <w:rPr>
                <w:sz w:val="24"/>
                <w:szCs w:val="24"/>
              </w:rPr>
              <w:t xml:space="preserve">? </w:t>
            </w:r>
          </w:p>
        </w:tc>
        <w:tc>
          <w:tcPr>
            <w:tcW w:w="6449" w:type="dxa"/>
          </w:tcPr>
          <w:p w14:paraId="7E3B0F52" w14:textId="77777777" w:rsidR="00531631" w:rsidRPr="00CD6B7F" w:rsidRDefault="00531631" w:rsidP="00DF23ED">
            <w:pPr>
              <w:spacing w:after="0" w:line="240" w:lineRule="auto"/>
              <w:rPr>
                <w:sz w:val="24"/>
                <w:szCs w:val="24"/>
              </w:rPr>
            </w:pPr>
            <w:r>
              <w:rPr>
                <w:sz w:val="24"/>
                <w:szCs w:val="24"/>
              </w:rPr>
              <w:t>They used pebbles for money, desert glass for decorations, and the ocotillo as a sword.</w:t>
            </w:r>
            <w:r w:rsidR="00DF23ED">
              <w:rPr>
                <w:sz w:val="24"/>
                <w:szCs w:val="24"/>
              </w:rPr>
              <w:t xml:space="preserve"> They created a town of houses, main streets, town hall, shops, jails, and a cemetery. Their play included going to each other’s shops, using forms of transportation, and fighting in wars.</w:t>
            </w:r>
          </w:p>
        </w:tc>
      </w:tr>
      <w:tr w:rsidR="00531631" w:rsidRPr="00CD6B7F" w14:paraId="62754ED4" w14:textId="77777777">
        <w:trPr>
          <w:trHeight w:val="901"/>
        </w:trPr>
        <w:tc>
          <w:tcPr>
            <w:tcW w:w="6449" w:type="dxa"/>
          </w:tcPr>
          <w:p w14:paraId="1D8FF817" w14:textId="77777777" w:rsidR="00531631" w:rsidRPr="00CD6B7F" w:rsidRDefault="00531631" w:rsidP="00531631">
            <w:pPr>
              <w:spacing w:after="0" w:line="240" w:lineRule="auto"/>
              <w:rPr>
                <w:sz w:val="24"/>
                <w:szCs w:val="24"/>
              </w:rPr>
            </w:pPr>
            <w:r>
              <w:rPr>
                <w:sz w:val="24"/>
                <w:szCs w:val="24"/>
              </w:rPr>
              <w:t>The story is told by a third person narrator. What details in the story suggest that the narrator might have been there?</w:t>
            </w:r>
          </w:p>
        </w:tc>
        <w:tc>
          <w:tcPr>
            <w:tcW w:w="6449" w:type="dxa"/>
          </w:tcPr>
          <w:p w14:paraId="372D5DD4" w14:textId="77777777" w:rsidR="00531631" w:rsidRPr="00CD6B7F" w:rsidRDefault="00531631" w:rsidP="00531631">
            <w:pPr>
              <w:spacing w:after="0" w:line="240" w:lineRule="auto"/>
              <w:rPr>
                <w:sz w:val="24"/>
                <w:szCs w:val="24"/>
              </w:rPr>
            </w:pPr>
            <w:r>
              <w:rPr>
                <w:sz w:val="24"/>
                <w:szCs w:val="24"/>
              </w:rPr>
              <w:t xml:space="preserve">The narrator knows all the children by name (“Anna May, was always speeding”) and observes all their specific activities with descriptions like “Oh, the raids were fierce, loud with whooping and the stamping of horses!” Also, she described years later how as adults the children remembered </w:t>
            </w:r>
            <w:proofErr w:type="spellStart"/>
            <w:r>
              <w:rPr>
                <w:sz w:val="24"/>
                <w:szCs w:val="24"/>
              </w:rPr>
              <w:t>Roxaboxen</w:t>
            </w:r>
            <w:proofErr w:type="spellEnd"/>
            <w:r>
              <w:rPr>
                <w:sz w:val="24"/>
                <w:szCs w:val="24"/>
              </w:rPr>
              <w:t>.</w:t>
            </w:r>
          </w:p>
        </w:tc>
      </w:tr>
      <w:tr w:rsidR="00531631" w:rsidRPr="00CD6B7F" w14:paraId="0B8BB728" w14:textId="77777777">
        <w:trPr>
          <w:trHeight w:val="908"/>
        </w:trPr>
        <w:tc>
          <w:tcPr>
            <w:tcW w:w="6449" w:type="dxa"/>
          </w:tcPr>
          <w:p w14:paraId="495DF96D" w14:textId="77777777" w:rsidR="00531631" w:rsidRPr="00CD6B7F" w:rsidRDefault="00531631" w:rsidP="00531631">
            <w:pPr>
              <w:spacing w:after="0" w:line="240" w:lineRule="auto"/>
              <w:rPr>
                <w:sz w:val="24"/>
                <w:szCs w:val="24"/>
              </w:rPr>
            </w:pPr>
            <w:r>
              <w:rPr>
                <w:sz w:val="24"/>
                <w:szCs w:val="24"/>
              </w:rPr>
              <w:t xml:space="preserve">How did the black pebble help “gray-haired Charles” remember </w:t>
            </w:r>
            <w:proofErr w:type="spellStart"/>
            <w:r>
              <w:rPr>
                <w:sz w:val="24"/>
                <w:szCs w:val="24"/>
              </w:rPr>
              <w:t>Roxaboxen</w:t>
            </w:r>
            <w:proofErr w:type="spellEnd"/>
            <w:r>
              <w:rPr>
                <w:sz w:val="24"/>
                <w:szCs w:val="24"/>
              </w:rPr>
              <w:t>? (</w:t>
            </w:r>
            <w:r w:rsidR="00281460">
              <w:rPr>
                <w:sz w:val="24"/>
                <w:szCs w:val="24"/>
              </w:rPr>
              <w:t>P</w:t>
            </w:r>
            <w:r>
              <w:rPr>
                <w:sz w:val="24"/>
                <w:szCs w:val="24"/>
              </w:rPr>
              <w:t>g. 267)</w:t>
            </w:r>
          </w:p>
        </w:tc>
        <w:tc>
          <w:tcPr>
            <w:tcW w:w="6449" w:type="dxa"/>
          </w:tcPr>
          <w:p w14:paraId="35369F58" w14:textId="77777777" w:rsidR="00531631" w:rsidRPr="00CD6B7F" w:rsidRDefault="00531631" w:rsidP="00531631">
            <w:pPr>
              <w:spacing w:after="0" w:line="240" w:lineRule="auto"/>
              <w:rPr>
                <w:sz w:val="24"/>
                <w:szCs w:val="24"/>
              </w:rPr>
            </w:pPr>
            <w:r>
              <w:rPr>
                <w:sz w:val="24"/>
                <w:szCs w:val="24"/>
              </w:rPr>
              <w:t xml:space="preserve">The black pebble from the beach reminded Charles of the buried treasure, how he and his friends used pebbles for money, and </w:t>
            </w:r>
            <w:r w:rsidR="00154A37">
              <w:rPr>
                <w:sz w:val="24"/>
                <w:szCs w:val="24"/>
              </w:rPr>
              <w:t xml:space="preserve">of </w:t>
            </w:r>
            <w:r>
              <w:rPr>
                <w:sz w:val="24"/>
                <w:szCs w:val="24"/>
              </w:rPr>
              <w:t xml:space="preserve">all of their childhood memories in </w:t>
            </w:r>
            <w:proofErr w:type="spellStart"/>
            <w:r>
              <w:rPr>
                <w:sz w:val="24"/>
                <w:szCs w:val="24"/>
              </w:rPr>
              <w:t>Roxaboxen</w:t>
            </w:r>
            <w:proofErr w:type="spellEnd"/>
            <w:r>
              <w:rPr>
                <w:sz w:val="24"/>
                <w:szCs w:val="24"/>
              </w:rPr>
              <w:t>.</w:t>
            </w:r>
          </w:p>
        </w:tc>
      </w:tr>
    </w:tbl>
    <w:p w14:paraId="09FE3840" w14:textId="77777777" w:rsidR="00D962AF" w:rsidRDefault="00D962AF" w:rsidP="001034D9">
      <w:pPr>
        <w:spacing w:after="0" w:line="360" w:lineRule="auto"/>
        <w:rPr>
          <w:rFonts w:asciiTheme="minorHAnsi" w:hAnsiTheme="minorHAnsi" w:cstheme="minorHAnsi"/>
          <w:sz w:val="32"/>
          <w:szCs w:val="32"/>
          <w:u w:val="single"/>
        </w:rPr>
      </w:pPr>
    </w:p>
    <w:p w14:paraId="78C0A3FF" w14:textId="77777777" w:rsidR="00631A26" w:rsidRDefault="00631A26" w:rsidP="001034D9">
      <w:pPr>
        <w:spacing w:after="0" w:line="360" w:lineRule="auto"/>
        <w:rPr>
          <w:rFonts w:asciiTheme="minorHAnsi" w:hAnsiTheme="minorHAnsi" w:cstheme="minorHAnsi"/>
          <w:sz w:val="32"/>
          <w:szCs w:val="32"/>
          <w:u w:val="single"/>
        </w:rPr>
      </w:pPr>
    </w:p>
    <w:p w14:paraId="1160690C" w14:textId="77777777" w:rsidR="00F909DF" w:rsidRDefault="00F909D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909DF" w:rsidRPr="00D97E24" w14:paraId="1F65AB44" w14:textId="77777777">
        <w:trPr>
          <w:trHeight w:val="372"/>
        </w:trPr>
        <w:tc>
          <w:tcPr>
            <w:tcW w:w="1101" w:type="dxa"/>
          </w:tcPr>
          <w:p w14:paraId="3AAAAB21" w14:textId="77777777" w:rsidR="00F909DF" w:rsidRPr="00D97E24" w:rsidRDefault="00F909DF" w:rsidP="00A44564">
            <w:pPr>
              <w:spacing w:after="0" w:line="240" w:lineRule="auto"/>
              <w:jc w:val="center"/>
              <w:rPr>
                <w:b/>
                <w:sz w:val="20"/>
                <w:szCs w:val="20"/>
              </w:rPr>
            </w:pPr>
          </w:p>
        </w:tc>
        <w:tc>
          <w:tcPr>
            <w:tcW w:w="5953" w:type="dxa"/>
          </w:tcPr>
          <w:p w14:paraId="4073EC8D" w14:textId="77777777" w:rsidR="00F909DF" w:rsidRPr="00D97E24" w:rsidRDefault="00F909DF" w:rsidP="00A44564">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3A46B5B7" w14:textId="77777777" w:rsidR="00F909DF" w:rsidRPr="00D97E24" w:rsidRDefault="00F909DF" w:rsidP="00A44564">
            <w:pPr>
              <w:spacing w:after="0" w:line="240" w:lineRule="auto"/>
              <w:jc w:val="center"/>
              <w:rPr>
                <w:sz w:val="20"/>
                <w:szCs w:val="20"/>
              </w:rPr>
            </w:pPr>
          </w:p>
        </w:tc>
        <w:tc>
          <w:tcPr>
            <w:tcW w:w="5954" w:type="dxa"/>
          </w:tcPr>
          <w:p w14:paraId="45B5F4D0" w14:textId="77777777" w:rsidR="00F909DF" w:rsidRDefault="00F909DF" w:rsidP="00A44564">
            <w:pPr>
              <w:spacing w:after="0" w:line="240" w:lineRule="auto"/>
              <w:ind w:left="113" w:right="113"/>
              <w:jc w:val="center"/>
              <w:rPr>
                <w:b/>
                <w:sz w:val="20"/>
                <w:szCs w:val="20"/>
              </w:rPr>
            </w:pPr>
            <w:r w:rsidRPr="00D97E24">
              <w:rPr>
                <w:b/>
                <w:sz w:val="20"/>
                <w:szCs w:val="20"/>
              </w:rPr>
              <w:t xml:space="preserve">WORDS WORTH KNOWING </w:t>
            </w:r>
          </w:p>
          <w:p w14:paraId="707DA667" w14:textId="77777777" w:rsidR="00F909DF" w:rsidRPr="00D97E24" w:rsidRDefault="00F909DF" w:rsidP="00A44564">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909DF" w14:paraId="537BB9C1" w14:textId="77777777">
        <w:trPr>
          <w:cantSplit/>
          <w:trHeight w:val="3682"/>
        </w:trPr>
        <w:tc>
          <w:tcPr>
            <w:tcW w:w="1101" w:type="dxa"/>
            <w:textDirection w:val="btLr"/>
          </w:tcPr>
          <w:p w14:paraId="1A680E45" w14:textId="77777777" w:rsidR="00F909DF" w:rsidRPr="00D97E24" w:rsidRDefault="00F909DF" w:rsidP="00A44564">
            <w:pPr>
              <w:spacing w:after="0" w:line="240" w:lineRule="auto"/>
              <w:jc w:val="center"/>
              <w:rPr>
                <w:b/>
                <w:sz w:val="20"/>
                <w:szCs w:val="20"/>
              </w:rPr>
            </w:pPr>
            <w:r w:rsidRPr="00D97E24">
              <w:rPr>
                <w:b/>
                <w:sz w:val="20"/>
                <w:szCs w:val="20"/>
              </w:rPr>
              <w:t xml:space="preserve">TEACHER PROVIDES DEFINITION </w:t>
            </w:r>
          </w:p>
          <w:p w14:paraId="24F83A3F" w14:textId="77777777" w:rsidR="00F909DF" w:rsidRPr="00D97E24" w:rsidRDefault="00F909DF" w:rsidP="00A44564">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1DF39CF" w14:textId="77777777" w:rsidR="00F909DF" w:rsidRDefault="00F909DF" w:rsidP="00A44564">
            <w:pPr>
              <w:spacing w:after="0"/>
            </w:pPr>
            <w:r>
              <w:t>Page 260</w:t>
            </w:r>
            <w:r w:rsidR="00281460">
              <w:t xml:space="preserve"> </w:t>
            </w:r>
            <w:r>
              <w:t>-</w:t>
            </w:r>
            <w:r w:rsidR="00281460">
              <w:t xml:space="preserve"> </w:t>
            </w:r>
            <w:r>
              <w:t>ford</w:t>
            </w:r>
          </w:p>
          <w:p w14:paraId="4BB99982" w14:textId="77777777" w:rsidR="00F909DF" w:rsidRDefault="00F909DF" w:rsidP="00A44564">
            <w:pPr>
              <w:spacing w:after="0"/>
            </w:pPr>
          </w:p>
        </w:tc>
        <w:tc>
          <w:tcPr>
            <w:tcW w:w="5954" w:type="dxa"/>
            <w:vAlign w:val="center"/>
          </w:tcPr>
          <w:p w14:paraId="2A42EBDE" w14:textId="77777777" w:rsidR="00F909DF" w:rsidRDefault="00F909DF" w:rsidP="00A44564">
            <w:pPr>
              <w:spacing w:after="0"/>
            </w:pPr>
          </w:p>
          <w:p w14:paraId="645F5CBE" w14:textId="77777777" w:rsidR="00F909DF" w:rsidRDefault="00F909DF" w:rsidP="00A44564">
            <w:pPr>
              <w:spacing w:after="0"/>
            </w:pPr>
            <w:r>
              <w:t>Page 262</w:t>
            </w:r>
            <w:r w:rsidR="00281460">
              <w:t xml:space="preserve"> </w:t>
            </w:r>
            <w:r>
              <w:t>-</w:t>
            </w:r>
            <w:r w:rsidR="00281460">
              <w:t xml:space="preserve"> </w:t>
            </w:r>
            <w:r>
              <w:t>pottery</w:t>
            </w:r>
          </w:p>
          <w:p w14:paraId="3975CE99" w14:textId="77777777" w:rsidR="00F909DF" w:rsidRDefault="00F909DF" w:rsidP="00A44564">
            <w:pPr>
              <w:spacing w:after="0"/>
            </w:pPr>
            <w:r>
              <w:t>Page 262</w:t>
            </w:r>
            <w:r w:rsidR="00281460">
              <w:t xml:space="preserve"> </w:t>
            </w:r>
            <w:r>
              <w:t>-</w:t>
            </w:r>
            <w:r w:rsidR="00281460">
              <w:t xml:space="preserve"> </w:t>
            </w:r>
            <w:r>
              <w:t>mayor</w:t>
            </w:r>
          </w:p>
          <w:p w14:paraId="77839ACC" w14:textId="77777777" w:rsidR="00F909DF" w:rsidRDefault="00F909DF" w:rsidP="00A44564">
            <w:pPr>
              <w:spacing w:after="0"/>
            </w:pPr>
            <w:r>
              <w:t>Page 263</w:t>
            </w:r>
            <w:r w:rsidR="00281460">
              <w:t xml:space="preserve"> </w:t>
            </w:r>
            <w:r>
              <w:t>-</w:t>
            </w:r>
            <w:r w:rsidR="00281460">
              <w:t xml:space="preserve"> </w:t>
            </w:r>
            <w:r>
              <w:t>amethyst</w:t>
            </w:r>
          </w:p>
          <w:p w14:paraId="0ED66E70" w14:textId="77777777" w:rsidR="00F909DF" w:rsidRDefault="00F909DF" w:rsidP="00A44564">
            <w:pPr>
              <w:spacing w:after="0"/>
            </w:pPr>
            <w:r>
              <w:t>Page 263</w:t>
            </w:r>
            <w:r w:rsidR="00281460">
              <w:t xml:space="preserve"> </w:t>
            </w:r>
            <w:r>
              <w:t>- amber</w:t>
            </w:r>
          </w:p>
          <w:p w14:paraId="53576892" w14:textId="77777777" w:rsidR="00F909DF" w:rsidRDefault="00F909DF" w:rsidP="00A44564">
            <w:pPr>
              <w:spacing w:after="0"/>
            </w:pPr>
            <w:r>
              <w:t>Page 264</w:t>
            </w:r>
            <w:r w:rsidR="00281460">
              <w:t xml:space="preserve"> </w:t>
            </w:r>
            <w:r>
              <w:t>-</w:t>
            </w:r>
            <w:r w:rsidR="00281460">
              <w:t xml:space="preserve"> </w:t>
            </w:r>
            <w:r>
              <w:t>bridle</w:t>
            </w:r>
          </w:p>
          <w:p w14:paraId="5B53977B" w14:textId="77777777" w:rsidR="00F909DF" w:rsidRDefault="00F909DF" w:rsidP="00A44564">
            <w:pPr>
              <w:spacing w:after="0"/>
            </w:pPr>
            <w:r>
              <w:t>Page 264</w:t>
            </w:r>
            <w:r w:rsidR="00281460">
              <w:t xml:space="preserve"> </w:t>
            </w:r>
            <w:r>
              <w:t>- gallop</w:t>
            </w:r>
          </w:p>
          <w:p w14:paraId="30E73FD9" w14:textId="77777777" w:rsidR="00F909DF" w:rsidRDefault="00F909DF" w:rsidP="00A44564">
            <w:pPr>
              <w:spacing w:after="0"/>
            </w:pPr>
            <w:r>
              <w:t>Page 265</w:t>
            </w:r>
            <w:r w:rsidR="00281460">
              <w:t xml:space="preserve"> </w:t>
            </w:r>
            <w:r>
              <w:t>- general</w:t>
            </w:r>
          </w:p>
          <w:p w14:paraId="32892C78" w14:textId="77777777" w:rsidR="00F909DF" w:rsidRDefault="00F909DF" w:rsidP="00A44564">
            <w:pPr>
              <w:spacing w:after="0"/>
            </w:pPr>
            <w:r>
              <w:t>Page 265</w:t>
            </w:r>
            <w:r w:rsidR="00281460">
              <w:t xml:space="preserve"> </w:t>
            </w:r>
            <w:r>
              <w:t>-</w:t>
            </w:r>
            <w:r w:rsidR="00281460">
              <w:t xml:space="preserve"> </w:t>
            </w:r>
            <w:r>
              <w:t>bandits</w:t>
            </w:r>
          </w:p>
        </w:tc>
      </w:tr>
      <w:tr w:rsidR="00F909DF" w14:paraId="5BD79F91" w14:textId="77777777">
        <w:trPr>
          <w:cantSplit/>
          <w:trHeight w:val="3682"/>
        </w:trPr>
        <w:tc>
          <w:tcPr>
            <w:tcW w:w="1101" w:type="dxa"/>
            <w:textDirection w:val="btLr"/>
          </w:tcPr>
          <w:p w14:paraId="4C9209DD" w14:textId="77777777" w:rsidR="00F909DF" w:rsidRPr="00D97E24" w:rsidRDefault="00F909DF" w:rsidP="00A44564">
            <w:pPr>
              <w:spacing w:after="0" w:line="240" w:lineRule="auto"/>
              <w:jc w:val="center"/>
              <w:rPr>
                <w:b/>
                <w:sz w:val="20"/>
                <w:szCs w:val="20"/>
              </w:rPr>
            </w:pPr>
            <w:r w:rsidRPr="00D97E24">
              <w:rPr>
                <w:b/>
                <w:sz w:val="20"/>
                <w:szCs w:val="20"/>
              </w:rPr>
              <w:t>STUDENTS FIGURE OUT THE MEANING</w:t>
            </w:r>
          </w:p>
          <w:p w14:paraId="19913A94" w14:textId="77777777" w:rsidR="00F909DF" w:rsidRPr="00D97E24" w:rsidRDefault="00F909DF" w:rsidP="00A44564">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73810AB1" w14:textId="77777777" w:rsidR="00F909DF" w:rsidRPr="00D97E24" w:rsidRDefault="00F909DF" w:rsidP="00A44564">
            <w:pPr>
              <w:spacing w:after="0" w:line="240" w:lineRule="auto"/>
              <w:ind w:left="113" w:right="113"/>
              <w:jc w:val="center"/>
              <w:rPr>
                <w:sz w:val="20"/>
                <w:szCs w:val="20"/>
              </w:rPr>
            </w:pPr>
          </w:p>
          <w:p w14:paraId="38841AB8" w14:textId="77777777" w:rsidR="00F909DF" w:rsidRPr="00D97E24" w:rsidRDefault="00F909DF" w:rsidP="00A44564">
            <w:pPr>
              <w:spacing w:after="0" w:line="240" w:lineRule="auto"/>
              <w:ind w:left="113" w:right="113"/>
              <w:jc w:val="center"/>
              <w:rPr>
                <w:sz w:val="20"/>
                <w:szCs w:val="20"/>
              </w:rPr>
            </w:pPr>
          </w:p>
          <w:p w14:paraId="3F01C668" w14:textId="77777777" w:rsidR="00F909DF" w:rsidRPr="00D97E24" w:rsidRDefault="00F909DF" w:rsidP="00A44564">
            <w:pPr>
              <w:spacing w:after="0" w:line="240" w:lineRule="auto"/>
              <w:ind w:left="113" w:right="113"/>
              <w:jc w:val="center"/>
              <w:rPr>
                <w:sz w:val="20"/>
                <w:szCs w:val="20"/>
              </w:rPr>
            </w:pPr>
          </w:p>
          <w:p w14:paraId="42255B26" w14:textId="77777777" w:rsidR="00F909DF" w:rsidRPr="00D97E24" w:rsidRDefault="00F909DF" w:rsidP="00A44564">
            <w:pPr>
              <w:spacing w:after="0" w:line="240" w:lineRule="auto"/>
              <w:ind w:left="113" w:right="113"/>
              <w:jc w:val="center"/>
              <w:rPr>
                <w:sz w:val="20"/>
                <w:szCs w:val="20"/>
              </w:rPr>
            </w:pPr>
          </w:p>
          <w:p w14:paraId="2E2692B4" w14:textId="77777777" w:rsidR="00F909DF" w:rsidRPr="00D97E24" w:rsidRDefault="00F909DF" w:rsidP="00A44564">
            <w:pPr>
              <w:spacing w:after="0" w:line="240" w:lineRule="auto"/>
              <w:ind w:left="113" w:right="113"/>
              <w:jc w:val="center"/>
              <w:rPr>
                <w:sz w:val="20"/>
                <w:szCs w:val="20"/>
              </w:rPr>
            </w:pPr>
          </w:p>
        </w:tc>
        <w:tc>
          <w:tcPr>
            <w:tcW w:w="5953" w:type="dxa"/>
            <w:vAlign w:val="center"/>
          </w:tcPr>
          <w:p w14:paraId="18D6CB53" w14:textId="77777777" w:rsidR="00F909DF" w:rsidRDefault="00F909DF" w:rsidP="00A44564">
            <w:pPr>
              <w:spacing w:after="0"/>
            </w:pPr>
            <w:r>
              <w:t>Page 263</w:t>
            </w:r>
            <w:r w:rsidR="00281460">
              <w:t xml:space="preserve"> </w:t>
            </w:r>
            <w:r>
              <w:t>- outlined</w:t>
            </w:r>
          </w:p>
          <w:p w14:paraId="0342F105" w14:textId="77777777" w:rsidR="00F909DF" w:rsidRDefault="00F909DF" w:rsidP="00A44564">
            <w:pPr>
              <w:spacing w:after="0"/>
            </w:pPr>
            <w:r>
              <w:t>Page 264</w:t>
            </w:r>
            <w:r w:rsidR="00281460">
              <w:t xml:space="preserve"> </w:t>
            </w:r>
            <w:r>
              <w:t>- uncomfortable</w:t>
            </w:r>
          </w:p>
          <w:p w14:paraId="3A24F355" w14:textId="77777777" w:rsidR="00F909DF" w:rsidRDefault="00F909DF" w:rsidP="00A44564">
            <w:pPr>
              <w:spacing w:after="0"/>
            </w:pPr>
            <w:r>
              <w:t>Page 265</w:t>
            </w:r>
            <w:r w:rsidR="00281460">
              <w:t xml:space="preserve"> </w:t>
            </w:r>
            <w:r>
              <w:t>- raid</w:t>
            </w:r>
          </w:p>
          <w:p w14:paraId="3697C54B" w14:textId="77777777" w:rsidR="00F909DF" w:rsidRDefault="00F909DF" w:rsidP="00A44564">
            <w:pPr>
              <w:spacing w:after="0"/>
            </w:pPr>
            <w:r>
              <w:t>Page 265</w:t>
            </w:r>
            <w:r w:rsidR="00281460">
              <w:t xml:space="preserve"> </w:t>
            </w:r>
            <w:r>
              <w:t>- fierce</w:t>
            </w:r>
          </w:p>
          <w:p w14:paraId="7778AEAD" w14:textId="77777777" w:rsidR="00F909DF" w:rsidRDefault="00F909DF" w:rsidP="00A44564">
            <w:pPr>
              <w:spacing w:after="0"/>
            </w:pPr>
            <w:r>
              <w:t>Page 262</w:t>
            </w:r>
            <w:r w:rsidR="00281460">
              <w:t xml:space="preserve"> </w:t>
            </w:r>
            <w:r>
              <w:t>-</w:t>
            </w:r>
            <w:r w:rsidR="00281460">
              <w:t xml:space="preserve"> </w:t>
            </w:r>
            <w:r>
              <w:t>traced</w:t>
            </w:r>
          </w:p>
          <w:p w14:paraId="6BD21A48" w14:textId="77777777" w:rsidR="00F909DF" w:rsidRDefault="00F909DF" w:rsidP="00A44564">
            <w:pPr>
              <w:spacing w:after="0"/>
            </w:pPr>
            <w:r>
              <w:t>Page 266</w:t>
            </w:r>
            <w:r w:rsidR="00281460">
              <w:t xml:space="preserve"> </w:t>
            </w:r>
            <w:r>
              <w:t>-</w:t>
            </w:r>
            <w:r w:rsidR="00281460">
              <w:t xml:space="preserve"> </w:t>
            </w:r>
            <w:r>
              <w:t>blossomed</w:t>
            </w:r>
          </w:p>
          <w:p w14:paraId="76472AAC" w14:textId="77777777" w:rsidR="00F909DF" w:rsidRDefault="00F909DF" w:rsidP="00A44564">
            <w:pPr>
              <w:spacing w:after="0"/>
            </w:pPr>
          </w:p>
        </w:tc>
        <w:tc>
          <w:tcPr>
            <w:tcW w:w="5954" w:type="dxa"/>
            <w:vAlign w:val="center"/>
          </w:tcPr>
          <w:p w14:paraId="233D05B1" w14:textId="77777777" w:rsidR="00F909DF" w:rsidRDefault="00F909DF" w:rsidP="00A44564">
            <w:pPr>
              <w:spacing w:after="0" w:line="240" w:lineRule="auto"/>
            </w:pPr>
            <w:r>
              <w:t>Page 261</w:t>
            </w:r>
            <w:r w:rsidR="00281460">
              <w:t xml:space="preserve"> </w:t>
            </w:r>
            <w:r>
              <w:t>-</w:t>
            </w:r>
            <w:r w:rsidR="00281460">
              <w:t xml:space="preserve"> </w:t>
            </w:r>
            <w:r>
              <w:t>treasure</w:t>
            </w:r>
          </w:p>
          <w:p w14:paraId="77101EDB" w14:textId="77777777" w:rsidR="00F909DF" w:rsidRDefault="00F909DF" w:rsidP="00A44564">
            <w:pPr>
              <w:spacing w:after="0" w:line="240" w:lineRule="auto"/>
            </w:pPr>
            <w:r>
              <w:t>Page 265</w:t>
            </w:r>
            <w:r w:rsidR="00281460">
              <w:t xml:space="preserve"> </w:t>
            </w:r>
            <w:r>
              <w:t>-</w:t>
            </w:r>
            <w:r w:rsidR="00281460">
              <w:t xml:space="preserve"> </w:t>
            </w:r>
            <w:r>
              <w:t>decorated</w:t>
            </w:r>
          </w:p>
          <w:p w14:paraId="407CA34E" w14:textId="77777777" w:rsidR="00F909DF" w:rsidRDefault="00F909DF" w:rsidP="00A44564">
            <w:pPr>
              <w:spacing w:after="0" w:line="240" w:lineRule="auto"/>
            </w:pPr>
          </w:p>
          <w:p w14:paraId="0891C8F9" w14:textId="77777777" w:rsidR="00F909DF" w:rsidRDefault="00F909DF" w:rsidP="00A44564">
            <w:pPr>
              <w:spacing w:after="0" w:line="240" w:lineRule="auto"/>
            </w:pPr>
          </w:p>
        </w:tc>
      </w:tr>
    </w:tbl>
    <w:p w14:paraId="7A1176D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0B08BE92"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69839DCF" w14:textId="77777777" w:rsidR="00545861" w:rsidRDefault="0084268C"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Use details from the story to </w:t>
      </w:r>
      <w:r w:rsidR="00115807">
        <w:rPr>
          <w:rFonts w:asciiTheme="minorHAnsi" w:hAnsiTheme="minorHAnsi" w:cstheme="minorHAnsi"/>
          <w:i/>
          <w:sz w:val="24"/>
          <w:szCs w:val="24"/>
        </w:rPr>
        <w:t>explain</w:t>
      </w:r>
      <w:r>
        <w:rPr>
          <w:rFonts w:asciiTheme="minorHAnsi" w:hAnsiTheme="minorHAnsi" w:cstheme="minorHAnsi"/>
          <w:i/>
          <w:sz w:val="24"/>
          <w:szCs w:val="24"/>
        </w:rPr>
        <w:t xml:space="preserve"> what the children</w:t>
      </w:r>
      <w:r w:rsidR="00A44564">
        <w:rPr>
          <w:rFonts w:asciiTheme="minorHAnsi" w:hAnsiTheme="minorHAnsi" w:cstheme="minorHAnsi"/>
          <w:i/>
          <w:sz w:val="24"/>
          <w:szCs w:val="24"/>
        </w:rPr>
        <w:t xml:space="preserve"> play i</w:t>
      </w:r>
      <w:r>
        <w:rPr>
          <w:rFonts w:asciiTheme="minorHAnsi" w:hAnsiTheme="minorHAnsi" w:cstheme="minorHAnsi"/>
          <w:i/>
          <w:sz w:val="24"/>
          <w:szCs w:val="24"/>
        </w:rPr>
        <w:t xml:space="preserve">n </w:t>
      </w:r>
      <w:proofErr w:type="spellStart"/>
      <w:r>
        <w:rPr>
          <w:rFonts w:asciiTheme="minorHAnsi" w:hAnsiTheme="minorHAnsi" w:cstheme="minorHAnsi"/>
          <w:i/>
          <w:sz w:val="24"/>
          <w:szCs w:val="24"/>
        </w:rPr>
        <w:t>Roxaboxen</w:t>
      </w:r>
      <w:proofErr w:type="spellEnd"/>
      <w:r>
        <w:rPr>
          <w:rFonts w:asciiTheme="minorHAnsi" w:hAnsiTheme="minorHAnsi" w:cstheme="minorHAnsi"/>
          <w:i/>
          <w:sz w:val="24"/>
          <w:szCs w:val="24"/>
        </w:rPr>
        <w:t xml:space="preserve">. </w:t>
      </w:r>
      <w:r w:rsidR="00A44564">
        <w:rPr>
          <w:rFonts w:asciiTheme="minorHAnsi" w:hAnsiTheme="minorHAnsi" w:cstheme="minorHAnsi"/>
          <w:i/>
          <w:sz w:val="24"/>
          <w:szCs w:val="24"/>
        </w:rPr>
        <w:t>Reread page 267 and use details to explain how</w:t>
      </w:r>
      <w:r>
        <w:rPr>
          <w:rFonts w:asciiTheme="minorHAnsi" w:hAnsiTheme="minorHAnsi" w:cstheme="minorHAnsi"/>
          <w:i/>
          <w:sz w:val="24"/>
          <w:szCs w:val="24"/>
        </w:rPr>
        <w:t xml:space="preserve"> these imaginary experiences influence</w:t>
      </w:r>
      <w:r w:rsidR="00A44564">
        <w:rPr>
          <w:rFonts w:asciiTheme="minorHAnsi" w:hAnsiTheme="minorHAnsi" w:cstheme="minorHAnsi"/>
          <w:i/>
          <w:sz w:val="24"/>
          <w:szCs w:val="24"/>
        </w:rPr>
        <w:t>d</w:t>
      </w:r>
      <w:r w:rsidR="00063B85">
        <w:rPr>
          <w:rFonts w:asciiTheme="minorHAnsi" w:hAnsiTheme="minorHAnsi" w:cstheme="minorHAnsi"/>
          <w:i/>
          <w:sz w:val="24"/>
          <w:szCs w:val="24"/>
        </w:rPr>
        <w:t xml:space="preserve"> their adult memories.</w:t>
      </w:r>
    </w:p>
    <w:p w14:paraId="794A05EE" w14:textId="77777777" w:rsidR="00545861" w:rsidRPr="00D12C98" w:rsidRDefault="00545861" w:rsidP="0028146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Answer</w:t>
      </w:r>
      <w:r w:rsidR="006D755C">
        <w:rPr>
          <w:rFonts w:asciiTheme="minorHAnsi" w:hAnsiTheme="minorHAnsi" w:cstheme="minorHAnsi"/>
          <w:sz w:val="24"/>
          <w:szCs w:val="24"/>
        </w:rPr>
        <w:t>: The children b</w:t>
      </w:r>
      <w:r w:rsidR="004E519C">
        <w:rPr>
          <w:rFonts w:asciiTheme="minorHAnsi" w:hAnsiTheme="minorHAnsi" w:cstheme="minorHAnsi"/>
          <w:sz w:val="24"/>
          <w:szCs w:val="24"/>
        </w:rPr>
        <w:t xml:space="preserve">uilt houses, shops, and a jail </w:t>
      </w:r>
      <w:r w:rsidR="006D755C">
        <w:rPr>
          <w:rFonts w:asciiTheme="minorHAnsi" w:hAnsiTheme="minorHAnsi" w:cstheme="minorHAnsi"/>
          <w:sz w:val="24"/>
          <w:szCs w:val="24"/>
        </w:rPr>
        <w:t xml:space="preserve">along a main street outlined with white rocks, they invented cars and horses using sticks and round objects, they found treasure and used pebbles for </w:t>
      </w:r>
      <w:r w:rsidR="004E519C">
        <w:rPr>
          <w:rFonts w:asciiTheme="minorHAnsi" w:hAnsiTheme="minorHAnsi" w:cstheme="minorHAnsi"/>
          <w:sz w:val="24"/>
          <w:szCs w:val="24"/>
        </w:rPr>
        <w:t>money;</w:t>
      </w:r>
      <w:r w:rsidR="006D755C">
        <w:rPr>
          <w:rFonts w:asciiTheme="minorHAnsi" w:hAnsiTheme="minorHAnsi" w:cstheme="minorHAnsi"/>
          <w:sz w:val="24"/>
          <w:szCs w:val="24"/>
        </w:rPr>
        <w:t xml:space="preserve"> they created a cemetery and had wars. </w:t>
      </w:r>
      <w:r w:rsidR="00A44564">
        <w:rPr>
          <w:rFonts w:asciiTheme="minorHAnsi" w:hAnsiTheme="minorHAnsi" w:cstheme="minorHAnsi"/>
          <w:sz w:val="24"/>
          <w:szCs w:val="24"/>
        </w:rPr>
        <w:t>According to page 267, years later</w:t>
      </w:r>
      <w:r w:rsidR="004E519C">
        <w:rPr>
          <w:rFonts w:asciiTheme="minorHAnsi" w:hAnsiTheme="minorHAnsi" w:cstheme="minorHAnsi"/>
          <w:sz w:val="24"/>
          <w:szCs w:val="24"/>
        </w:rPr>
        <w:t xml:space="preserve"> these experiences influence</w:t>
      </w:r>
      <w:r w:rsidR="00A44564">
        <w:rPr>
          <w:rFonts w:asciiTheme="minorHAnsi" w:hAnsiTheme="minorHAnsi" w:cstheme="minorHAnsi"/>
          <w:sz w:val="24"/>
          <w:szCs w:val="24"/>
        </w:rPr>
        <w:t>d</w:t>
      </w:r>
      <w:r w:rsidR="004E519C">
        <w:rPr>
          <w:rFonts w:asciiTheme="minorHAnsi" w:hAnsiTheme="minorHAnsi" w:cstheme="minorHAnsi"/>
          <w:sz w:val="24"/>
          <w:szCs w:val="24"/>
        </w:rPr>
        <w:t xml:space="preserve"> the stories that Marian told her children, the memories that came back to “gray-haired Charles” from the black pebble he picked up on the beach, and Frances’ return to her special place in </w:t>
      </w:r>
      <w:proofErr w:type="spellStart"/>
      <w:r w:rsidR="004E519C">
        <w:rPr>
          <w:rFonts w:asciiTheme="minorHAnsi" w:hAnsiTheme="minorHAnsi" w:cstheme="minorHAnsi"/>
          <w:sz w:val="24"/>
          <w:szCs w:val="24"/>
        </w:rPr>
        <w:t>Roxaboxen</w:t>
      </w:r>
      <w:proofErr w:type="spellEnd"/>
      <w:r w:rsidR="004E519C">
        <w:rPr>
          <w:rFonts w:asciiTheme="minorHAnsi" w:hAnsiTheme="minorHAnsi" w:cstheme="minorHAnsi"/>
          <w:sz w:val="24"/>
          <w:szCs w:val="24"/>
        </w:rPr>
        <w:t xml:space="preserve"> more fifty years later.</w:t>
      </w:r>
    </w:p>
    <w:p w14:paraId="27D285B5" w14:textId="77777777" w:rsidR="00281460" w:rsidRDefault="00281460" w:rsidP="001034D9">
      <w:pPr>
        <w:spacing w:after="0" w:line="360" w:lineRule="auto"/>
        <w:rPr>
          <w:rFonts w:asciiTheme="minorHAnsi" w:hAnsiTheme="minorHAnsi" w:cstheme="minorHAnsi"/>
          <w:sz w:val="32"/>
          <w:szCs w:val="32"/>
          <w:u w:val="single"/>
        </w:rPr>
      </w:pPr>
    </w:p>
    <w:p w14:paraId="5260292D"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E187492" w14:textId="77777777" w:rsidR="0018635B" w:rsidRPr="00281460" w:rsidRDefault="00116ED5" w:rsidP="00281460">
      <w:pPr>
        <w:pStyle w:val="ListParagraph"/>
        <w:numPr>
          <w:ilvl w:val="0"/>
          <w:numId w:val="6"/>
        </w:numPr>
        <w:spacing w:after="0" w:line="360" w:lineRule="auto"/>
        <w:rPr>
          <w:rFonts w:asciiTheme="minorHAnsi" w:hAnsiTheme="minorHAnsi" w:cstheme="minorHAnsi"/>
          <w:sz w:val="24"/>
          <w:szCs w:val="24"/>
        </w:rPr>
      </w:pPr>
      <w:r w:rsidRPr="00281460">
        <w:rPr>
          <w:rFonts w:asciiTheme="minorHAnsi" w:hAnsiTheme="minorHAnsi" w:cstheme="minorHAnsi"/>
          <w:sz w:val="24"/>
          <w:szCs w:val="24"/>
        </w:rPr>
        <w:t xml:space="preserve">Create a touch box that is filled with objects from the story (white rocks, picture of the ocotillo, black pebbles, something round, rounded glass, pieces of pottery, </w:t>
      </w:r>
      <w:r w:rsidR="00114EF2" w:rsidRPr="00281460">
        <w:rPr>
          <w:rFonts w:asciiTheme="minorHAnsi" w:hAnsiTheme="minorHAnsi" w:cstheme="minorHAnsi"/>
          <w:sz w:val="24"/>
          <w:szCs w:val="24"/>
        </w:rPr>
        <w:t>and a</w:t>
      </w:r>
      <w:r w:rsidRPr="00281460">
        <w:rPr>
          <w:rFonts w:asciiTheme="minorHAnsi" w:hAnsiTheme="minorHAnsi" w:cstheme="minorHAnsi"/>
          <w:sz w:val="24"/>
          <w:szCs w:val="24"/>
        </w:rPr>
        <w:t xml:space="preserve"> stick). In small groups, have students pull objec</w:t>
      </w:r>
      <w:r w:rsidR="00A83F12" w:rsidRPr="00281460">
        <w:rPr>
          <w:rFonts w:asciiTheme="minorHAnsi" w:hAnsiTheme="minorHAnsi" w:cstheme="minorHAnsi"/>
          <w:sz w:val="24"/>
          <w:szCs w:val="24"/>
        </w:rPr>
        <w:t>ts from the box and complete a Bridge M</w:t>
      </w:r>
      <w:r w:rsidRPr="00281460">
        <w:rPr>
          <w:rFonts w:asciiTheme="minorHAnsi" w:hAnsiTheme="minorHAnsi" w:cstheme="minorHAnsi"/>
          <w:sz w:val="24"/>
          <w:szCs w:val="24"/>
        </w:rPr>
        <w:t xml:space="preserve">ap discussing the relating factor (____is a______ in </w:t>
      </w:r>
      <w:proofErr w:type="spellStart"/>
      <w:r w:rsidRPr="00281460">
        <w:rPr>
          <w:rFonts w:asciiTheme="minorHAnsi" w:hAnsiTheme="minorHAnsi" w:cstheme="minorHAnsi"/>
          <w:sz w:val="24"/>
          <w:szCs w:val="24"/>
        </w:rPr>
        <w:t>Roxaboxen</w:t>
      </w:r>
      <w:proofErr w:type="spellEnd"/>
      <w:r w:rsidRPr="00281460">
        <w:rPr>
          <w:rFonts w:asciiTheme="minorHAnsi" w:hAnsiTheme="minorHAnsi" w:cstheme="minorHAnsi"/>
          <w:sz w:val="24"/>
          <w:szCs w:val="24"/>
        </w:rPr>
        <w:t xml:space="preserve">). To extend the activity, students can bring </w:t>
      </w:r>
      <w:r w:rsidR="00114EF2" w:rsidRPr="00281460">
        <w:rPr>
          <w:rFonts w:asciiTheme="minorHAnsi" w:hAnsiTheme="minorHAnsi" w:cstheme="minorHAnsi"/>
          <w:sz w:val="24"/>
          <w:szCs w:val="24"/>
        </w:rPr>
        <w:t>in other inanimate objects that they used in their own imaginative play.</w:t>
      </w:r>
    </w:p>
    <w:p w14:paraId="1B3CDAFC" w14:textId="77777777" w:rsidR="00114EF2" w:rsidRDefault="00114EF2" w:rsidP="00114EF2">
      <w:pPr>
        <w:pStyle w:val="ListParagraph"/>
        <w:spacing w:after="0" w:line="360" w:lineRule="auto"/>
        <w:ind w:left="360"/>
        <w:rPr>
          <w:rFonts w:asciiTheme="minorHAnsi" w:hAnsiTheme="minorHAnsi" w:cstheme="minorHAnsi"/>
          <w:sz w:val="24"/>
          <w:szCs w:val="24"/>
          <w:highlight w:val="lightGray"/>
        </w:rPr>
      </w:pPr>
    </w:p>
    <w:p w14:paraId="08A9B624" w14:textId="77777777" w:rsidR="00114EF2" w:rsidRPr="00281460" w:rsidRDefault="00347B95" w:rsidP="00281460">
      <w:pPr>
        <w:pStyle w:val="ListParagraph"/>
        <w:numPr>
          <w:ilvl w:val="0"/>
          <w:numId w:val="6"/>
        </w:numPr>
        <w:spacing w:after="0" w:line="360" w:lineRule="auto"/>
        <w:rPr>
          <w:rFonts w:asciiTheme="minorHAnsi" w:hAnsiTheme="minorHAnsi" w:cstheme="minorHAnsi"/>
          <w:sz w:val="24"/>
          <w:szCs w:val="24"/>
        </w:rPr>
      </w:pPr>
      <w:r w:rsidRPr="00281460">
        <w:rPr>
          <w:rFonts w:asciiTheme="minorHAnsi" w:hAnsiTheme="minorHAnsi" w:cstheme="minorHAnsi"/>
          <w:sz w:val="24"/>
          <w:szCs w:val="24"/>
        </w:rPr>
        <w:t xml:space="preserve">Students can re-read and rehearse for </w:t>
      </w:r>
      <w:r w:rsidR="00AA33E4" w:rsidRPr="00281460">
        <w:rPr>
          <w:rFonts w:asciiTheme="minorHAnsi" w:hAnsiTheme="minorHAnsi" w:cstheme="minorHAnsi"/>
          <w:sz w:val="24"/>
          <w:szCs w:val="24"/>
        </w:rPr>
        <w:t xml:space="preserve">fluency presentation (accuracy, pacing, and expression) </w:t>
      </w:r>
      <w:r w:rsidRPr="00281460">
        <w:rPr>
          <w:rFonts w:asciiTheme="minorHAnsi" w:hAnsiTheme="minorHAnsi" w:cstheme="minorHAnsi"/>
          <w:sz w:val="24"/>
          <w:szCs w:val="24"/>
        </w:rPr>
        <w:t>from the paragraphs on these suggested pages: 265, 266, or 267.</w:t>
      </w:r>
      <w:r w:rsidR="00461024" w:rsidRPr="00281460">
        <w:rPr>
          <w:rFonts w:asciiTheme="minorHAnsi" w:hAnsiTheme="minorHAnsi" w:cstheme="minorHAnsi"/>
          <w:sz w:val="24"/>
          <w:szCs w:val="24"/>
        </w:rPr>
        <w:t xml:space="preserve"> The</w:t>
      </w:r>
      <w:r w:rsidR="00A44564" w:rsidRPr="00281460">
        <w:rPr>
          <w:rFonts w:asciiTheme="minorHAnsi" w:hAnsiTheme="minorHAnsi" w:cstheme="minorHAnsi"/>
          <w:sz w:val="24"/>
          <w:szCs w:val="24"/>
        </w:rPr>
        <w:t xml:space="preserve"> passages</w:t>
      </w:r>
      <w:r w:rsidR="00461024" w:rsidRPr="00281460">
        <w:rPr>
          <w:rFonts w:asciiTheme="minorHAnsi" w:hAnsiTheme="minorHAnsi" w:cstheme="minorHAnsi"/>
          <w:sz w:val="24"/>
          <w:szCs w:val="24"/>
        </w:rPr>
        <w:t xml:space="preserve"> on pages 265 and 266</w:t>
      </w:r>
      <w:r w:rsidR="00A44564" w:rsidRPr="00281460">
        <w:rPr>
          <w:rFonts w:asciiTheme="minorHAnsi" w:hAnsiTheme="minorHAnsi" w:cstheme="minorHAnsi"/>
          <w:sz w:val="24"/>
          <w:szCs w:val="24"/>
        </w:rPr>
        <w:t xml:space="preserve"> </w:t>
      </w:r>
      <w:r w:rsidR="00461024" w:rsidRPr="00281460">
        <w:rPr>
          <w:rFonts w:asciiTheme="minorHAnsi" w:hAnsiTheme="minorHAnsi" w:cstheme="minorHAnsi"/>
          <w:sz w:val="24"/>
          <w:szCs w:val="24"/>
        </w:rPr>
        <w:t xml:space="preserve">focus on what occurred during active and inactive times at </w:t>
      </w:r>
      <w:proofErr w:type="spellStart"/>
      <w:r w:rsidR="00461024" w:rsidRPr="00281460">
        <w:rPr>
          <w:rFonts w:asciiTheme="minorHAnsi" w:hAnsiTheme="minorHAnsi" w:cstheme="minorHAnsi"/>
          <w:sz w:val="24"/>
          <w:szCs w:val="24"/>
        </w:rPr>
        <w:t>Roxaboxen</w:t>
      </w:r>
      <w:proofErr w:type="spellEnd"/>
      <w:r w:rsidR="00461024" w:rsidRPr="00281460">
        <w:rPr>
          <w:rFonts w:asciiTheme="minorHAnsi" w:hAnsiTheme="minorHAnsi" w:cstheme="minorHAnsi"/>
          <w:sz w:val="24"/>
          <w:szCs w:val="24"/>
        </w:rPr>
        <w:t xml:space="preserve">. The passage on page 267 helps the reader understand the impact </w:t>
      </w:r>
      <w:proofErr w:type="spellStart"/>
      <w:r w:rsidR="00461024" w:rsidRPr="00281460">
        <w:rPr>
          <w:rFonts w:asciiTheme="minorHAnsi" w:hAnsiTheme="minorHAnsi" w:cstheme="minorHAnsi"/>
          <w:sz w:val="24"/>
          <w:szCs w:val="24"/>
        </w:rPr>
        <w:t>Roxaboxen</w:t>
      </w:r>
      <w:proofErr w:type="spellEnd"/>
      <w:r w:rsidR="00461024" w:rsidRPr="00281460">
        <w:rPr>
          <w:rFonts w:asciiTheme="minorHAnsi" w:hAnsiTheme="minorHAnsi" w:cstheme="minorHAnsi"/>
          <w:sz w:val="24"/>
          <w:szCs w:val="24"/>
        </w:rPr>
        <w:t xml:space="preserve"> had on the children as adults. </w:t>
      </w:r>
    </w:p>
    <w:p w14:paraId="71BD2637" w14:textId="77777777" w:rsidR="00347B95" w:rsidRDefault="00347B95" w:rsidP="00CA07EF">
      <w:pPr>
        <w:spacing w:after="0" w:line="360" w:lineRule="auto"/>
        <w:rPr>
          <w:rFonts w:asciiTheme="minorHAnsi" w:hAnsiTheme="minorHAnsi" w:cstheme="minorHAnsi"/>
          <w:sz w:val="28"/>
          <w:szCs w:val="28"/>
          <w:u w:val="single"/>
        </w:rPr>
      </w:pPr>
    </w:p>
    <w:p w14:paraId="00701374" w14:textId="77777777" w:rsidR="00CA07EF" w:rsidRPr="00281460" w:rsidRDefault="00CA07EF" w:rsidP="00CA07EF">
      <w:pPr>
        <w:spacing w:after="0" w:line="360" w:lineRule="auto"/>
        <w:rPr>
          <w:rFonts w:asciiTheme="minorHAnsi" w:hAnsiTheme="minorHAnsi" w:cstheme="minorHAnsi"/>
          <w:sz w:val="32"/>
          <w:szCs w:val="28"/>
          <w:u w:val="single"/>
        </w:rPr>
      </w:pPr>
      <w:r w:rsidRPr="00281460">
        <w:rPr>
          <w:rFonts w:asciiTheme="minorHAnsi" w:hAnsiTheme="minorHAnsi" w:cstheme="minorHAnsi"/>
          <w:sz w:val="32"/>
          <w:szCs w:val="28"/>
          <w:u w:val="single"/>
        </w:rPr>
        <w:lastRenderedPageBreak/>
        <w:t>Note to Teacher</w:t>
      </w:r>
    </w:p>
    <w:p w14:paraId="66A70C33" w14:textId="77777777" w:rsidR="00281460" w:rsidRDefault="000744B3" w:rsidP="0018635B">
      <w:pPr>
        <w:pStyle w:val="ListParagraph"/>
        <w:numPr>
          <w:ilvl w:val="0"/>
          <w:numId w:val="6"/>
        </w:numPr>
        <w:spacing w:after="100" w:afterAutospacing="1" w:line="360" w:lineRule="auto"/>
        <w:rPr>
          <w:rFonts w:asciiTheme="minorHAnsi" w:hAnsiTheme="minorHAnsi" w:cstheme="minorHAnsi"/>
          <w:sz w:val="24"/>
        </w:rPr>
      </w:pPr>
      <w:r w:rsidRPr="00281460">
        <w:rPr>
          <w:rFonts w:asciiTheme="minorHAnsi" w:hAnsiTheme="minorHAnsi" w:cstheme="minorHAnsi"/>
          <w:sz w:val="24"/>
        </w:rPr>
        <w:t xml:space="preserve">If students are having difficulty using content and academic vocabulary, or writing in complete sentences, support the learners by incorporating Thinking </w:t>
      </w:r>
      <w:r w:rsidR="00D12C98" w:rsidRPr="00281460">
        <w:rPr>
          <w:rFonts w:asciiTheme="minorHAnsi" w:hAnsiTheme="minorHAnsi" w:cstheme="minorHAnsi"/>
          <w:sz w:val="24"/>
        </w:rPr>
        <w:t>Maps (Flow Map) to</w:t>
      </w:r>
      <w:r w:rsidRPr="00281460">
        <w:rPr>
          <w:rFonts w:asciiTheme="minorHAnsi" w:hAnsiTheme="minorHAnsi" w:cstheme="minorHAnsi"/>
          <w:sz w:val="24"/>
        </w:rPr>
        <w:t xml:space="preserve"> understand the progression of childhood to adulthood, relationships of objects used in imaginative play (Bridge Map), linguistic patterns, and oral rehearsal opportunities</w:t>
      </w:r>
      <w:r w:rsidR="00D12C98" w:rsidRPr="00281460">
        <w:rPr>
          <w:rFonts w:asciiTheme="minorHAnsi" w:hAnsiTheme="minorHAnsi" w:cstheme="minorHAnsi"/>
          <w:sz w:val="24"/>
        </w:rPr>
        <w:t xml:space="preserve"> (Numbered Heads Together) that supports the students’ understanding of the text </w:t>
      </w:r>
      <w:r w:rsidRPr="00281460">
        <w:rPr>
          <w:rFonts w:asciiTheme="minorHAnsi" w:hAnsiTheme="minorHAnsi" w:cstheme="minorHAnsi"/>
          <w:sz w:val="24"/>
        </w:rPr>
        <w:t>throughout the lesson.</w:t>
      </w:r>
    </w:p>
    <w:p w14:paraId="318BF02C" w14:textId="77777777" w:rsidR="00281460" w:rsidRDefault="00281460" w:rsidP="00281460">
      <w:pPr>
        <w:spacing w:after="100" w:afterAutospacing="1" w:line="360" w:lineRule="auto"/>
        <w:rPr>
          <w:rFonts w:asciiTheme="minorHAnsi" w:hAnsiTheme="minorHAnsi" w:cstheme="minorHAnsi"/>
          <w:sz w:val="24"/>
        </w:rPr>
      </w:pPr>
    </w:p>
    <w:p w14:paraId="60899FA6" w14:textId="77777777" w:rsidR="00281460" w:rsidRDefault="00281460" w:rsidP="00281460">
      <w:pPr>
        <w:spacing w:after="100" w:afterAutospacing="1" w:line="360" w:lineRule="auto"/>
        <w:rPr>
          <w:rFonts w:asciiTheme="minorHAnsi" w:hAnsiTheme="minorHAnsi" w:cstheme="minorHAnsi"/>
          <w:sz w:val="24"/>
        </w:rPr>
      </w:pPr>
    </w:p>
    <w:p w14:paraId="1ABE9114" w14:textId="77777777" w:rsidR="00281460" w:rsidRDefault="00281460" w:rsidP="00281460">
      <w:pPr>
        <w:spacing w:after="100" w:afterAutospacing="1" w:line="360" w:lineRule="auto"/>
        <w:rPr>
          <w:rFonts w:asciiTheme="minorHAnsi" w:hAnsiTheme="minorHAnsi" w:cstheme="minorHAnsi"/>
          <w:sz w:val="24"/>
        </w:rPr>
      </w:pPr>
    </w:p>
    <w:p w14:paraId="1BD063B7" w14:textId="77777777" w:rsidR="00281460" w:rsidRDefault="00281460" w:rsidP="00281460">
      <w:pPr>
        <w:spacing w:after="100" w:afterAutospacing="1" w:line="360" w:lineRule="auto"/>
        <w:rPr>
          <w:rFonts w:asciiTheme="minorHAnsi" w:hAnsiTheme="minorHAnsi" w:cstheme="minorHAnsi"/>
          <w:sz w:val="24"/>
        </w:rPr>
      </w:pPr>
    </w:p>
    <w:p w14:paraId="248E26D8" w14:textId="77777777" w:rsidR="00281460" w:rsidRDefault="00281460" w:rsidP="00281460">
      <w:pPr>
        <w:spacing w:after="100" w:afterAutospacing="1" w:line="360" w:lineRule="auto"/>
        <w:rPr>
          <w:rFonts w:asciiTheme="minorHAnsi" w:hAnsiTheme="minorHAnsi" w:cstheme="minorHAnsi"/>
          <w:sz w:val="24"/>
        </w:rPr>
      </w:pPr>
    </w:p>
    <w:p w14:paraId="7C74EB41" w14:textId="77777777" w:rsidR="00281460" w:rsidRDefault="00281460" w:rsidP="00281460">
      <w:pPr>
        <w:spacing w:after="100" w:afterAutospacing="1" w:line="360" w:lineRule="auto"/>
        <w:rPr>
          <w:rFonts w:asciiTheme="minorHAnsi" w:hAnsiTheme="minorHAnsi" w:cstheme="minorHAnsi"/>
          <w:sz w:val="24"/>
        </w:rPr>
      </w:pPr>
    </w:p>
    <w:p w14:paraId="2C72250F" w14:textId="77777777" w:rsidR="00281460" w:rsidRDefault="00281460" w:rsidP="00281460">
      <w:pPr>
        <w:spacing w:after="100" w:afterAutospacing="1" w:line="360" w:lineRule="auto"/>
        <w:rPr>
          <w:rFonts w:asciiTheme="minorHAnsi" w:hAnsiTheme="minorHAnsi" w:cstheme="minorHAnsi"/>
          <w:sz w:val="24"/>
        </w:rPr>
      </w:pPr>
    </w:p>
    <w:p w14:paraId="32048173" w14:textId="77777777" w:rsidR="00281460" w:rsidRDefault="00281460" w:rsidP="00281460">
      <w:pPr>
        <w:spacing w:after="100" w:afterAutospacing="1" w:line="360" w:lineRule="auto"/>
        <w:rPr>
          <w:rFonts w:asciiTheme="minorHAnsi" w:hAnsiTheme="minorHAnsi" w:cstheme="minorHAnsi"/>
          <w:sz w:val="24"/>
        </w:rPr>
      </w:pPr>
    </w:p>
    <w:p w14:paraId="71E6D9D0" w14:textId="77777777" w:rsidR="00281460" w:rsidRDefault="00281460" w:rsidP="00281460">
      <w:pPr>
        <w:spacing w:after="100" w:afterAutospacing="1" w:line="360" w:lineRule="auto"/>
        <w:rPr>
          <w:rFonts w:asciiTheme="minorHAnsi" w:hAnsiTheme="minorHAnsi" w:cstheme="minorHAnsi"/>
          <w:sz w:val="24"/>
        </w:rPr>
      </w:pPr>
    </w:p>
    <w:p w14:paraId="403EF3E1" w14:textId="77777777" w:rsidR="00281460" w:rsidRDefault="00281460" w:rsidP="00281460">
      <w:pPr>
        <w:spacing w:after="100" w:afterAutospacing="1" w:line="360" w:lineRule="auto"/>
        <w:rPr>
          <w:rFonts w:asciiTheme="minorHAnsi" w:hAnsiTheme="minorHAnsi" w:cstheme="minorHAnsi"/>
          <w:sz w:val="24"/>
        </w:rPr>
        <w:sectPr w:rsidR="0028146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F8D3F46" w14:textId="77777777" w:rsidR="006D6D48" w:rsidRDefault="006D6D48" w:rsidP="006D6D48">
      <w:pPr>
        <w:jc w:val="center"/>
        <w:rPr>
          <w:rFonts w:cstheme="minorHAnsi"/>
          <w:sz w:val="36"/>
          <w:szCs w:val="36"/>
        </w:rPr>
      </w:pPr>
      <w:r w:rsidRPr="00C35538">
        <w:rPr>
          <w:rFonts w:cstheme="minorHAnsi"/>
          <w:sz w:val="36"/>
          <w:szCs w:val="36"/>
        </w:rPr>
        <w:lastRenderedPageBreak/>
        <w:t xml:space="preserve">Supports for English Language Learners (ELLs) to use </w:t>
      </w:r>
    </w:p>
    <w:p w14:paraId="4468A692" w14:textId="08325FAE" w:rsidR="006D6D48" w:rsidRPr="00C35538" w:rsidRDefault="006D6D48" w:rsidP="006D6D48">
      <w:pPr>
        <w:jc w:val="center"/>
        <w:rPr>
          <w:rFonts w:cstheme="minorHAnsi"/>
          <w:sz w:val="36"/>
          <w:szCs w:val="36"/>
        </w:rPr>
      </w:pPr>
      <w:bookmarkStart w:id="0" w:name="_GoBack"/>
      <w:bookmarkEnd w:id="0"/>
      <w:r w:rsidRPr="00C35538">
        <w:rPr>
          <w:rFonts w:cstheme="minorHAnsi"/>
          <w:sz w:val="36"/>
          <w:szCs w:val="36"/>
        </w:rPr>
        <w:t>with Basal Alignment Project Lessons</w:t>
      </w:r>
    </w:p>
    <w:p w14:paraId="7DCAFDA3" w14:textId="77777777" w:rsidR="006D6D48" w:rsidRPr="00887983" w:rsidRDefault="006D6D48" w:rsidP="006D6D4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F7144CE" w14:textId="77777777" w:rsidR="006D6D48" w:rsidRPr="00BB4479" w:rsidRDefault="006D6D48" w:rsidP="006D6D48">
      <w:pPr>
        <w:rPr>
          <w:rFonts w:cstheme="minorHAnsi"/>
          <w:b/>
          <w:sz w:val="28"/>
          <w:szCs w:val="28"/>
        </w:rPr>
      </w:pPr>
      <w:r w:rsidRPr="00C35538">
        <w:rPr>
          <w:rFonts w:cstheme="minorHAnsi"/>
          <w:b/>
          <w:sz w:val="28"/>
          <w:szCs w:val="28"/>
        </w:rPr>
        <w:t xml:space="preserve">Before the reading:  </w:t>
      </w:r>
    </w:p>
    <w:p w14:paraId="676996EF" w14:textId="77777777" w:rsidR="006D6D48" w:rsidRPr="00C35538" w:rsidRDefault="006D6D48" w:rsidP="006D6D48">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8D031A7" w14:textId="77777777" w:rsidR="006D6D48" w:rsidRPr="00C35538" w:rsidRDefault="006D6D48" w:rsidP="006D6D48">
      <w:pPr>
        <w:pStyle w:val="ListParagraph"/>
        <w:rPr>
          <w:rFonts w:cstheme="minorHAnsi"/>
        </w:rPr>
      </w:pPr>
    </w:p>
    <w:p w14:paraId="460DC3E9" w14:textId="77777777" w:rsidR="006D6D48" w:rsidRDefault="006D6D48" w:rsidP="006D6D48">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19219F3C" w14:textId="77777777" w:rsidR="006D6D48" w:rsidRPr="00C35538" w:rsidRDefault="006D6D48" w:rsidP="006D6D4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9E66F41" w14:textId="77777777" w:rsidR="006D6D48" w:rsidRDefault="006D6D48" w:rsidP="006D6D48">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846DBC4" w14:textId="77777777" w:rsidR="006D6D48" w:rsidRDefault="006D6D48" w:rsidP="006D6D48">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3169CF29" w14:textId="77777777" w:rsidR="006D6D48" w:rsidRDefault="006D6D48" w:rsidP="006D6D48">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433D3362" w14:textId="77777777" w:rsidR="006D6D48" w:rsidRDefault="006D6D48" w:rsidP="006D6D48">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DE90820" w14:textId="77777777" w:rsidR="006D6D48" w:rsidRDefault="006D6D48" w:rsidP="006D6D48">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0FE97F15" w14:textId="77777777" w:rsidR="006D6D48" w:rsidRDefault="006D6D48" w:rsidP="006D6D48">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3" w:name="_Hlk525125549"/>
    </w:p>
    <w:p w14:paraId="0BBCF8BD" w14:textId="77777777" w:rsidR="006D6D48" w:rsidRPr="00887983" w:rsidRDefault="006D6D48" w:rsidP="006D6D48">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B9F0F4C" w14:textId="77777777" w:rsidR="006D6D48" w:rsidRPr="00BA3B4C" w:rsidRDefault="006D6D48" w:rsidP="006D6D48">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01ACFFE" w14:textId="77777777" w:rsidR="006D6D48" w:rsidRDefault="006D6D48" w:rsidP="006D6D48">
      <w:pPr>
        <w:pStyle w:val="ListParagraph"/>
        <w:ind w:left="1440"/>
        <w:rPr>
          <w:rFonts w:cstheme="minorHAnsi"/>
        </w:rPr>
      </w:pPr>
    </w:p>
    <w:p w14:paraId="2FAA2701" w14:textId="77777777" w:rsidR="006D6D48" w:rsidRPr="00580EBE" w:rsidRDefault="006D6D48" w:rsidP="006D6D48">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2DA72223" w14:textId="77777777" w:rsidR="006D6D48" w:rsidRDefault="006D6D48" w:rsidP="006D6D48">
      <w:pPr>
        <w:pStyle w:val="ListParagraph"/>
        <w:rPr>
          <w:rFonts w:cstheme="minorHAnsi"/>
          <w:b/>
        </w:rPr>
      </w:pPr>
    </w:p>
    <w:p w14:paraId="7FD56B35" w14:textId="77777777" w:rsidR="006D6D48" w:rsidRDefault="006D6D48" w:rsidP="006D6D48">
      <w:pPr>
        <w:pStyle w:val="ListParagraph"/>
        <w:rPr>
          <w:rFonts w:cstheme="minorHAnsi"/>
          <w:b/>
        </w:rPr>
      </w:pPr>
      <w:r>
        <w:rPr>
          <w:rFonts w:cstheme="minorHAnsi"/>
          <w:b/>
        </w:rPr>
        <w:t xml:space="preserve">Examples of Activities:  </w:t>
      </w:r>
    </w:p>
    <w:p w14:paraId="397ECFEF" w14:textId="77777777" w:rsidR="006D6D48" w:rsidRPr="00580EBE" w:rsidRDefault="006D6D48" w:rsidP="006D6D48">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0FBCB15" w14:textId="77777777" w:rsidR="006D6D48" w:rsidRPr="00580EBE" w:rsidRDefault="006D6D48" w:rsidP="006D6D48">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6AAB480" w14:textId="77777777" w:rsidR="006D6D48" w:rsidRPr="00BB4479" w:rsidRDefault="006D6D48" w:rsidP="006D6D48">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DDB8477" w14:textId="77777777" w:rsidR="006D6D48" w:rsidRDefault="006D6D48" w:rsidP="006D6D48">
      <w:pPr>
        <w:pStyle w:val="ListParagraph"/>
        <w:rPr>
          <w:rFonts w:cstheme="minorHAnsi"/>
        </w:rPr>
      </w:pPr>
    </w:p>
    <w:p w14:paraId="2975ADA3" w14:textId="77777777" w:rsidR="006D6D48" w:rsidRDefault="006D6D48" w:rsidP="006D6D48">
      <w:pPr>
        <w:rPr>
          <w:rFonts w:cstheme="minorHAnsi"/>
          <w:b/>
        </w:rPr>
      </w:pPr>
      <w:r w:rsidRPr="00580EBE">
        <w:rPr>
          <w:rFonts w:cstheme="minorHAnsi"/>
          <w:b/>
          <w:sz w:val="28"/>
          <w:szCs w:val="28"/>
        </w:rPr>
        <w:t>During reading</w:t>
      </w:r>
      <w:r>
        <w:rPr>
          <w:rFonts w:cstheme="minorHAnsi"/>
          <w:b/>
        </w:rPr>
        <w:t xml:space="preserve">:  </w:t>
      </w:r>
    </w:p>
    <w:p w14:paraId="229308FA" w14:textId="77777777" w:rsidR="006D6D48" w:rsidRDefault="006D6D48" w:rsidP="006D6D48">
      <w:pPr>
        <w:pStyle w:val="ListParagraph"/>
        <w:rPr>
          <w:rFonts w:cstheme="minorHAnsi"/>
        </w:rPr>
      </w:pPr>
    </w:p>
    <w:p w14:paraId="7DCC3296" w14:textId="77777777" w:rsidR="006D6D48" w:rsidRDefault="006D6D48" w:rsidP="006D6D48">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DBDA78B" w14:textId="77777777" w:rsidR="006D6D48" w:rsidRDefault="006D6D48" w:rsidP="006D6D48">
      <w:pPr>
        <w:pStyle w:val="ListParagraph"/>
        <w:rPr>
          <w:rFonts w:cstheme="minorHAnsi"/>
        </w:rPr>
      </w:pPr>
    </w:p>
    <w:p w14:paraId="0FD14D80" w14:textId="77777777" w:rsidR="006D6D48" w:rsidRDefault="006D6D48" w:rsidP="006D6D48">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B96DE58" w14:textId="77777777" w:rsidR="006D6D48" w:rsidRDefault="006D6D48" w:rsidP="006D6D48">
      <w:pPr>
        <w:pStyle w:val="ListParagraph"/>
        <w:rPr>
          <w:rFonts w:cstheme="minorHAnsi"/>
        </w:rPr>
      </w:pPr>
    </w:p>
    <w:p w14:paraId="15DCD4AD" w14:textId="77777777" w:rsidR="006D6D48" w:rsidRDefault="006D6D48" w:rsidP="006D6D48">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3D7AA51" w14:textId="77777777" w:rsidR="006D6D48" w:rsidRDefault="006D6D48" w:rsidP="006D6D48">
      <w:pPr>
        <w:pStyle w:val="ListParagraph"/>
        <w:rPr>
          <w:rFonts w:cstheme="minorHAnsi"/>
        </w:rPr>
      </w:pPr>
    </w:p>
    <w:p w14:paraId="13ADCB7B" w14:textId="77777777" w:rsidR="006D6D48" w:rsidRDefault="006D6D48" w:rsidP="006D6D48">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0D63F04C" w14:textId="77777777" w:rsidR="006D6D48" w:rsidRDefault="006D6D48" w:rsidP="006D6D48">
      <w:pPr>
        <w:pStyle w:val="ListParagraph"/>
        <w:rPr>
          <w:rFonts w:cstheme="minorHAnsi"/>
        </w:rPr>
      </w:pPr>
    </w:p>
    <w:p w14:paraId="4E065971" w14:textId="77777777" w:rsidR="006D6D48" w:rsidRPr="002822BB" w:rsidRDefault="006D6D48" w:rsidP="006D6D48">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4A228FA" w14:textId="77777777" w:rsidR="006D6D48" w:rsidRDefault="006D6D48" w:rsidP="006D6D48">
      <w:pPr>
        <w:pStyle w:val="ListParagraph"/>
        <w:rPr>
          <w:rFonts w:cstheme="minorHAnsi"/>
          <w:b/>
        </w:rPr>
      </w:pPr>
      <w:r>
        <w:rPr>
          <w:rFonts w:cstheme="minorHAnsi"/>
          <w:b/>
        </w:rPr>
        <w:t xml:space="preserve">Examples of Activities:  </w:t>
      </w:r>
    </w:p>
    <w:p w14:paraId="3C0AF25C" w14:textId="77777777" w:rsidR="006D6D48" w:rsidRDefault="006D6D48" w:rsidP="006D6D48">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0B0090B6" w14:textId="77777777" w:rsidR="006D6D48" w:rsidRDefault="006D6D48" w:rsidP="006D6D48">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2FBC4F10" w14:textId="77777777" w:rsidR="006D6D48" w:rsidRDefault="006D6D48" w:rsidP="006D6D48">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6631F473" w14:textId="77777777" w:rsidR="006D6D48" w:rsidRDefault="006D6D48" w:rsidP="006D6D48">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257BBF3D" w14:textId="77777777" w:rsidR="006D6D48" w:rsidRDefault="006D6D48" w:rsidP="006D6D48">
      <w:pPr>
        <w:pStyle w:val="ListParagraph"/>
        <w:rPr>
          <w:rFonts w:cstheme="minorHAnsi"/>
        </w:rPr>
      </w:pPr>
    </w:p>
    <w:p w14:paraId="17644A60" w14:textId="77777777" w:rsidR="006D6D48" w:rsidRDefault="006D6D48" w:rsidP="006D6D48">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D85F5BA" w14:textId="77777777" w:rsidR="006D6D48" w:rsidRDefault="006D6D48" w:rsidP="006D6D48">
      <w:pPr>
        <w:pStyle w:val="ListParagraph"/>
        <w:rPr>
          <w:rFonts w:cstheme="minorHAnsi"/>
        </w:rPr>
      </w:pPr>
      <w:r>
        <w:rPr>
          <w:rFonts w:cstheme="minorHAnsi"/>
          <w:b/>
        </w:rPr>
        <w:t>Examples of Activities:</w:t>
      </w:r>
      <w:r>
        <w:rPr>
          <w:rFonts w:cstheme="minorHAnsi"/>
        </w:rPr>
        <w:t xml:space="preserve">  </w:t>
      </w:r>
    </w:p>
    <w:p w14:paraId="1730CAE5" w14:textId="77777777" w:rsidR="006D6D48" w:rsidRDefault="006D6D48" w:rsidP="006D6D48">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5E48371" w14:textId="77777777" w:rsidR="006D6D48" w:rsidRDefault="006D6D48" w:rsidP="006D6D48">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A934E21" w14:textId="77777777" w:rsidR="006D6D48" w:rsidRPr="003A0E41" w:rsidRDefault="006D6D48" w:rsidP="006D6D48">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30293E27" w14:textId="77777777" w:rsidR="006D6D48" w:rsidRDefault="006D6D48" w:rsidP="006D6D48">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394222CE" w14:textId="77777777" w:rsidR="006D6D48" w:rsidRDefault="006D6D48" w:rsidP="006D6D48">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93DFB00" w14:textId="77777777" w:rsidR="006D6D48" w:rsidRPr="0059018A" w:rsidRDefault="006D6D48" w:rsidP="006D6D48">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19D2F164" w14:textId="77777777" w:rsidR="006D6D48" w:rsidRPr="00782445" w:rsidRDefault="006D6D48" w:rsidP="006D6D48">
      <w:pPr>
        <w:pStyle w:val="ListParagraph"/>
        <w:rPr>
          <w:rFonts w:cstheme="minorHAnsi"/>
          <w:b/>
        </w:rPr>
      </w:pPr>
    </w:p>
    <w:p w14:paraId="4C833A42" w14:textId="77777777" w:rsidR="006D6D48" w:rsidRPr="00FA3362" w:rsidRDefault="006D6D48" w:rsidP="006D6D48">
      <w:pPr>
        <w:rPr>
          <w:rFonts w:cstheme="minorHAnsi"/>
          <w:b/>
          <w:sz w:val="28"/>
          <w:szCs w:val="28"/>
        </w:rPr>
      </w:pPr>
      <w:r w:rsidRPr="00FA3362">
        <w:rPr>
          <w:rFonts w:cstheme="minorHAnsi"/>
          <w:b/>
          <w:sz w:val="28"/>
          <w:szCs w:val="28"/>
        </w:rPr>
        <w:t xml:space="preserve">After reading:  </w:t>
      </w:r>
    </w:p>
    <w:p w14:paraId="615EC0E7" w14:textId="77777777" w:rsidR="006D6D48" w:rsidRDefault="006D6D48" w:rsidP="006D6D48">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0B1B5056" w14:textId="77777777" w:rsidR="006D6D48" w:rsidRPr="00A63EAE" w:rsidRDefault="006D6D48" w:rsidP="006D6D48">
      <w:pPr>
        <w:pStyle w:val="ListParagraph"/>
        <w:spacing w:line="256" w:lineRule="auto"/>
        <w:rPr>
          <w:rFonts w:cstheme="minorHAnsi"/>
        </w:rPr>
      </w:pPr>
    </w:p>
    <w:p w14:paraId="31E5B4BB" w14:textId="77777777" w:rsidR="006D6D48" w:rsidRDefault="006D6D48" w:rsidP="006D6D48">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4533A55" w14:textId="77777777" w:rsidR="006D6D48" w:rsidRDefault="006D6D48" w:rsidP="006D6D48">
      <w:pPr>
        <w:pStyle w:val="ListParagraph"/>
        <w:rPr>
          <w:rFonts w:cstheme="minorHAnsi"/>
        </w:rPr>
      </w:pPr>
    </w:p>
    <w:p w14:paraId="17F1A4E6" w14:textId="77777777" w:rsidR="006D6D48" w:rsidRPr="00FA3362" w:rsidRDefault="006D6D48" w:rsidP="006D6D48">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2C4FD31D" w14:textId="77777777" w:rsidR="006D6D48" w:rsidRDefault="006D6D48" w:rsidP="006D6D48">
      <w:pPr>
        <w:pStyle w:val="ListParagraph"/>
        <w:rPr>
          <w:rFonts w:cstheme="minorHAnsi"/>
        </w:rPr>
      </w:pPr>
    </w:p>
    <w:p w14:paraId="0D62C4EC" w14:textId="77777777" w:rsidR="006D6D48" w:rsidRPr="00FA3362" w:rsidRDefault="006D6D48" w:rsidP="006D6D48">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21294CDB" w14:textId="77777777" w:rsidR="006D6D48" w:rsidRPr="00FA3362" w:rsidRDefault="006D6D48" w:rsidP="006D6D48">
      <w:pPr>
        <w:pStyle w:val="ListParagraph"/>
        <w:rPr>
          <w:rFonts w:cstheme="minorHAnsi"/>
          <w:b/>
        </w:rPr>
      </w:pPr>
    </w:p>
    <w:p w14:paraId="48762D19" w14:textId="77777777" w:rsidR="006D6D48" w:rsidRPr="00FA3362" w:rsidRDefault="006D6D48" w:rsidP="006D6D48">
      <w:pPr>
        <w:pStyle w:val="ListParagraph"/>
        <w:rPr>
          <w:rFonts w:cstheme="minorHAnsi"/>
          <w:b/>
        </w:rPr>
      </w:pPr>
      <w:r w:rsidRPr="00FA3362">
        <w:rPr>
          <w:rFonts w:cstheme="minorHAnsi"/>
          <w:b/>
        </w:rPr>
        <w:t xml:space="preserve">Examples of activities: </w:t>
      </w:r>
    </w:p>
    <w:p w14:paraId="78ACF31E" w14:textId="77777777" w:rsidR="006D6D48" w:rsidRDefault="006D6D48" w:rsidP="006D6D48">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DF7BA57" w14:textId="77777777" w:rsidR="006D6D48" w:rsidRDefault="006D6D48" w:rsidP="006D6D48">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43B45992" w14:textId="77777777" w:rsidR="006D6D48" w:rsidRDefault="006D6D48" w:rsidP="006D6D48">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8DD1831" w14:textId="77777777" w:rsidR="006D6D48" w:rsidRDefault="006D6D48" w:rsidP="006D6D48">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4F60E0E" w14:textId="77777777" w:rsidR="006D6D48" w:rsidRPr="00AC4FB6" w:rsidRDefault="006D6D48" w:rsidP="006D6D48">
      <w:pPr>
        <w:pStyle w:val="ListParagraph"/>
        <w:ind w:left="1440"/>
        <w:rPr>
          <w:rFonts w:cstheme="minorHAnsi"/>
        </w:rPr>
      </w:pPr>
    </w:p>
    <w:p w14:paraId="7E860B78" w14:textId="77777777" w:rsidR="006D6D48" w:rsidRDefault="006D6D48" w:rsidP="006D6D48">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7772F95F" w14:textId="77777777" w:rsidR="006D6D48" w:rsidRPr="00A63EAE" w:rsidRDefault="006D6D48" w:rsidP="006D6D48">
      <w:pPr>
        <w:pStyle w:val="ListParagraph"/>
        <w:rPr>
          <w:rFonts w:cstheme="minorHAnsi"/>
        </w:rPr>
      </w:pPr>
    </w:p>
    <w:p w14:paraId="10D5983E" w14:textId="77777777" w:rsidR="006D6D48" w:rsidRDefault="006D6D48" w:rsidP="006D6D48">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6D3E3732" w14:textId="77777777" w:rsidR="006D6D48" w:rsidRDefault="006D6D48" w:rsidP="006D6D48">
      <w:pPr>
        <w:pStyle w:val="ListParagraph"/>
        <w:rPr>
          <w:rFonts w:cstheme="minorHAnsi"/>
          <w:b/>
        </w:rPr>
      </w:pPr>
    </w:p>
    <w:p w14:paraId="06D86D9B" w14:textId="77777777" w:rsidR="006D6D48" w:rsidRDefault="006D6D48" w:rsidP="006D6D48">
      <w:pPr>
        <w:pStyle w:val="ListParagraph"/>
        <w:rPr>
          <w:rFonts w:cstheme="minorHAnsi"/>
        </w:rPr>
      </w:pPr>
      <w:r>
        <w:rPr>
          <w:rFonts w:cstheme="minorHAnsi"/>
          <w:b/>
        </w:rPr>
        <w:t>Examples of Activities:</w:t>
      </w:r>
      <w:r>
        <w:rPr>
          <w:rFonts w:cstheme="minorHAnsi"/>
        </w:rPr>
        <w:t xml:space="preserve"> </w:t>
      </w:r>
    </w:p>
    <w:p w14:paraId="37F19146" w14:textId="77777777" w:rsidR="006D6D48" w:rsidRDefault="006D6D48" w:rsidP="006D6D48">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95F0C96" w14:textId="77777777" w:rsidR="006D6D48" w:rsidRDefault="006D6D48" w:rsidP="006D6D48">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5E72AE62" w14:textId="77777777" w:rsidR="006D6D48" w:rsidRDefault="006D6D48" w:rsidP="006D6D48">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098C1E9" w14:textId="77777777" w:rsidR="006D6D48" w:rsidRPr="00911037" w:rsidRDefault="006D6D48" w:rsidP="006D6D48">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F53FF75" w14:textId="77777777" w:rsidR="006D6D48" w:rsidRDefault="006D6D48" w:rsidP="006D6D48">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4A1EC732" w14:textId="77777777" w:rsidR="0018635B" w:rsidRPr="00281460" w:rsidRDefault="0018635B" w:rsidP="00F96F95">
      <w:pPr>
        <w:pStyle w:val="ListParagraph"/>
        <w:spacing w:after="0" w:line="360" w:lineRule="auto"/>
        <w:ind w:left="360"/>
        <w:rPr>
          <w:sz w:val="24"/>
          <w:szCs w:val="24"/>
        </w:rPr>
      </w:pPr>
    </w:p>
    <w:sectPr w:rsidR="0018635B" w:rsidRPr="002814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08D93" w14:textId="77777777" w:rsidR="005F30A9" w:rsidRDefault="005F30A9" w:rsidP="007C5C7E">
      <w:pPr>
        <w:spacing w:after="0" w:line="240" w:lineRule="auto"/>
      </w:pPr>
      <w:r>
        <w:separator/>
      </w:r>
    </w:p>
  </w:endnote>
  <w:endnote w:type="continuationSeparator" w:id="0">
    <w:p w14:paraId="402EFC06" w14:textId="77777777" w:rsidR="005F30A9" w:rsidRDefault="005F30A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A4B0" w14:textId="77777777" w:rsidR="005F30A9" w:rsidRDefault="005F30A9" w:rsidP="007C5C7E">
      <w:pPr>
        <w:spacing w:after="0" w:line="240" w:lineRule="auto"/>
      </w:pPr>
      <w:r>
        <w:separator/>
      </w:r>
    </w:p>
  </w:footnote>
  <w:footnote w:type="continuationSeparator" w:id="0">
    <w:p w14:paraId="2CA09D51" w14:textId="77777777" w:rsidR="005F30A9" w:rsidRDefault="005F30A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A6B8" w14:textId="77777777" w:rsidR="002E08BC" w:rsidRDefault="00F96F95" w:rsidP="001034D9">
    <w:pPr>
      <w:pStyle w:val="Header"/>
      <w:jc w:val="center"/>
    </w:pPr>
    <w:proofErr w:type="spellStart"/>
    <w:r>
      <w:t>Roxaboxen</w:t>
    </w:r>
    <w:proofErr w:type="spellEnd"/>
    <w:r>
      <w:t xml:space="preserve">/Alice </w:t>
    </w:r>
    <w:proofErr w:type="spellStart"/>
    <w:r>
      <w:t>McLarren</w:t>
    </w:r>
    <w:proofErr w:type="spellEnd"/>
    <w:r>
      <w:t>/ Created by Long Beach District</w:t>
    </w:r>
  </w:p>
  <w:p w14:paraId="6838D1FC" w14:textId="77777777" w:rsidR="002E08BC" w:rsidRDefault="002E08BC" w:rsidP="001034D9">
    <w:pPr>
      <w:pStyle w:val="Header"/>
      <w:jc w:val="center"/>
    </w:pPr>
  </w:p>
  <w:p w14:paraId="66DC9506" w14:textId="77777777" w:rsidR="002E08BC" w:rsidRDefault="002E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8037A"/>
    <w:multiLevelType w:val="hybridMultilevel"/>
    <w:tmpl w:val="20E2F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2A8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5"/>
  </w:num>
  <w:num w:numId="15">
    <w:abstractNumId w:val="4"/>
  </w:num>
  <w:num w:numId="16">
    <w:abstractNumId w:val="10"/>
  </w:num>
  <w:num w:numId="17">
    <w:abstractNumId w:val="21"/>
  </w:num>
  <w:num w:numId="18">
    <w:abstractNumId w:val="20"/>
  </w:num>
  <w:num w:numId="19">
    <w:abstractNumId w:val="1"/>
  </w:num>
  <w:num w:numId="20">
    <w:abstractNumId w:val="3"/>
  </w:num>
  <w:num w:numId="21">
    <w:abstractNumId w:val="24"/>
  </w:num>
  <w:num w:numId="22">
    <w:abstractNumId w:val="8"/>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7E8B"/>
    <w:rsid w:val="000601D8"/>
    <w:rsid w:val="000629C6"/>
    <w:rsid w:val="00063B85"/>
    <w:rsid w:val="000744B3"/>
    <w:rsid w:val="0007569E"/>
    <w:rsid w:val="00081A99"/>
    <w:rsid w:val="000B21CE"/>
    <w:rsid w:val="000B5786"/>
    <w:rsid w:val="000D190A"/>
    <w:rsid w:val="000F5ED2"/>
    <w:rsid w:val="001034D9"/>
    <w:rsid w:val="00114EF2"/>
    <w:rsid w:val="00115807"/>
    <w:rsid w:val="00116ED5"/>
    <w:rsid w:val="00144A4B"/>
    <w:rsid w:val="00154A37"/>
    <w:rsid w:val="00172736"/>
    <w:rsid w:val="00174578"/>
    <w:rsid w:val="00177848"/>
    <w:rsid w:val="0018635B"/>
    <w:rsid w:val="001864B5"/>
    <w:rsid w:val="00193EB0"/>
    <w:rsid w:val="001C1D02"/>
    <w:rsid w:val="001E3145"/>
    <w:rsid w:val="001F1840"/>
    <w:rsid w:val="002269C7"/>
    <w:rsid w:val="00247713"/>
    <w:rsid w:val="00250BE9"/>
    <w:rsid w:val="002512F4"/>
    <w:rsid w:val="00273383"/>
    <w:rsid w:val="00281460"/>
    <w:rsid w:val="00286F6B"/>
    <w:rsid w:val="00290B01"/>
    <w:rsid w:val="00293076"/>
    <w:rsid w:val="002C77A8"/>
    <w:rsid w:val="002E08BC"/>
    <w:rsid w:val="002E39AB"/>
    <w:rsid w:val="002F4D99"/>
    <w:rsid w:val="00320A5A"/>
    <w:rsid w:val="003226F0"/>
    <w:rsid w:val="00347B95"/>
    <w:rsid w:val="00357D5B"/>
    <w:rsid w:val="00382434"/>
    <w:rsid w:val="003C4B0D"/>
    <w:rsid w:val="003E0AAA"/>
    <w:rsid w:val="00433701"/>
    <w:rsid w:val="00461024"/>
    <w:rsid w:val="004661F5"/>
    <w:rsid w:val="004A47B4"/>
    <w:rsid w:val="004B04BD"/>
    <w:rsid w:val="004B2372"/>
    <w:rsid w:val="004B53C1"/>
    <w:rsid w:val="004C22A6"/>
    <w:rsid w:val="004C44A2"/>
    <w:rsid w:val="004D3BFD"/>
    <w:rsid w:val="004D4480"/>
    <w:rsid w:val="004E519C"/>
    <w:rsid w:val="004F2C36"/>
    <w:rsid w:val="005222B3"/>
    <w:rsid w:val="00531631"/>
    <w:rsid w:val="00542D09"/>
    <w:rsid w:val="00545861"/>
    <w:rsid w:val="005464AA"/>
    <w:rsid w:val="00551164"/>
    <w:rsid w:val="00557D31"/>
    <w:rsid w:val="005656B8"/>
    <w:rsid w:val="00580A27"/>
    <w:rsid w:val="0058463C"/>
    <w:rsid w:val="00585417"/>
    <w:rsid w:val="0059136E"/>
    <w:rsid w:val="00595C59"/>
    <w:rsid w:val="005B6C42"/>
    <w:rsid w:val="005D6A97"/>
    <w:rsid w:val="005F30A9"/>
    <w:rsid w:val="005F445E"/>
    <w:rsid w:val="005F6F91"/>
    <w:rsid w:val="0062008F"/>
    <w:rsid w:val="00631A26"/>
    <w:rsid w:val="00692503"/>
    <w:rsid w:val="006A0D76"/>
    <w:rsid w:val="006A7DDB"/>
    <w:rsid w:val="006B4055"/>
    <w:rsid w:val="006D6D48"/>
    <w:rsid w:val="006D755C"/>
    <w:rsid w:val="006F03E1"/>
    <w:rsid w:val="007119C1"/>
    <w:rsid w:val="00711F4B"/>
    <w:rsid w:val="0071580F"/>
    <w:rsid w:val="00723A87"/>
    <w:rsid w:val="00740D0C"/>
    <w:rsid w:val="007A677C"/>
    <w:rsid w:val="007B449E"/>
    <w:rsid w:val="007C1EF1"/>
    <w:rsid w:val="007C2CF3"/>
    <w:rsid w:val="007C5C7E"/>
    <w:rsid w:val="007C7FAD"/>
    <w:rsid w:val="00813997"/>
    <w:rsid w:val="00816EE6"/>
    <w:rsid w:val="0082475F"/>
    <w:rsid w:val="00837FAE"/>
    <w:rsid w:val="00841C15"/>
    <w:rsid w:val="0084268C"/>
    <w:rsid w:val="008437BA"/>
    <w:rsid w:val="008517EB"/>
    <w:rsid w:val="0085224F"/>
    <w:rsid w:val="008A3ED3"/>
    <w:rsid w:val="008D30C9"/>
    <w:rsid w:val="008E2FB2"/>
    <w:rsid w:val="008E5084"/>
    <w:rsid w:val="00922685"/>
    <w:rsid w:val="00923557"/>
    <w:rsid w:val="0093038E"/>
    <w:rsid w:val="0093474C"/>
    <w:rsid w:val="00940943"/>
    <w:rsid w:val="0095234C"/>
    <w:rsid w:val="00970D74"/>
    <w:rsid w:val="00986747"/>
    <w:rsid w:val="009A4A99"/>
    <w:rsid w:val="009B08A6"/>
    <w:rsid w:val="009B2F14"/>
    <w:rsid w:val="009D602B"/>
    <w:rsid w:val="009E6E94"/>
    <w:rsid w:val="00A32132"/>
    <w:rsid w:val="00A44564"/>
    <w:rsid w:val="00A4516C"/>
    <w:rsid w:val="00A5234D"/>
    <w:rsid w:val="00A74BCC"/>
    <w:rsid w:val="00A803B0"/>
    <w:rsid w:val="00A83F12"/>
    <w:rsid w:val="00AA33E4"/>
    <w:rsid w:val="00AC0831"/>
    <w:rsid w:val="00AC67AC"/>
    <w:rsid w:val="00AD155A"/>
    <w:rsid w:val="00AE187D"/>
    <w:rsid w:val="00AF6459"/>
    <w:rsid w:val="00B0000C"/>
    <w:rsid w:val="00B02726"/>
    <w:rsid w:val="00B13FBF"/>
    <w:rsid w:val="00B2341A"/>
    <w:rsid w:val="00B44D3C"/>
    <w:rsid w:val="00B474EF"/>
    <w:rsid w:val="00B9763E"/>
    <w:rsid w:val="00BC198F"/>
    <w:rsid w:val="00C16827"/>
    <w:rsid w:val="00C6107E"/>
    <w:rsid w:val="00C62ECC"/>
    <w:rsid w:val="00C67BC6"/>
    <w:rsid w:val="00C77630"/>
    <w:rsid w:val="00CA07EF"/>
    <w:rsid w:val="00CA218E"/>
    <w:rsid w:val="00CC51A2"/>
    <w:rsid w:val="00CD3C10"/>
    <w:rsid w:val="00CD6B7F"/>
    <w:rsid w:val="00CF3DCC"/>
    <w:rsid w:val="00D06B42"/>
    <w:rsid w:val="00D12C98"/>
    <w:rsid w:val="00D140AD"/>
    <w:rsid w:val="00D50B26"/>
    <w:rsid w:val="00D94D9D"/>
    <w:rsid w:val="00D962AF"/>
    <w:rsid w:val="00DA55BE"/>
    <w:rsid w:val="00DA6AE5"/>
    <w:rsid w:val="00DC49C2"/>
    <w:rsid w:val="00DF23ED"/>
    <w:rsid w:val="00E14A0F"/>
    <w:rsid w:val="00E22959"/>
    <w:rsid w:val="00E40674"/>
    <w:rsid w:val="00E44C8B"/>
    <w:rsid w:val="00E6019B"/>
    <w:rsid w:val="00E652DA"/>
    <w:rsid w:val="00E7112C"/>
    <w:rsid w:val="00EB4332"/>
    <w:rsid w:val="00ED6F03"/>
    <w:rsid w:val="00F06013"/>
    <w:rsid w:val="00F37E68"/>
    <w:rsid w:val="00F57746"/>
    <w:rsid w:val="00F8197E"/>
    <w:rsid w:val="00F87EC0"/>
    <w:rsid w:val="00F909DF"/>
    <w:rsid w:val="00F93D68"/>
    <w:rsid w:val="00F94157"/>
    <w:rsid w:val="00F96F95"/>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2694E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54A37"/>
    <w:rPr>
      <w:sz w:val="18"/>
      <w:szCs w:val="18"/>
    </w:rPr>
  </w:style>
  <w:style w:type="paragraph" w:styleId="CommentText">
    <w:name w:val="annotation text"/>
    <w:basedOn w:val="Normal"/>
    <w:link w:val="CommentTextChar"/>
    <w:uiPriority w:val="99"/>
    <w:semiHidden/>
    <w:unhideWhenUsed/>
    <w:rsid w:val="00154A37"/>
    <w:pPr>
      <w:spacing w:line="240" w:lineRule="auto"/>
    </w:pPr>
    <w:rPr>
      <w:sz w:val="24"/>
      <w:szCs w:val="24"/>
    </w:rPr>
  </w:style>
  <w:style w:type="character" w:customStyle="1" w:styleId="CommentTextChar">
    <w:name w:val="Comment Text Char"/>
    <w:basedOn w:val="DefaultParagraphFont"/>
    <w:link w:val="CommentText"/>
    <w:uiPriority w:val="99"/>
    <w:semiHidden/>
    <w:rsid w:val="00154A37"/>
    <w:rPr>
      <w:sz w:val="24"/>
      <w:szCs w:val="24"/>
    </w:rPr>
  </w:style>
  <w:style w:type="paragraph" w:styleId="CommentSubject">
    <w:name w:val="annotation subject"/>
    <w:basedOn w:val="CommentText"/>
    <w:next w:val="CommentText"/>
    <w:link w:val="CommentSubjectChar"/>
    <w:uiPriority w:val="99"/>
    <w:semiHidden/>
    <w:unhideWhenUsed/>
    <w:rsid w:val="00154A37"/>
    <w:rPr>
      <w:b/>
      <w:bCs/>
      <w:sz w:val="20"/>
      <w:szCs w:val="20"/>
    </w:rPr>
  </w:style>
  <w:style w:type="character" w:customStyle="1" w:styleId="CommentSubjectChar">
    <w:name w:val="Comment Subject Char"/>
    <w:basedOn w:val="CommentTextChar"/>
    <w:link w:val="CommentSubject"/>
    <w:uiPriority w:val="99"/>
    <w:semiHidden/>
    <w:rsid w:val="00154A37"/>
    <w:rPr>
      <w:b/>
      <w:bCs/>
      <w:sz w:val="24"/>
      <w:szCs w:val="24"/>
    </w:rPr>
  </w:style>
  <w:style w:type="paragraph" w:styleId="Revision">
    <w:name w:val="Revision"/>
    <w:hidden/>
    <w:uiPriority w:val="99"/>
    <w:semiHidden/>
    <w:rsid w:val="00154A37"/>
    <w:rPr>
      <w:sz w:val="22"/>
      <w:szCs w:val="22"/>
    </w:rPr>
  </w:style>
  <w:style w:type="character" w:styleId="Hyperlink">
    <w:name w:val="Hyperlink"/>
    <w:basedOn w:val="DefaultParagraphFont"/>
    <w:uiPriority w:val="99"/>
    <w:unhideWhenUsed/>
    <w:rsid w:val="006D6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292D-5508-4768-9D74-281AB66A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2012-07-24T16:25:00Z</cp:lastPrinted>
  <dcterms:created xsi:type="dcterms:W3CDTF">2019-01-07T20:26:00Z</dcterms:created>
  <dcterms:modified xsi:type="dcterms:W3CDTF">2019-01-07T20:26:00Z</dcterms:modified>
</cp:coreProperties>
</file>